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341A" w14:textId="77777777" w:rsidR="00DC2DA6" w:rsidRPr="00DC2DA6" w:rsidRDefault="00DC2DA6" w:rsidP="00DC2DA6">
      <w:pPr>
        <w:spacing w:after="0"/>
      </w:pPr>
      <w:r w:rsidRPr="00DC2DA6">
        <w:rPr>
          <w:noProof/>
        </w:rPr>
        <w:drawing>
          <wp:anchor distT="0" distB="0" distL="114300" distR="114300" simplePos="0" relativeHeight="251659264" behindDoc="1" locked="0" layoutInCell="1" allowOverlap="1" wp14:anchorId="67EA815C" wp14:editId="66FC8574">
            <wp:simplePos x="0" y="0"/>
            <wp:positionH relativeFrom="margin">
              <wp:posOffset>2169160</wp:posOffset>
            </wp:positionH>
            <wp:positionV relativeFrom="paragraph">
              <wp:posOffset>-511810</wp:posOffset>
            </wp:positionV>
            <wp:extent cx="1700784" cy="512064"/>
            <wp:effectExtent l="0" t="0" r="0" b="254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0784" cy="512064"/>
                    </a:xfrm>
                    <a:prstGeom prst="rect">
                      <a:avLst/>
                    </a:prstGeom>
                  </pic:spPr>
                </pic:pic>
              </a:graphicData>
            </a:graphic>
            <wp14:sizeRelH relativeFrom="margin">
              <wp14:pctWidth>0</wp14:pctWidth>
            </wp14:sizeRelH>
            <wp14:sizeRelV relativeFrom="margin">
              <wp14:pctHeight>0</wp14:pctHeight>
            </wp14:sizeRelV>
          </wp:anchor>
        </w:drawing>
      </w:r>
    </w:p>
    <w:p w14:paraId="2A8ACA66" w14:textId="77777777" w:rsidR="00DC2DA6" w:rsidRPr="00DC2DA6" w:rsidRDefault="00DC2DA6" w:rsidP="00CE4318">
      <w:pPr>
        <w:pBdr>
          <w:top w:val="single" w:sz="4" w:space="10" w:color="4472C4" w:themeColor="accent1"/>
          <w:bottom w:val="single" w:sz="4" w:space="10" w:color="4472C4" w:themeColor="accent1"/>
        </w:pBdr>
        <w:spacing w:after="0"/>
        <w:ind w:left="864" w:right="864"/>
        <w:jc w:val="center"/>
        <w:rPr>
          <w:smallCaps/>
          <w:color w:val="4472C4" w:themeColor="accent1"/>
          <w:spacing w:val="5"/>
          <w:sz w:val="32"/>
          <w:szCs w:val="32"/>
        </w:rPr>
      </w:pPr>
      <w:r w:rsidRPr="00DC2DA6">
        <w:rPr>
          <w:smallCaps/>
          <w:color w:val="4472C4" w:themeColor="accent1"/>
          <w:spacing w:val="5"/>
          <w:sz w:val="32"/>
          <w:szCs w:val="32"/>
        </w:rPr>
        <w:t>INVITATION TO QUOTE</w:t>
      </w:r>
    </w:p>
    <w:p w14:paraId="298375C3" w14:textId="02562606" w:rsidR="00DC2DA6" w:rsidRPr="00DC2DA6" w:rsidRDefault="00DC2DA6" w:rsidP="00CE4318">
      <w:pPr>
        <w:pBdr>
          <w:top w:val="single" w:sz="4" w:space="10" w:color="4472C4" w:themeColor="accent1"/>
          <w:bottom w:val="single" w:sz="4" w:space="10" w:color="4472C4" w:themeColor="accent1"/>
        </w:pBdr>
        <w:spacing w:after="0"/>
        <w:ind w:left="864" w:right="864"/>
        <w:jc w:val="center"/>
        <w:rPr>
          <w:smallCaps/>
          <w:color w:val="4472C4" w:themeColor="accent1"/>
          <w:spacing w:val="5"/>
          <w:sz w:val="32"/>
          <w:szCs w:val="32"/>
        </w:rPr>
      </w:pPr>
      <w:r>
        <w:rPr>
          <w:smallCaps/>
          <w:color w:val="4472C4" w:themeColor="accent1"/>
          <w:spacing w:val="5"/>
          <w:sz w:val="32"/>
          <w:szCs w:val="32"/>
        </w:rPr>
        <w:t xml:space="preserve">for </w:t>
      </w:r>
      <w:r w:rsidR="00A37FCF">
        <w:rPr>
          <w:smallCaps/>
          <w:color w:val="4472C4" w:themeColor="accent1"/>
          <w:spacing w:val="5"/>
          <w:sz w:val="32"/>
          <w:szCs w:val="32"/>
        </w:rPr>
        <w:t>GOODS/</w:t>
      </w:r>
      <w:r w:rsidRPr="00DC2DA6">
        <w:rPr>
          <w:smallCaps/>
          <w:color w:val="4472C4" w:themeColor="accent1"/>
          <w:spacing w:val="5"/>
          <w:sz w:val="32"/>
          <w:szCs w:val="32"/>
        </w:rPr>
        <w:t>SERVICES UNDER $1</w:t>
      </w:r>
      <w:r w:rsidR="00BB7C63">
        <w:rPr>
          <w:smallCaps/>
          <w:color w:val="4472C4" w:themeColor="accent1"/>
          <w:spacing w:val="5"/>
          <w:sz w:val="32"/>
          <w:szCs w:val="32"/>
        </w:rPr>
        <w:t>21,2</w:t>
      </w:r>
      <w:r w:rsidRPr="00DC2DA6">
        <w:rPr>
          <w:smallCaps/>
          <w:color w:val="4472C4" w:themeColor="accent1"/>
          <w:spacing w:val="5"/>
          <w:sz w:val="32"/>
          <w:szCs w:val="32"/>
        </w:rPr>
        <w:t>00</w:t>
      </w:r>
    </w:p>
    <w:p w14:paraId="238067C3" w14:textId="77777777" w:rsidR="00DC2DA6" w:rsidRPr="00DC2DA6" w:rsidRDefault="00DC2DA6" w:rsidP="00DC2DA6">
      <w:pPr>
        <w:keepNext/>
        <w:keepLines/>
        <w:spacing w:before="240" w:after="0"/>
        <w:outlineLvl w:val="0"/>
        <w:rPr>
          <w:rFonts w:asciiTheme="majorHAnsi" w:eastAsiaTheme="majorEastAsia" w:hAnsiTheme="majorHAnsi" w:cstheme="majorHAnsi"/>
          <w:color w:val="2F5496" w:themeColor="accent1" w:themeShade="BF"/>
          <w:sz w:val="28"/>
          <w:szCs w:val="28"/>
        </w:rPr>
      </w:pPr>
      <w:r w:rsidRPr="00DC2DA6">
        <w:rPr>
          <w:rFonts w:asciiTheme="majorHAnsi" w:eastAsiaTheme="majorEastAsia" w:hAnsiTheme="majorHAnsi" w:cstheme="majorHAnsi"/>
          <w:color w:val="2F5496" w:themeColor="accent1" w:themeShade="BF"/>
          <w:sz w:val="28"/>
          <w:szCs w:val="28"/>
        </w:rPr>
        <w:t>Purpose</w:t>
      </w:r>
    </w:p>
    <w:p w14:paraId="3E1B09BB" w14:textId="23DCCC00" w:rsidR="00D16FF6" w:rsidRPr="006E7E20" w:rsidRDefault="00D16FF6" w:rsidP="00D16FF6">
      <w:pPr>
        <w:jc w:val="both"/>
        <w:rPr>
          <w:rFonts w:cstheme="minorHAnsi"/>
        </w:rPr>
      </w:pPr>
      <w:r w:rsidRPr="006E7E20">
        <w:rPr>
          <w:rFonts w:cstheme="minorHAnsi"/>
        </w:rPr>
        <w:t xml:space="preserve">This Invitation to Quote (ITQ) </w:t>
      </w:r>
      <w:r>
        <w:rPr>
          <w:rFonts w:cstheme="minorHAnsi"/>
        </w:rPr>
        <w:t xml:space="preserve">invites Vendors to submit a </w:t>
      </w:r>
      <w:r w:rsidRPr="006E7E20">
        <w:rPr>
          <w:rFonts w:cstheme="minorHAnsi"/>
        </w:rPr>
        <w:t xml:space="preserve">non-binding </w:t>
      </w:r>
      <w:r>
        <w:rPr>
          <w:rFonts w:cstheme="minorHAnsi"/>
        </w:rPr>
        <w:t>offer (“Quote”)</w:t>
      </w:r>
      <w:r w:rsidRPr="006E7E20">
        <w:rPr>
          <w:rFonts w:cstheme="minorHAnsi"/>
        </w:rPr>
        <w:t xml:space="preserve"> for the provision of goods and/or services </w:t>
      </w:r>
      <w:r w:rsidRPr="00715746">
        <w:rPr>
          <w:rFonts w:cstheme="minorHAnsi"/>
        </w:rPr>
        <w:t xml:space="preserve">to the University </w:t>
      </w:r>
      <w:r>
        <w:rPr>
          <w:rFonts w:cstheme="minorHAnsi"/>
        </w:rPr>
        <w:t>under the Open Competitive procurement threshold of $1</w:t>
      </w:r>
      <w:r w:rsidR="00BB7C63">
        <w:rPr>
          <w:rFonts w:cstheme="minorHAnsi"/>
        </w:rPr>
        <w:t>21,200</w:t>
      </w:r>
      <w:r>
        <w:rPr>
          <w:rFonts w:cstheme="minorHAnsi"/>
        </w:rPr>
        <w:t xml:space="preserve"> (pre-tax)</w:t>
      </w:r>
      <w:r w:rsidRPr="006E7E20">
        <w:rPr>
          <w:rFonts w:cstheme="minorHAnsi"/>
        </w:rPr>
        <w:t xml:space="preserve">.  </w:t>
      </w:r>
      <w:r>
        <w:rPr>
          <w:rFonts w:cstheme="minorHAnsi"/>
        </w:rPr>
        <w:t xml:space="preserve">Other Vendors may also be invited to submit quotes.  </w:t>
      </w:r>
      <w:r w:rsidRPr="00DC2DA6">
        <w:rPr>
          <w:rFonts w:cstheme="minorHAnsi"/>
        </w:rPr>
        <w:t>Trent University is not obligated to make any purchases or award of business using this ITQ resulting from a response to this invitation</w:t>
      </w:r>
      <w:r w:rsidRPr="00724D6A">
        <w:rPr>
          <w:rFonts w:cstheme="minorHAnsi"/>
        </w:rPr>
        <w:t xml:space="preserve"> </w:t>
      </w:r>
      <w:r>
        <w:rPr>
          <w:rFonts w:cstheme="minorHAnsi"/>
        </w:rPr>
        <w:t>and the University reserves the right to accept or reject any or all quotes</w:t>
      </w:r>
      <w:r w:rsidRPr="00DC2DA6">
        <w:rPr>
          <w:rFonts w:cstheme="minorHAnsi"/>
        </w:rPr>
        <w:t xml:space="preserve">.  </w:t>
      </w:r>
      <w:r>
        <w:rPr>
          <w:rFonts w:cstheme="minorHAnsi"/>
        </w:rPr>
        <w:t xml:space="preserve">This invitation does not create, nor give rise to the applicable legal rights or duties of a formally, legally binding procurement process.  </w:t>
      </w:r>
      <w:r w:rsidRPr="00DC2DA6">
        <w:rPr>
          <w:rFonts w:cstheme="minorHAnsi"/>
        </w:rPr>
        <w:t xml:space="preserve">This is not a Purchase Order (PO).  </w:t>
      </w:r>
    </w:p>
    <w:p w14:paraId="3B62001E" w14:textId="69289CA9" w:rsidR="00DC2DA6" w:rsidRPr="00DC2DA6" w:rsidRDefault="00D16FF6" w:rsidP="00DC2DA6">
      <w:pPr>
        <w:keepNext/>
        <w:keepLines/>
        <w:spacing w:before="240" w:after="0"/>
        <w:outlineLvl w:val="0"/>
        <w:rPr>
          <w:rFonts w:asciiTheme="majorHAnsi" w:eastAsiaTheme="majorEastAsia" w:hAnsiTheme="majorHAnsi" w:cstheme="majorBidi"/>
          <w:color w:val="2F5496" w:themeColor="accent1" w:themeShade="BF"/>
          <w:sz w:val="28"/>
          <w:szCs w:val="28"/>
        </w:rPr>
      </w:pPr>
      <w:r>
        <w:rPr>
          <w:rFonts w:asciiTheme="majorHAnsi" w:eastAsiaTheme="majorEastAsia" w:hAnsiTheme="majorHAnsi" w:cstheme="majorBidi"/>
          <w:color w:val="2F5496" w:themeColor="accent1" w:themeShade="BF"/>
          <w:sz w:val="28"/>
          <w:szCs w:val="28"/>
        </w:rPr>
        <w:t>General Conditions</w:t>
      </w:r>
    </w:p>
    <w:p w14:paraId="68A56745" w14:textId="25ABF89F" w:rsidR="00D16FF6" w:rsidRPr="00754D4D" w:rsidRDefault="00D16FF6" w:rsidP="00D16FF6">
      <w:pPr>
        <w:numPr>
          <w:ilvl w:val="0"/>
          <w:numId w:val="1"/>
        </w:numPr>
        <w:spacing w:after="0"/>
        <w:contextualSpacing/>
      </w:pPr>
      <w:r>
        <w:t>Vendor</w:t>
      </w:r>
      <w:r w:rsidRPr="00754D4D">
        <w:t xml:space="preserve"> to complete </w:t>
      </w:r>
      <w:r>
        <w:t>identified</w:t>
      </w:r>
      <w:r w:rsidRPr="00754D4D">
        <w:t xml:space="preserve"> </w:t>
      </w:r>
      <w:r>
        <w:t xml:space="preserve">ITQ </w:t>
      </w:r>
      <w:r w:rsidRPr="00754D4D">
        <w:t>requirements</w:t>
      </w:r>
      <w:r w:rsidR="005A28A5">
        <w:t xml:space="preserve">.  </w:t>
      </w:r>
      <w:r w:rsidR="00570D01">
        <w:t xml:space="preserve">ITQ to </w:t>
      </w:r>
      <w:r w:rsidR="00EC10B1">
        <w:t>be</w:t>
      </w:r>
      <w:r>
        <w:t xml:space="preserve"> signed by an authorized agent of the Vendor.  </w:t>
      </w:r>
      <w:r w:rsidRPr="00754D4D">
        <w:t xml:space="preserve">ITQ </w:t>
      </w:r>
      <w:r>
        <w:t xml:space="preserve">to be returned </w:t>
      </w:r>
      <w:r w:rsidRPr="00754D4D">
        <w:t xml:space="preserve">via email to the Contact Person </w:t>
      </w:r>
      <w:r>
        <w:t xml:space="preserve">and </w:t>
      </w:r>
      <w:r w:rsidRPr="00754D4D">
        <w:t>by the due date as indicated.  Failure to follow these requirements may result in quotation not being considered.</w:t>
      </w:r>
    </w:p>
    <w:p w14:paraId="2C77AB0B" w14:textId="77777777" w:rsidR="002805EA" w:rsidRPr="00754D4D" w:rsidRDefault="002805EA" w:rsidP="00D16FF6">
      <w:pPr>
        <w:numPr>
          <w:ilvl w:val="0"/>
          <w:numId w:val="1"/>
        </w:numPr>
        <w:spacing w:after="0"/>
        <w:contextualSpacing/>
      </w:pPr>
      <w:r w:rsidRPr="00754D4D">
        <w:t>Prices must be in Canadian funds unless otherwise specified by the University.</w:t>
      </w:r>
    </w:p>
    <w:p w14:paraId="05E98AD5" w14:textId="77777777" w:rsidR="00D16FF6" w:rsidRPr="00754D4D" w:rsidRDefault="00D16FF6" w:rsidP="00D16FF6">
      <w:pPr>
        <w:numPr>
          <w:ilvl w:val="0"/>
          <w:numId w:val="1"/>
        </w:numPr>
        <w:contextualSpacing/>
      </w:pPr>
      <w:r w:rsidRPr="00754D4D">
        <w:t xml:space="preserve">The University reserves the right to accept a </w:t>
      </w:r>
      <w:r>
        <w:t>q</w:t>
      </w:r>
      <w:r w:rsidRPr="00754D4D">
        <w:t xml:space="preserve">uote in whole or in part and acceptance of quote will be by Purchase Order and subject to University standard </w:t>
      </w:r>
      <w:hyperlink r:id="rId7" w:history="1">
        <w:r w:rsidRPr="00754D4D">
          <w:rPr>
            <w:color w:val="0563C1" w:themeColor="hyperlink"/>
            <w:u w:val="single"/>
          </w:rPr>
          <w:t>PO Terms and Conditions.</w:t>
        </w:r>
      </w:hyperlink>
    </w:p>
    <w:p w14:paraId="6B7FCBF1" w14:textId="7D06C993" w:rsidR="00D16FF6" w:rsidRPr="00754D4D" w:rsidRDefault="00D16FF6" w:rsidP="00D16FF6">
      <w:pPr>
        <w:numPr>
          <w:ilvl w:val="0"/>
          <w:numId w:val="1"/>
        </w:numPr>
        <w:spacing w:after="0" w:line="240" w:lineRule="auto"/>
      </w:pPr>
      <w:r w:rsidRPr="00754D4D">
        <w:t xml:space="preserve">When a “brand name” is indicated in the </w:t>
      </w:r>
      <w:r w:rsidR="00EC10B1">
        <w:t>procurement</w:t>
      </w:r>
      <w:r w:rsidRPr="00754D4D">
        <w:t xml:space="preserve"> </w:t>
      </w:r>
      <w:r w:rsidR="00EC10B1">
        <w:t>d</w:t>
      </w:r>
      <w:r w:rsidRPr="00754D4D">
        <w:t xml:space="preserve">escription, the term “or equivalent” may appear beside the “brand name”.  If an “or equivalent” notation is not indicated, it will be at the sole discretion of the University to determine if a quoted equivalent item is acceptable.  </w:t>
      </w:r>
    </w:p>
    <w:p w14:paraId="20BFD018" w14:textId="77777777" w:rsidR="00D16FF6" w:rsidRPr="00754D4D" w:rsidRDefault="00D16FF6" w:rsidP="00D16FF6">
      <w:pPr>
        <w:numPr>
          <w:ilvl w:val="0"/>
          <w:numId w:val="1"/>
        </w:numPr>
        <w:spacing w:after="0"/>
        <w:contextualSpacing/>
      </w:pPr>
      <w:r w:rsidRPr="00754D4D">
        <w:t xml:space="preserve">If an invited </w:t>
      </w:r>
      <w:r>
        <w:t xml:space="preserve">Vendor </w:t>
      </w:r>
      <w:r w:rsidRPr="00754D4D">
        <w:t xml:space="preserve">is unable to provide a quotation, provide an email to </w:t>
      </w:r>
      <w:r>
        <w:t>C</w:t>
      </w:r>
      <w:r w:rsidRPr="00754D4D">
        <w:t xml:space="preserve">ontact </w:t>
      </w:r>
      <w:r>
        <w:t>P</w:t>
      </w:r>
      <w:r w:rsidRPr="00754D4D">
        <w:t>erson indicating reason.</w:t>
      </w:r>
    </w:p>
    <w:p w14:paraId="799EDFCA" w14:textId="002247C0" w:rsidR="002805EA" w:rsidRPr="00754D4D" w:rsidRDefault="00D16FF6" w:rsidP="00D16FF6">
      <w:pPr>
        <w:numPr>
          <w:ilvl w:val="0"/>
          <w:numId w:val="1"/>
        </w:numPr>
        <w:spacing w:after="0"/>
        <w:contextualSpacing/>
      </w:pPr>
      <w:r w:rsidRPr="00754D4D">
        <w:t>The University is required to comply with t</w:t>
      </w:r>
      <w:r w:rsidR="002805EA" w:rsidRPr="00754D4D">
        <w:t>he Building Ontario Businesses Initiative Act (BOBIA) (O.Reg. 422/23). BOBIA’s purpose is to give Ontario Businesses preference when conducting procurement processes. Vendors must represent whether they meet the definition of an Ontario Business as part of the Invitation to Quote.</w:t>
      </w:r>
      <w:r>
        <w:t xml:space="preserve"> </w:t>
      </w:r>
      <w:r w:rsidRPr="00754D4D">
        <w:t xml:space="preserve"> </w:t>
      </w:r>
      <w:hyperlink r:id="rId8" w:history="1">
        <w:r w:rsidRPr="00754D4D">
          <w:rPr>
            <w:color w:val="0000FF"/>
            <w:u w:val="single"/>
            <w:lang w:val="en-CA"/>
          </w:rPr>
          <w:t>O. Reg. 422/23: GENERAL (ontario.ca)</w:t>
        </w:r>
      </w:hyperlink>
    </w:p>
    <w:p w14:paraId="5EFC35A0" w14:textId="77777777" w:rsidR="00D16FF6" w:rsidRPr="00754D4D" w:rsidRDefault="00D16FF6" w:rsidP="00D16FF6">
      <w:pPr>
        <w:numPr>
          <w:ilvl w:val="0"/>
          <w:numId w:val="1"/>
        </w:numPr>
        <w:contextualSpacing/>
        <w:jc w:val="both"/>
        <w:rPr>
          <w:rFonts w:cstheme="minorHAnsi"/>
        </w:rPr>
      </w:pPr>
      <w:r w:rsidRPr="00754D4D">
        <w:rPr>
          <w:rFonts w:cstheme="minorHAnsi"/>
          <w:lang w:val="en-CA"/>
        </w:rPr>
        <w:t>The University is required to comply with the Accessibility for Ontarians with Disability Act (AODA) (</w:t>
      </w:r>
      <w:proofErr w:type="spellStart"/>
      <w:r w:rsidRPr="00754D4D">
        <w:rPr>
          <w:rFonts w:cstheme="minorHAnsi"/>
          <w:lang w:val="en-CA"/>
        </w:rPr>
        <w:t>O.Reg</w:t>
      </w:r>
      <w:proofErr w:type="spellEnd"/>
      <w:r w:rsidRPr="00754D4D">
        <w:rPr>
          <w:rFonts w:cstheme="minorHAnsi"/>
          <w:lang w:val="en-CA"/>
        </w:rPr>
        <w:t xml:space="preserve">. 429/07) and </w:t>
      </w:r>
      <w:r>
        <w:rPr>
          <w:rFonts w:cstheme="minorHAnsi"/>
          <w:lang w:val="en-CA"/>
        </w:rPr>
        <w:t>Vendors</w:t>
      </w:r>
      <w:r w:rsidRPr="00754D4D">
        <w:rPr>
          <w:rFonts w:cstheme="minorHAnsi"/>
          <w:lang w:val="en-CA"/>
        </w:rPr>
        <w:t xml:space="preserve"> are encouraged to quote on goods, services or facilities accessible to anyone with an accessibility requirement. </w:t>
      </w:r>
      <w:hyperlink r:id="rId9" w:history="1">
        <w:r w:rsidRPr="00754D4D">
          <w:rPr>
            <w:color w:val="0000FF"/>
            <w:u w:val="single"/>
          </w:rPr>
          <w:t>Accessibility for Ontarians with Disabilities Act, 2005, S.O. 2005, c. 11 (ontario.ca)</w:t>
        </w:r>
      </w:hyperlink>
      <w:r w:rsidRPr="00754D4D">
        <w:rPr>
          <w:rFonts w:cstheme="minorHAnsi"/>
          <w:lang w:val="en-CA"/>
        </w:rPr>
        <w:t xml:space="preserve"> </w:t>
      </w:r>
    </w:p>
    <w:p w14:paraId="5FCEFE2B" w14:textId="77777777" w:rsidR="00A37FCF" w:rsidRPr="00D82EE6" w:rsidRDefault="00A37FCF" w:rsidP="00A37FCF">
      <w:pPr>
        <w:ind w:left="720"/>
        <w:contextualSpacing/>
        <w:jc w:val="both"/>
        <w:rPr>
          <w:rFonts w:cstheme="minorHAnsi"/>
        </w:rPr>
      </w:pPr>
    </w:p>
    <w:p w14:paraId="6F09ADC3" w14:textId="59426AFF" w:rsidR="00DC2DA6" w:rsidRPr="00D16FF6" w:rsidRDefault="00DC2DA6" w:rsidP="00D16FF6">
      <w:pPr>
        <w:keepNext/>
        <w:keepLines/>
        <w:spacing w:before="240" w:after="0"/>
        <w:outlineLvl w:val="0"/>
        <w:rPr>
          <w:rFonts w:asciiTheme="majorHAnsi" w:eastAsiaTheme="majorEastAsia" w:hAnsiTheme="majorHAnsi" w:cstheme="majorBidi"/>
          <w:color w:val="2F5496" w:themeColor="accent1" w:themeShade="BF"/>
          <w:sz w:val="28"/>
          <w:szCs w:val="28"/>
        </w:rPr>
      </w:pPr>
      <w:r w:rsidRPr="00DC2DA6">
        <w:rPr>
          <w:rFonts w:asciiTheme="majorHAnsi" w:eastAsiaTheme="majorEastAsia" w:hAnsiTheme="majorHAnsi" w:cstheme="majorBidi"/>
          <w:color w:val="2F5496" w:themeColor="accent1" w:themeShade="BF"/>
          <w:sz w:val="28"/>
          <w:szCs w:val="28"/>
        </w:rPr>
        <w:t>Timetable</w:t>
      </w:r>
      <w:r w:rsidR="00D16FF6">
        <w:rPr>
          <w:rFonts w:asciiTheme="majorHAnsi" w:eastAsiaTheme="majorEastAsia" w:hAnsiTheme="majorHAnsi" w:cstheme="majorBidi"/>
          <w:color w:val="2F5496" w:themeColor="accent1" w:themeShade="BF"/>
          <w:sz w:val="28"/>
          <w:szCs w:val="28"/>
        </w:rPr>
        <w:t xml:space="preserve"> </w:t>
      </w:r>
      <w:r w:rsidRPr="00DC2DA6">
        <w:rPr>
          <w:i/>
          <w:iCs/>
        </w:rPr>
        <w:t>(To be completed by the University)</w:t>
      </w:r>
    </w:p>
    <w:tbl>
      <w:tblPr>
        <w:tblStyle w:val="TableGrid"/>
        <w:tblW w:w="0" w:type="auto"/>
        <w:jc w:val="center"/>
        <w:tblLook w:val="04A0" w:firstRow="1" w:lastRow="0" w:firstColumn="1" w:lastColumn="0" w:noHBand="0" w:noVBand="1"/>
      </w:tblPr>
      <w:tblGrid>
        <w:gridCol w:w="3020"/>
        <w:gridCol w:w="6330"/>
      </w:tblGrid>
      <w:tr w:rsidR="00DC2DA6" w:rsidRPr="00DC2DA6" w14:paraId="099AD885" w14:textId="77777777" w:rsidTr="001A1A6B">
        <w:trPr>
          <w:jc w:val="center"/>
        </w:trPr>
        <w:tc>
          <w:tcPr>
            <w:tcW w:w="3415" w:type="dxa"/>
            <w:vAlign w:val="center"/>
          </w:tcPr>
          <w:p w14:paraId="615C1257" w14:textId="77777777" w:rsidR="00DC2DA6" w:rsidRPr="00DC2DA6" w:rsidRDefault="00DC2DA6" w:rsidP="00DC2DA6">
            <w:pPr>
              <w:rPr>
                <w:rFonts w:cstheme="minorHAnsi"/>
                <w:b/>
              </w:rPr>
            </w:pPr>
            <w:r w:rsidRPr="00DC2DA6">
              <w:rPr>
                <w:rFonts w:cstheme="minorHAnsi"/>
                <w:b/>
              </w:rPr>
              <w:t>ITQ Issue Date:</w:t>
            </w:r>
          </w:p>
        </w:tc>
        <w:tc>
          <w:tcPr>
            <w:tcW w:w="7375" w:type="dxa"/>
            <w:shd w:val="clear" w:color="auto" w:fill="auto"/>
            <w:vAlign w:val="center"/>
          </w:tcPr>
          <w:p w14:paraId="2438813A" w14:textId="77777777" w:rsidR="00DC2DA6" w:rsidRPr="00DC2DA6" w:rsidRDefault="00DC2DA6" w:rsidP="00DC2DA6">
            <w:pPr>
              <w:rPr>
                <w:rFonts w:cstheme="minorHAnsi"/>
                <w:bCs/>
              </w:rPr>
            </w:pPr>
          </w:p>
          <w:p w14:paraId="26C25DF2" w14:textId="77777777" w:rsidR="00DC2DA6" w:rsidRPr="00DC2DA6" w:rsidRDefault="00DC2DA6" w:rsidP="00DC2DA6">
            <w:pPr>
              <w:rPr>
                <w:rFonts w:cstheme="minorHAnsi"/>
                <w:bCs/>
              </w:rPr>
            </w:pPr>
          </w:p>
        </w:tc>
      </w:tr>
      <w:tr w:rsidR="00DC2DA6" w:rsidRPr="00DC2DA6" w14:paraId="2FE28128" w14:textId="77777777" w:rsidTr="001A1A6B">
        <w:trPr>
          <w:jc w:val="center"/>
        </w:trPr>
        <w:tc>
          <w:tcPr>
            <w:tcW w:w="3415" w:type="dxa"/>
            <w:vAlign w:val="center"/>
          </w:tcPr>
          <w:p w14:paraId="1471245C" w14:textId="0AA247F7" w:rsidR="00DC2DA6" w:rsidRPr="00DC2DA6" w:rsidRDefault="00DC2DA6" w:rsidP="00DC2DA6">
            <w:pPr>
              <w:rPr>
                <w:rFonts w:cstheme="minorHAnsi"/>
                <w:b/>
              </w:rPr>
            </w:pPr>
            <w:r w:rsidRPr="00DC2DA6">
              <w:rPr>
                <w:rFonts w:cstheme="minorHAnsi"/>
                <w:b/>
              </w:rPr>
              <w:t>ITQ Due Date:</w:t>
            </w:r>
          </w:p>
        </w:tc>
        <w:tc>
          <w:tcPr>
            <w:tcW w:w="7375" w:type="dxa"/>
            <w:shd w:val="clear" w:color="auto" w:fill="auto"/>
            <w:vAlign w:val="center"/>
          </w:tcPr>
          <w:p w14:paraId="538CA02F" w14:textId="77777777" w:rsidR="00DC2DA6" w:rsidRPr="00DC2DA6" w:rsidRDefault="00DC2DA6" w:rsidP="00DC2DA6">
            <w:pPr>
              <w:rPr>
                <w:rFonts w:cstheme="minorHAnsi"/>
                <w:bCs/>
              </w:rPr>
            </w:pPr>
          </w:p>
          <w:p w14:paraId="54E9FED8" w14:textId="77777777" w:rsidR="00DC2DA6" w:rsidRPr="00DC2DA6" w:rsidRDefault="00DC2DA6" w:rsidP="00DC2DA6">
            <w:pPr>
              <w:rPr>
                <w:rFonts w:cstheme="minorHAnsi"/>
                <w:bCs/>
              </w:rPr>
            </w:pPr>
          </w:p>
        </w:tc>
      </w:tr>
    </w:tbl>
    <w:p w14:paraId="1F81A975" w14:textId="77777777" w:rsidR="00DC2DA6" w:rsidRDefault="00DC2DA6" w:rsidP="00DC2DA6">
      <w:pPr>
        <w:spacing w:after="0"/>
        <w:rPr>
          <w:rFonts w:asciiTheme="majorHAnsi" w:eastAsiaTheme="majorEastAsia" w:hAnsiTheme="majorHAnsi" w:cstheme="majorBidi"/>
          <w:color w:val="2F5496" w:themeColor="accent1" w:themeShade="BF"/>
          <w:sz w:val="28"/>
          <w:szCs w:val="28"/>
        </w:rPr>
      </w:pPr>
    </w:p>
    <w:p w14:paraId="27498BA5" w14:textId="77777777" w:rsidR="00D16FF6" w:rsidRPr="00DC2DA6" w:rsidRDefault="00D16FF6" w:rsidP="00DC2DA6">
      <w:pPr>
        <w:spacing w:after="0"/>
        <w:rPr>
          <w:rFonts w:asciiTheme="majorHAnsi" w:eastAsiaTheme="majorEastAsia" w:hAnsiTheme="majorHAnsi" w:cstheme="majorBidi"/>
          <w:color w:val="2F5496" w:themeColor="accent1" w:themeShade="BF"/>
          <w:sz w:val="28"/>
          <w:szCs w:val="28"/>
        </w:rPr>
      </w:pPr>
    </w:p>
    <w:p w14:paraId="04B852DA" w14:textId="640FA91A" w:rsidR="00DC2DA6" w:rsidRPr="00D16FF6" w:rsidRDefault="00DC2DA6" w:rsidP="00DC2DA6">
      <w:pPr>
        <w:spacing w:after="0"/>
        <w:rPr>
          <w:sz w:val="28"/>
          <w:szCs w:val="28"/>
        </w:rPr>
      </w:pPr>
      <w:r w:rsidRPr="00DC2DA6">
        <w:rPr>
          <w:rFonts w:asciiTheme="majorHAnsi" w:eastAsiaTheme="majorEastAsia" w:hAnsiTheme="majorHAnsi" w:cstheme="majorBidi"/>
          <w:color w:val="2F5496" w:themeColor="accent1" w:themeShade="BF"/>
          <w:sz w:val="28"/>
          <w:szCs w:val="28"/>
        </w:rPr>
        <w:lastRenderedPageBreak/>
        <w:t>Trent University Contact Information</w:t>
      </w:r>
      <w:r w:rsidRPr="00DC2DA6">
        <w:rPr>
          <w:sz w:val="28"/>
          <w:szCs w:val="28"/>
        </w:rPr>
        <w:t xml:space="preserve"> </w:t>
      </w:r>
      <w:bookmarkStart w:id="0" w:name="_Hlk92700246"/>
      <w:r w:rsidRPr="00DC2DA6">
        <w:rPr>
          <w:i/>
          <w:iCs/>
        </w:rPr>
        <w:t>(To be completed by the University)</w:t>
      </w:r>
    </w:p>
    <w:tbl>
      <w:tblPr>
        <w:tblStyle w:val="TableGrid"/>
        <w:tblW w:w="0" w:type="auto"/>
        <w:tblLook w:val="04A0" w:firstRow="1" w:lastRow="0" w:firstColumn="1" w:lastColumn="0" w:noHBand="0" w:noVBand="1"/>
      </w:tblPr>
      <w:tblGrid>
        <w:gridCol w:w="3098"/>
        <w:gridCol w:w="6252"/>
      </w:tblGrid>
      <w:tr w:rsidR="00DC2DA6" w:rsidRPr="00DC2DA6" w14:paraId="1F5295F7" w14:textId="77777777" w:rsidTr="001A1A6B">
        <w:tc>
          <w:tcPr>
            <w:tcW w:w="3415" w:type="dxa"/>
            <w:vAlign w:val="center"/>
          </w:tcPr>
          <w:bookmarkEnd w:id="0"/>
          <w:p w14:paraId="2E4F2E38" w14:textId="77777777" w:rsidR="00DC2DA6" w:rsidRPr="00DC2DA6" w:rsidRDefault="00DC2DA6" w:rsidP="00DC2DA6">
            <w:pPr>
              <w:rPr>
                <w:rFonts w:cstheme="minorHAnsi"/>
                <w:b/>
              </w:rPr>
            </w:pPr>
            <w:r w:rsidRPr="00DC2DA6">
              <w:rPr>
                <w:rFonts w:cstheme="minorHAnsi"/>
                <w:b/>
              </w:rPr>
              <w:t>Contact Person:</w:t>
            </w:r>
          </w:p>
        </w:tc>
        <w:tc>
          <w:tcPr>
            <w:tcW w:w="7375" w:type="dxa"/>
            <w:shd w:val="clear" w:color="auto" w:fill="auto"/>
            <w:vAlign w:val="center"/>
          </w:tcPr>
          <w:p w14:paraId="2EACD696" w14:textId="77777777" w:rsidR="00DC2DA6" w:rsidRPr="00DC2DA6" w:rsidRDefault="00DC2DA6" w:rsidP="00DC2DA6">
            <w:pPr>
              <w:rPr>
                <w:rFonts w:cstheme="minorHAnsi"/>
                <w:bCs/>
              </w:rPr>
            </w:pPr>
          </w:p>
          <w:p w14:paraId="37B113D5" w14:textId="77777777" w:rsidR="00DC2DA6" w:rsidRPr="00DC2DA6" w:rsidRDefault="00DC2DA6" w:rsidP="00DC2DA6">
            <w:pPr>
              <w:rPr>
                <w:rFonts w:cstheme="minorHAnsi"/>
                <w:bCs/>
              </w:rPr>
            </w:pPr>
          </w:p>
        </w:tc>
      </w:tr>
      <w:tr w:rsidR="00DC2DA6" w:rsidRPr="00DC2DA6" w14:paraId="288393D4" w14:textId="77777777" w:rsidTr="001A1A6B">
        <w:tc>
          <w:tcPr>
            <w:tcW w:w="3415" w:type="dxa"/>
            <w:vAlign w:val="center"/>
          </w:tcPr>
          <w:p w14:paraId="3E4FF86D" w14:textId="77777777" w:rsidR="00DC2DA6" w:rsidRPr="00DC2DA6" w:rsidRDefault="00DC2DA6" w:rsidP="00DC2DA6">
            <w:pPr>
              <w:rPr>
                <w:rFonts w:cstheme="minorHAnsi"/>
                <w:b/>
              </w:rPr>
            </w:pPr>
            <w:r w:rsidRPr="00DC2DA6">
              <w:rPr>
                <w:rFonts w:cstheme="minorHAnsi"/>
                <w:b/>
              </w:rPr>
              <w:t>Department:</w:t>
            </w:r>
          </w:p>
        </w:tc>
        <w:tc>
          <w:tcPr>
            <w:tcW w:w="7375" w:type="dxa"/>
            <w:shd w:val="clear" w:color="auto" w:fill="auto"/>
            <w:vAlign w:val="center"/>
          </w:tcPr>
          <w:p w14:paraId="1CFA4351" w14:textId="77777777" w:rsidR="00DC2DA6" w:rsidRPr="00DC2DA6" w:rsidRDefault="00DC2DA6" w:rsidP="00DC2DA6">
            <w:pPr>
              <w:rPr>
                <w:rFonts w:cstheme="minorHAnsi"/>
                <w:bCs/>
              </w:rPr>
            </w:pPr>
          </w:p>
          <w:p w14:paraId="47F54C79" w14:textId="77777777" w:rsidR="00DC2DA6" w:rsidRPr="00DC2DA6" w:rsidRDefault="00DC2DA6" w:rsidP="00DC2DA6">
            <w:pPr>
              <w:rPr>
                <w:rFonts w:cstheme="minorHAnsi"/>
                <w:bCs/>
              </w:rPr>
            </w:pPr>
          </w:p>
        </w:tc>
      </w:tr>
      <w:tr w:rsidR="00DC2DA6" w:rsidRPr="00DC2DA6" w14:paraId="4609B9B0" w14:textId="77777777" w:rsidTr="001A1A6B">
        <w:tc>
          <w:tcPr>
            <w:tcW w:w="3415" w:type="dxa"/>
            <w:vAlign w:val="center"/>
          </w:tcPr>
          <w:p w14:paraId="5ACAE5A2" w14:textId="77777777" w:rsidR="00DC2DA6" w:rsidRPr="00DC2DA6" w:rsidRDefault="00DC2DA6" w:rsidP="00DC2DA6">
            <w:pPr>
              <w:rPr>
                <w:rFonts w:cstheme="minorHAnsi"/>
                <w:b/>
              </w:rPr>
            </w:pPr>
            <w:r w:rsidRPr="00DC2DA6">
              <w:rPr>
                <w:rFonts w:cstheme="minorHAnsi"/>
                <w:b/>
              </w:rPr>
              <w:t>Contact Person Email:</w:t>
            </w:r>
          </w:p>
        </w:tc>
        <w:tc>
          <w:tcPr>
            <w:tcW w:w="7375" w:type="dxa"/>
            <w:shd w:val="clear" w:color="auto" w:fill="auto"/>
            <w:vAlign w:val="center"/>
          </w:tcPr>
          <w:p w14:paraId="34D86BD7" w14:textId="77777777" w:rsidR="00DC2DA6" w:rsidRPr="00DC2DA6" w:rsidRDefault="00DC2DA6" w:rsidP="00DC2DA6">
            <w:pPr>
              <w:rPr>
                <w:rFonts w:cstheme="minorHAnsi"/>
                <w:bCs/>
              </w:rPr>
            </w:pPr>
          </w:p>
          <w:p w14:paraId="6DADF7D6" w14:textId="77777777" w:rsidR="00DC2DA6" w:rsidRPr="00DC2DA6" w:rsidRDefault="00DC2DA6" w:rsidP="00DC2DA6">
            <w:pPr>
              <w:rPr>
                <w:rFonts w:cstheme="minorHAnsi"/>
                <w:bCs/>
              </w:rPr>
            </w:pPr>
          </w:p>
        </w:tc>
      </w:tr>
    </w:tbl>
    <w:p w14:paraId="2CE19C26" w14:textId="190C7ED6" w:rsidR="00DC2DA6" w:rsidRPr="00D16FF6" w:rsidRDefault="00D16FF6" w:rsidP="00D16FF6">
      <w:pPr>
        <w:keepNext/>
        <w:keepLines/>
        <w:spacing w:before="240" w:after="0" w:line="240" w:lineRule="auto"/>
        <w:outlineLvl w:val="0"/>
        <w:rPr>
          <w:rFonts w:asciiTheme="majorHAnsi" w:eastAsiaTheme="majorEastAsia" w:hAnsiTheme="majorHAnsi" w:cstheme="majorBidi"/>
          <w:color w:val="2F5496" w:themeColor="accent1" w:themeShade="BF"/>
          <w:sz w:val="28"/>
          <w:szCs w:val="28"/>
        </w:rPr>
      </w:pPr>
      <w:r>
        <w:rPr>
          <w:rFonts w:asciiTheme="majorHAnsi" w:eastAsiaTheme="majorEastAsia" w:hAnsiTheme="majorHAnsi" w:cstheme="majorBidi"/>
          <w:color w:val="2F5496" w:themeColor="accent1" w:themeShade="BF"/>
          <w:sz w:val="28"/>
          <w:szCs w:val="28"/>
        </w:rPr>
        <w:t>Vendor</w:t>
      </w:r>
      <w:r w:rsidR="00DC2DA6" w:rsidRPr="00DC2DA6">
        <w:rPr>
          <w:rFonts w:asciiTheme="majorHAnsi" w:eastAsiaTheme="majorEastAsia" w:hAnsiTheme="majorHAnsi" w:cstheme="majorBidi"/>
          <w:color w:val="2F5496" w:themeColor="accent1" w:themeShade="BF"/>
          <w:sz w:val="28"/>
          <w:szCs w:val="28"/>
        </w:rPr>
        <w:t xml:space="preserve"> Contact Information</w:t>
      </w:r>
      <w:r>
        <w:rPr>
          <w:rFonts w:asciiTheme="majorHAnsi" w:eastAsiaTheme="majorEastAsia" w:hAnsiTheme="majorHAnsi" w:cstheme="majorBidi"/>
          <w:color w:val="2F5496" w:themeColor="accent1" w:themeShade="BF"/>
          <w:sz w:val="28"/>
          <w:szCs w:val="28"/>
        </w:rPr>
        <w:t xml:space="preserve"> </w:t>
      </w:r>
      <w:bookmarkStart w:id="1" w:name="_Hlk179282409"/>
      <w:r w:rsidR="00DC2DA6" w:rsidRPr="00DC2DA6">
        <w:rPr>
          <w:i/>
          <w:iCs/>
        </w:rPr>
        <w:t xml:space="preserve">(To be completed by the </w:t>
      </w:r>
      <w:r>
        <w:rPr>
          <w:i/>
          <w:iCs/>
        </w:rPr>
        <w:t>Vendor</w:t>
      </w:r>
      <w:r w:rsidR="00DC2DA6" w:rsidRPr="00DC2DA6">
        <w:rPr>
          <w:i/>
          <w:iCs/>
        </w:rPr>
        <w:t>)</w:t>
      </w:r>
      <w:bookmarkEnd w:id="1"/>
    </w:p>
    <w:tbl>
      <w:tblPr>
        <w:tblStyle w:val="TableGrid"/>
        <w:tblW w:w="0" w:type="auto"/>
        <w:tblLook w:val="04A0" w:firstRow="1" w:lastRow="0" w:firstColumn="1" w:lastColumn="0" w:noHBand="0" w:noVBand="1"/>
      </w:tblPr>
      <w:tblGrid>
        <w:gridCol w:w="3061"/>
        <w:gridCol w:w="6289"/>
      </w:tblGrid>
      <w:tr w:rsidR="00DC2DA6" w:rsidRPr="00DC2DA6" w14:paraId="05F79146" w14:textId="77777777" w:rsidTr="00AA730B">
        <w:tc>
          <w:tcPr>
            <w:tcW w:w="3415" w:type="dxa"/>
            <w:vAlign w:val="center"/>
          </w:tcPr>
          <w:p w14:paraId="663028A8" w14:textId="77777777" w:rsidR="00DC2DA6" w:rsidRPr="00DC2DA6" w:rsidRDefault="00DC2DA6" w:rsidP="00DC2DA6">
            <w:pPr>
              <w:rPr>
                <w:rFonts w:cstheme="minorHAnsi"/>
                <w:b/>
              </w:rPr>
            </w:pPr>
            <w:r w:rsidRPr="00DC2DA6">
              <w:rPr>
                <w:rFonts w:cstheme="minorHAnsi"/>
                <w:b/>
              </w:rPr>
              <w:t>Company Name:</w:t>
            </w:r>
          </w:p>
        </w:tc>
        <w:tc>
          <w:tcPr>
            <w:tcW w:w="7375" w:type="dxa"/>
            <w:shd w:val="clear" w:color="auto" w:fill="FFF2CC" w:themeFill="accent4" w:themeFillTint="33"/>
            <w:vAlign w:val="center"/>
          </w:tcPr>
          <w:p w14:paraId="6094A07A" w14:textId="77777777" w:rsidR="00DC2DA6" w:rsidRPr="00DC2DA6" w:rsidRDefault="00DC2DA6" w:rsidP="00DC2DA6">
            <w:pPr>
              <w:rPr>
                <w:rFonts w:cstheme="minorHAnsi"/>
                <w:bCs/>
              </w:rPr>
            </w:pPr>
          </w:p>
          <w:p w14:paraId="40DD544B" w14:textId="77777777" w:rsidR="00DC2DA6" w:rsidRPr="00DC2DA6" w:rsidRDefault="00DC2DA6" w:rsidP="00DC2DA6">
            <w:pPr>
              <w:rPr>
                <w:rFonts w:cstheme="minorHAnsi"/>
                <w:bCs/>
              </w:rPr>
            </w:pPr>
          </w:p>
        </w:tc>
      </w:tr>
      <w:tr w:rsidR="00DC2DA6" w:rsidRPr="00DC2DA6" w14:paraId="38519052" w14:textId="77777777" w:rsidTr="00AA730B">
        <w:tc>
          <w:tcPr>
            <w:tcW w:w="3415" w:type="dxa"/>
            <w:vAlign w:val="center"/>
          </w:tcPr>
          <w:p w14:paraId="058CDD9C" w14:textId="77777777" w:rsidR="00DC2DA6" w:rsidRPr="00DC2DA6" w:rsidRDefault="00DC2DA6" w:rsidP="00DC2DA6">
            <w:pPr>
              <w:rPr>
                <w:rFonts w:cstheme="minorHAnsi"/>
                <w:b/>
              </w:rPr>
            </w:pPr>
            <w:r w:rsidRPr="00DC2DA6">
              <w:rPr>
                <w:rFonts w:cstheme="minorHAnsi"/>
                <w:b/>
              </w:rPr>
              <w:t>Address:</w:t>
            </w:r>
          </w:p>
        </w:tc>
        <w:tc>
          <w:tcPr>
            <w:tcW w:w="7375" w:type="dxa"/>
            <w:shd w:val="clear" w:color="auto" w:fill="FFF2CC" w:themeFill="accent4" w:themeFillTint="33"/>
            <w:vAlign w:val="center"/>
          </w:tcPr>
          <w:p w14:paraId="081E5F79" w14:textId="77777777" w:rsidR="00DC2DA6" w:rsidRPr="00DC2DA6" w:rsidRDefault="00DC2DA6" w:rsidP="00DC2DA6">
            <w:pPr>
              <w:rPr>
                <w:rFonts w:cstheme="minorHAnsi"/>
                <w:bCs/>
              </w:rPr>
            </w:pPr>
          </w:p>
          <w:p w14:paraId="10416878" w14:textId="77777777" w:rsidR="00DC2DA6" w:rsidRPr="00DC2DA6" w:rsidRDefault="00DC2DA6" w:rsidP="00DC2DA6">
            <w:pPr>
              <w:rPr>
                <w:rFonts w:cstheme="minorHAnsi"/>
                <w:bCs/>
              </w:rPr>
            </w:pPr>
          </w:p>
        </w:tc>
      </w:tr>
      <w:tr w:rsidR="00DC2DA6" w:rsidRPr="00DC2DA6" w14:paraId="36BA45BF" w14:textId="77777777" w:rsidTr="00AA730B">
        <w:tc>
          <w:tcPr>
            <w:tcW w:w="3415" w:type="dxa"/>
            <w:vAlign w:val="center"/>
          </w:tcPr>
          <w:p w14:paraId="2C1A73A1" w14:textId="77777777" w:rsidR="00DC2DA6" w:rsidRPr="00DC2DA6" w:rsidRDefault="00DC2DA6" w:rsidP="00DC2DA6">
            <w:pPr>
              <w:rPr>
                <w:rFonts w:cstheme="minorHAnsi"/>
                <w:b/>
              </w:rPr>
            </w:pPr>
            <w:r w:rsidRPr="00DC2DA6">
              <w:rPr>
                <w:rFonts w:cstheme="minorHAnsi"/>
                <w:b/>
              </w:rPr>
              <w:t>Contact Name and Title:</w:t>
            </w:r>
          </w:p>
        </w:tc>
        <w:tc>
          <w:tcPr>
            <w:tcW w:w="7375" w:type="dxa"/>
            <w:shd w:val="clear" w:color="auto" w:fill="FFF2CC" w:themeFill="accent4" w:themeFillTint="33"/>
            <w:vAlign w:val="center"/>
          </w:tcPr>
          <w:p w14:paraId="0DD2B92A" w14:textId="77777777" w:rsidR="00DC2DA6" w:rsidRPr="00DC2DA6" w:rsidRDefault="00DC2DA6" w:rsidP="00DC2DA6">
            <w:pPr>
              <w:rPr>
                <w:rFonts w:cstheme="minorHAnsi"/>
                <w:bCs/>
              </w:rPr>
            </w:pPr>
          </w:p>
          <w:p w14:paraId="68163348" w14:textId="77777777" w:rsidR="00DC2DA6" w:rsidRPr="00DC2DA6" w:rsidRDefault="00DC2DA6" w:rsidP="00DC2DA6">
            <w:pPr>
              <w:rPr>
                <w:rFonts w:cstheme="minorHAnsi"/>
                <w:bCs/>
              </w:rPr>
            </w:pPr>
          </w:p>
        </w:tc>
      </w:tr>
      <w:tr w:rsidR="00DC2DA6" w:rsidRPr="00DC2DA6" w14:paraId="3B4A589D" w14:textId="77777777" w:rsidTr="00AA730B">
        <w:tc>
          <w:tcPr>
            <w:tcW w:w="3415" w:type="dxa"/>
            <w:vAlign w:val="center"/>
          </w:tcPr>
          <w:p w14:paraId="23127C24" w14:textId="77777777" w:rsidR="00DC2DA6" w:rsidRPr="00DC2DA6" w:rsidRDefault="00DC2DA6" w:rsidP="00DC2DA6">
            <w:pPr>
              <w:rPr>
                <w:rFonts w:cstheme="minorHAnsi"/>
                <w:b/>
              </w:rPr>
            </w:pPr>
            <w:r w:rsidRPr="00DC2DA6">
              <w:rPr>
                <w:rFonts w:cstheme="minorHAnsi"/>
                <w:b/>
              </w:rPr>
              <w:t>Contact Email:</w:t>
            </w:r>
          </w:p>
        </w:tc>
        <w:tc>
          <w:tcPr>
            <w:tcW w:w="7375" w:type="dxa"/>
            <w:shd w:val="clear" w:color="auto" w:fill="FFF2CC" w:themeFill="accent4" w:themeFillTint="33"/>
            <w:vAlign w:val="center"/>
          </w:tcPr>
          <w:p w14:paraId="17313D0F" w14:textId="77777777" w:rsidR="00DC2DA6" w:rsidRPr="00DC2DA6" w:rsidRDefault="00DC2DA6" w:rsidP="00DC2DA6">
            <w:pPr>
              <w:rPr>
                <w:rFonts w:cstheme="minorHAnsi"/>
                <w:bCs/>
              </w:rPr>
            </w:pPr>
          </w:p>
          <w:p w14:paraId="570022F8" w14:textId="77777777" w:rsidR="00DC2DA6" w:rsidRPr="00DC2DA6" w:rsidRDefault="00DC2DA6" w:rsidP="00DC2DA6">
            <w:pPr>
              <w:rPr>
                <w:rFonts w:cstheme="minorHAnsi"/>
                <w:bCs/>
              </w:rPr>
            </w:pPr>
          </w:p>
        </w:tc>
      </w:tr>
      <w:tr w:rsidR="00DC2DA6" w:rsidRPr="00DC2DA6" w14:paraId="3A9A6CB2" w14:textId="77777777" w:rsidTr="00AA730B">
        <w:tc>
          <w:tcPr>
            <w:tcW w:w="3415" w:type="dxa"/>
            <w:vAlign w:val="center"/>
          </w:tcPr>
          <w:p w14:paraId="2E3654AE" w14:textId="77777777" w:rsidR="00DC2DA6" w:rsidRPr="00DC2DA6" w:rsidRDefault="00DC2DA6" w:rsidP="00DC2DA6">
            <w:pPr>
              <w:rPr>
                <w:rFonts w:cstheme="minorHAnsi"/>
                <w:b/>
              </w:rPr>
            </w:pPr>
            <w:r w:rsidRPr="00DC2DA6">
              <w:rPr>
                <w:rFonts w:cstheme="minorHAnsi"/>
                <w:b/>
              </w:rPr>
              <w:t>Contact Phone:</w:t>
            </w:r>
          </w:p>
        </w:tc>
        <w:tc>
          <w:tcPr>
            <w:tcW w:w="7375" w:type="dxa"/>
            <w:shd w:val="clear" w:color="auto" w:fill="FFF2CC" w:themeFill="accent4" w:themeFillTint="33"/>
            <w:vAlign w:val="center"/>
          </w:tcPr>
          <w:p w14:paraId="755B6249" w14:textId="77777777" w:rsidR="00DC2DA6" w:rsidRPr="00DC2DA6" w:rsidRDefault="00DC2DA6" w:rsidP="00DC2DA6">
            <w:pPr>
              <w:rPr>
                <w:rFonts w:cstheme="minorHAnsi"/>
                <w:bCs/>
              </w:rPr>
            </w:pPr>
          </w:p>
          <w:p w14:paraId="4DD68ADF" w14:textId="77777777" w:rsidR="00DC2DA6" w:rsidRPr="00DC2DA6" w:rsidRDefault="00DC2DA6" w:rsidP="00DC2DA6">
            <w:pPr>
              <w:rPr>
                <w:rFonts w:cstheme="minorHAnsi"/>
                <w:bCs/>
              </w:rPr>
            </w:pPr>
          </w:p>
        </w:tc>
      </w:tr>
      <w:tr w:rsidR="00DC2DA6" w:rsidRPr="00DC2DA6" w14:paraId="1A79FDAD" w14:textId="77777777" w:rsidTr="00AA730B">
        <w:trPr>
          <w:trHeight w:val="503"/>
        </w:trPr>
        <w:tc>
          <w:tcPr>
            <w:tcW w:w="3415" w:type="dxa"/>
            <w:vAlign w:val="center"/>
          </w:tcPr>
          <w:p w14:paraId="5148C0C7" w14:textId="3A9CB537" w:rsidR="00DC2DA6" w:rsidRPr="00DC2DA6" w:rsidRDefault="00A633D2" w:rsidP="00DC2DA6">
            <w:pPr>
              <w:rPr>
                <w:rFonts w:cstheme="minorHAnsi"/>
                <w:b/>
              </w:rPr>
            </w:pPr>
            <w:r>
              <w:rPr>
                <w:rFonts w:cstheme="minorHAnsi"/>
                <w:b/>
              </w:rPr>
              <w:t xml:space="preserve">Company </w:t>
            </w:r>
            <w:r w:rsidR="00DC2DA6" w:rsidRPr="00DC2DA6">
              <w:rPr>
                <w:rFonts w:cstheme="minorHAnsi"/>
                <w:b/>
              </w:rPr>
              <w:t>Website</w:t>
            </w:r>
            <w:r>
              <w:rPr>
                <w:rFonts w:cstheme="minorHAnsi"/>
                <w:b/>
              </w:rPr>
              <w:t xml:space="preserve"> (if any)</w:t>
            </w:r>
            <w:r w:rsidR="00DC2DA6" w:rsidRPr="00DC2DA6">
              <w:rPr>
                <w:rFonts w:cstheme="minorHAnsi"/>
                <w:b/>
              </w:rPr>
              <w:t>:</w:t>
            </w:r>
          </w:p>
        </w:tc>
        <w:tc>
          <w:tcPr>
            <w:tcW w:w="7375" w:type="dxa"/>
            <w:shd w:val="clear" w:color="auto" w:fill="FFF2CC" w:themeFill="accent4" w:themeFillTint="33"/>
            <w:vAlign w:val="center"/>
          </w:tcPr>
          <w:p w14:paraId="6F188382" w14:textId="77777777" w:rsidR="00DC2DA6" w:rsidRPr="00DC2DA6" w:rsidRDefault="00DC2DA6" w:rsidP="00DC2DA6">
            <w:pPr>
              <w:rPr>
                <w:rFonts w:cstheme="minorHAnsi"/>
                <w:bCs/>
              </w:rPr>
            </w:pPr>
          </w:p>
        </w:tc>
      </w:tr>
    </w:tbl>
    <w:p w14:paraId="15CA304C" w14:textId="7FD549FF" w:rsidR="00DC2DA6" w:rsidRPr="00D16FF6" w:rsidRDefault="00A37FCF" w:rsidP="00D16FF6">
      <w:pPr>
        <w:keepNext/>
        <w:keepLines/>
        <w:spacing w:before="240" w:after="0"/>
        <w:outlineLvl w:val="0"/>
        <w:rPr>
          <w:rFonts w:asciiTheme="majorHAnsi" w:eastAsiaTheme="majorEastAsia" w:hAnsiTheme="majorHAnsi" w:cstheme="majorBidi"/>
          <w:color w:val="2F5496" w:themeColor="accent1" w:themeShade="BF"/>
          <w:sz w:val="28"/>
          <w:szCs w:val="28"/>
        </w:rPr>
      </w:pPr>
      <w:r>
        <w:rPr>
          <w:rFonts w:asciiTheme="majorHAnsi" w:eastAsiaTheme="majorEastAsia" w:hAnsiTheme="majorHAnsi" w:cstheme="majorBidi"/>
          <w:color w:val="2F5496" w:themeColor="accent1" w:themeShade="BF"/>
          <w:sz w:val="28"/>
          <w:szCs w:val="28"/>
        </w:rPr>
        <w:t>P</w:t>
      </w:r>
      <w:r w:rsidR="00671B05">
        <w:rPr>
          <w:rFonts w:asciiTheme="majorHAnsi" w:eastAsiaTheme="majorEastAsia" w:hAnsiTheme="majorHAnsi" w:cstheme="majorBidi"/>
          <w:color w:val="2F5496" w:themeColor="accent1" w:themeShade="BF"/>
          <w:sz w:val="28"/>
          <w:szCs w:val="28"/>
        </w:rPr>
        <w:t>rocurement</w:t>
      </w:r>
      <w:r>
        <w:rPr>
          <w:rFonts w:asciiTheme="majorHAnsi" w:eastAsiaTheme="majorEastAsia" w:hAnsiTheme="majorHAnsi" w:cstheme="majorBidi"/>
          <w:color w:val="2F5496" w:themeColor="accent1" w:themeShade="BF"/>
          <w:sz w:val="28"/>
          <w:szCs w:val="28"/>
        </w:rPr>
        <w:t xml:space="preserve"> Requirement</w:t>
      </w:r>
      <w:r w:rsidR="00D16FF6">
        <w:rPr>
          <w:rFonts w:asciiTheme="majorHAnsi" w:eastAsiaTheme="majorEastAsia" w:hAnsiTheme="majorHAnsi" w:cstheme="majorBidi"/>
          <w:color w:val="2F5496" w:themeColor="accent1" w:themeShade="BF"/>
          <w:sz w:val="28"/>
          <w:szCs w:val="28"/>
        </w:rPr>
        <w:t xml:space="preserve"> for Quoting</w:t>
      </w:r>
      <w:r w:rsidR="00D16FF6">
        <w:rPr>
          <w:i/>
          <w:iCs/>
        </w:rPr>
        <w:t xml:space="preserve"> (To be completed by the</w:t>
      </w:r>
      <w:r w:rsidR="00D16FF6" w:rsidRPr="00DC2DA6">
        <w:rPr>
          <w:i/>
          <w:iCs/>
        </w:rPr>
        <w:t xml:space="preserve"> University</w:t>
      </w:r>
      <w:r w:rsidR="00D16FF6">
        <w:rPr>
          <w:i/>
          <w:iCs/>
        </w:rPr>
        <w:t>)</w:t>
      </w:r>
    </w:p>
    <w:tbl>
      <w:tblPr>
        <w:tblStyle w:val="TableGrid"/>
        <w:tblW w:w="0" w:type="auto"/>
        <w:tblLook w:val="04A0" w:firstRow="1" w:lastRow="0" w:firstColumn="1" w:lastColumn="0" w:noHBand="0" w:noVBand="1"/>
      </w:tblPr>
      <w:tblGrid>
        <w:gridCol w:w="9350"/>
      </w:tblGrid>
      <w:tr w:rsidR="00DC2DA6" w:rsidRPr="00DC2DA6" w14:paraId="0B5A4B85" w14:textId="77777777" w:rsidTr="001A1A6B">
        <w:tc>
          <w:tcPr>
            <w:tcW w:w="10790" w:type="dxa"/>
          </w:tcPr>
          <w:p w14:paraId="57DE3795" w14:textId="087B552A" w:rsidR="00D16FF6" w:rsidRPr="00F85AF8" w:rsidRDefault="00D16FF6" w:rsidP="00D16FF6">
            <w:pPr>
              <w:rPr>
                <w:i/>
                <w:iCs/>
                <w:sz w:val="18"/>
                <w:szCs w:val="18"/>
              </w:rPr>
            </w:pPr>
            <w:r w:rsidRPr="00F85AF8">
              <w:rPr>
                <w:i/>
                <w:iCs/>
                <w:sz w:val="18"/>
                <w:szCs w:val="18"/>
              </w:rPr>
              <w:t xml:space="preserve">General description of the </w:t>
            </w:r>
            <w:r w:rsidR="00EC10B1" w:rsidRPr="00F85AF8">
              <w:rPr>
                <w:i/>
                <w:iCs/>
                <w:sz w:val="18"/>
                <w:szCs w:val="18"/>
              </w:rPr>
              <w:t>procurement requirement</w:t>
            </w:r>
            <w:r w:rsidRPr="00F85AF8">
              <w:rPr>
                <w:i/>
                <w:iCs/>
                <w:sz w:val="18"/>
                <w:szCs w:val="18"/>
              </w:rPr>
              <w:t xml:space="preserve"> including delivery date/service completion:</w:t>
            </w:r>
          </w:p>
          <w:p w14:paraId="387B3C61" w14:textId="77777777" w:rsidR="00DC2DA6" w:rsidRPr="00DC2DA6" w:rsidRDefault="00DC2DA6" w:rsidP="00DC2DA6"/>
          <w:p w14:paraId="1B83D24C" w14:textId="77777777" w:rsidR="00DC2DA6" w:rsidRPr="00DC2DA6" w:rsidRDefault="00DC2DA6" w:rsidP="00DC2DA6"/>
          <w:p w14:paraId="2B275DCA" w14:textId="77777777" w:rsidR="00DC2DA6" w:rsidRPr="00DC2DA6" w:rsidRDefault="00DC2DA6" w:rsidP="00DC2DA6"/>
          <w:p w14:paraId="2045E05B" w14:textId="77777777" w:rsidR="00DC2DA6" w:rsidRPr="00DC2DA6" w:rsidRDefault="00DC2DA6" w:rsidP="00DC2DA6"/>
          <w:p w14:paraId="6113EE79" w14:textId="77777777" w:rsidR="00956CE4" w:rsidRDefault="00956CE4" w:rsidP="00DC2DA6"/>
          <w:p w14:paraId="2858C5BE" w14:textId="70A6DCAB" w:rsidR="000A6614" w:rsidRDefault="000A6614" w:rsidP="00DC2DA6"/>
          <w:p w14:paraId="4C6C735F" w14:textId="77777777" w:rsidR="000A6614" w:rsidRPr="00DC2DA6" w:rsidRDefault="000A6614" w:rsidP="00DC2DA6"/>
          <w:p w14:paraId="33901C83" w14:textId="77777777" w:rsidR="00DC2DA6" w:rsidRPr="00DC2DA6" w:rsidRDefault="00DC2DA6" w:rsidP="00DC2DA6"/>
          <w:p w14:paraId="3AA29C7D" w14:textId="77777777" w:rsidR="00DC2DA6" w:rsidRPr="00DC2DA6" w:rsidRDefault="00DC2DA6" w:rsidP="00DC2DA6"/>
        </w:tc>
      </w:tr>
    </w:tbl>
    <w:p w14:paraId="13AE3643" w14:textId="1AF8BC90" w:rsidR="00BF5D8C" w:rsidRPr="000A6614" w:rsidRDefault="002805EA" w:rsidP="000A6614">
      <w:pPr>
        <w:pStyle w:val="Heading1"/>
        <w:rPr>
          <w:sz w:val="28"/>
          <w:szCs w:val="28"/>
        </w:rPr>
      </w:pPr>
      <w:bookmarkStart w:id="2" w:name="_Hlk179281743"/>
      <w:r>
        <w:rPr>
          <w:sz w:val="28"/>
          <w:szCs w:val="28"/>
        </w:rPr>
        <w:t>Vendor</w:t>
      </w:r>
      <w:r w:rsidR="00BF5D8C" w:rsidRPr="00C60951">
        <w:rPr>
          <w:sz w:val="28"/>
          <w:szCs w:val="28"/>
        </w:rPr>
        <w:t xml:space="preserve"> Response</w:t>
      </w:r>
      <w:r w:rsidR="00671B05">
        <w:rPr>
          <w:sz w:val="28"/>
          <w:szCs w:val="28"/>
        </w:rPr>
        <w:t xml:space="preserve"> </w:t>
      </w:r>
      <w:r w:rsidR="00671B05" w:rsidRPr="00671B05">
        <w:rPr>
          <w:i/>
          <w:iCs/>
          <w:color w:val="auto"/>
          <w:sz w:val="22"/>
          <w:szCs w:val="22"/>
        </w:rPr>
        <w:t>(To be completed by the Vendor)</w:t>
      </w:r>
    </w:p>
    <w:tbl>
      <w:tblPr>
        <w:tblStyle w:val="TableGrid"/>
        <w:tblW w:w="0" w:type="auto"/>
        <w:tblLook w:val="04A0" w:firstRow="1" w:lastRow="0" w:firstColumn="1" w:lastColumn="0" w:noHBand="0" w:noVBand="1"/>
      </w:tblPr>
      <w:tblGrid>
        <w:gridCol w:w="9350"/>
      </w:tblGrid>
      <w:tr w:rsidR="00C60951" w14:paraId="7EA47F8B" w14:textId="77777777" w:rsidTr="00AA730B">
        <w:tc>
          <w:tcPr>
            <w:tcW w:w="9350" w:type="dxa"/>
            <w:shd w:val="clear" w:color="auto" w:fill="FFF2CC" w:themeFill="accent4" w:themeFillTint="33"/>
          </w:tcPr>
          <w:p w14:paraId="7AA9401E" w14:textId="29AFD428" w:rsidR="000A6614" w:rsidRDefault="002805EA" w:rsidP="00DC2DA6">
            <w:pPr>
              <w:rPr>
                <w:b/>
                <w:bCs/>
              </w:rPr>
            </w:pPr>
            <w:r>
              <w:rPr>
                <w:b/>
                <w:bCs/>
              </w:rPr>
              <w:t>P</w:t>
            </w:r>
            <w:r w:rsidR="00CE4318">
              <w:rPr>
                <w:b/>
                <w:bCs/>
              </w:rPr>
              <w:t xml:space="preserve">rovide a brief outline of </w:t>
            </w:r>
            <w:r w:rsidR="00A37FCF">
              <w:rPr>
                <w:b/>
                <w:bCs/>
              </w:rPr>
              <w:t xml:space="preserve">ability to fulfil the ITQ </w:t>
            </w:r>
            <w:r w:rsidR="001C3276">
              <w:rPr>
                <w:b/>
                <w:bCs/>
              </w:rPr>
              <w:t xml:space="preserve">procurement </w:t>
            </w:r>
            <w:r w:rsidR="00A37FCF">
              <w:rPr>
                <w:b/>
                <w:bCs/>
              </w:rPr>
              <w:t xml:space="preserve">requirement. For goods, identify ability to deliver.  For services, include a brief overview of </w:t>
            </w:r>
            <w:r w:rsidR="00CE4318">
              <w:rPr>
                <w:b/>
                <w:bCs/>
              </w:rPr>
              <w:t xml:space="preserve">expertise, </w:t>
            </w:r>
            <w:r w:rsidR="00A37FCF">
              <w:rPr>
                <w:b/>
                <w:bCs/>
              </w:rPr>
              <w:t xml:space="preserve">qualifications </w:t>
            </w:r>
            <w:r w:rsidR="00CE4318">
              <w:rPr>
                <w:b/>
                <w:bCs/>
              </w:rPr>
              <w:t xml:space="preserve">and experience to successfully </w:t>
            </w:r>
            <w:r w:rsidR="00A37FCF">
              <w:rPr>
                <w:b/>
                <w:bCs/>
              </w:rPr>
              <w:t>provide the</w:t>
            </w:r>
            <w:r w:rsidR="00CE4318">
              <w:rPr>
                <w:b/>
                <w:bCs/>
              </w:rPr>
              <w:t xml:space="preserve"> service.</w:t>
            </w:r>
            <w:r w:rsidR="000A6614">
              <w:rPr>
                <w:b/>
                <w:bCs/>
              </w:rPr>
              <w:t xml:space="preserve">  </w:t>
            </w:r>
          </w:p>
          <w:p w14:paraId="45DBD714" w14:textId="178A0E72" w:rsidR="00C60951" w:rsidRDefault="00CE4318" w:rsidP="00AA730B">
            <w:pPr>
              <w:shd w:val="clear" w:color="auto" w:fill="FFF2CC" w:themeFill="accent4" w:themeFillTint="33"/>
              <w:rPr>
                <w:b/>
                <w:bCs/>
              </w:rPr>
            </w:pPr>
            <w:r>
              <w:rPr>
                <w:b/>
                <w:bCs/>
              </w:rPr>
              <w:t>RESPONSE:</w:t>
            </w:r>
          </w:p>
          <w:p w14:paraId="2658D9A6" w14:textId="0C598641" w:rsidR="00CE4318" w:rsidRDefault="00CE4318" w:rsidP="00AA730B">
            <w:pPr>
              <w:shd w:val="clear" w:color="auto" w:fill="FFF2CC" w:themeFill="accent4" w:themeFillTint="33"/>
              <w:rPr>
                <w:b/>
                <w:bCs/>
              </w:rPr>
            </w:pPr>
          </w:p>
          <w:p w14:paraId="61803365" w14:textId="0E4083FC" w:rsidR="00956CE4" w:rsidRDefault="00956CE4" w:rsidP="00AA730B">
            <w:pPr>
              <w:shd w:val="clear" w:color="auto" w:fill="FFF2CC" w:themeFill="accent4" w:themeFillTint="33"/>
              <w:rPr>
                <w:b/>
                <w:bCs/>
              </w:rPr>
            </w:pPr>
          </w:p>
          <w:p w14:paraId="5C14094D" w14:textId="77777777" w:rsidR="00956CE4" w:rsidRDefault="00956CE4" w:rsidP="00AA730B">
            <w:pPr>
              <w:shd w:val="clear" w:color="auto" w:fill="FFF2CC" w:themeFill="accent4" w:themeFillTint="33"/>
              <w:rPr>
                <w:b/>
                <w:bCs/>
              </w:rPr>
            </w:pPr>
          </w:p>
          <w:p w14:paraId="2DD7D698" w14:textId="4C5041D6" w:rsidR="00CE4318" w:rsidRDefault="00CE4318" w:rsidP="00AA730B">
            <w:pPr>
              <w:shd w:val="clear" w:color="auto" w:fill="FFF2CC" w:themeFill="accent4" w:themeFillTint="33"/>
              <w:rPr>
                <w:b/>
                <w:bCs/>
              </w:rPr>
            </w:pPr>
          </w:p>
          <w:p w14:paraId="5FAC0C00" w14:textId="77777777" w:rsidR="007559F5" w:rsidRDefault="007559F5" w:rsidP="00AA730B">
            <w:pPr>
              <w:shd w:val="clear" w:color="auto" w:fill="FFF2CC" w:themeFill="accent4" w:themeFillTint="33"/>
              <w:rPr>
                <w:b/>
                <w:bCs/>
              </w:rPr>
            </w:pPr>
          </w:p>
          <w:p w14:paraId="284D5674" w14:textId="77777777" w:rsidR="00C60951" w:rsidRDefault="00C60951" w:rsidP="00AA730B">
            <w:pPr>
              <w:shd w:val="clear" w:color="auto" w:fill="FFF2CC" w:themeFill="accent4" w:themeFillTint="33"/>
              <w:rPr>
                <w:b/>
                <w:bCs/>
              </w:rPr>
            </w:pPr>
          </w:p>
          <w:p w14:paraId="754F4F5C" w14:textId="39FA5856" w:rsidR="00C60951" w:rsidRDefault="00C60951" w:rsidP="00DC2DA6">
            <w:pPr>
              <w:rPr>
                <w:b/>
                <w:bCs/>
              </w:rPr>
            </w:pPr>
          </w:p>
        </w:tc>
      </w:tr>
      <w:bookmarkEnd w:id="2"/>
    </w:tbl>
    <w:p w14:paraId="7BB7A03D" w14:textId="6F3E5C6B" w:rsidR="003A4898" w:rsidRDefault="003A4898" w:rsidP="00DC2DA6">
      <w:pPr>
        <w:spacing w:after="0"/>
        <w:rPr>
          <w:b/>
          <w:bCs/>
        </w:rPr>
      </w:pPr>
    </w:p>
    <w:tbl>
      <w:tblPr>
        <w:tblStyle w:val="TableGrid"/>
        <w:tblW w:w="0" w:type="auto"/>
        <w:jc w:val="center"/>
        <w:tblLook w:val="04A0" w:firstRow="1" w:lastRow="0" w:firstColumn="1" w:lastColumn="0" w:noHBand="0" w:noVBand="1"/>
      </w:tblPr>
      <w:tblGrid>
        <w:gridCol w:w="4765"/>
        <w:gridCol w:w="4585"/>
      </w:tblGrid>
      <w:tr w:rsidR="00CE4318" w14:paraId="292DE3A4" w14:textId="77777777" w:rsidTr="00AA730B">
        <w:trPr>
          <w:trHeight w:val="3630"/>
          <w:jc w:val="center"/>
        </w:trPr>
        <w:tc>
          <w:tcPr>
            <w:tcW w:w="9350" w:type="dxa"/>
            <w:gridSpan w:val="2"/>
            <w:shd w:val="clear" w:color="auto" w:fill="FFF2CC" w:themeFill="accent4" w:themeFillTint="33"/>
          </w:tcPr>
          <w:p w14:paraId="4BB8AFAD" w14:textId="1DD593C3" w:rsidR="000A6614" w:rsidRDefault="002805EA" w:rsidP="00CE4318">
            <w:pPr>
              <w:rPr>
                <w:b/>
                <w:bCs/>
              </w:rPr>
            </w:pPr>
            <w:r>
              <w:rPr>
                <w:b/>
                <w:bCs/>
              </w:rPr>
              <w:t>P</w:t>
            </w:r>
            <w:r w:rsidR="00CE4318" w:rsidRPr="00CE4318">
              <w:rPr>
                <w:b/>
                <w:bCs/>
              </w:rPr>
              <w:t>rovide a cost breakdown for deliverables and overall total cost for th</w:t>
            </w:r>
            <w:r w:rsidR="007559F5">
              <w:rPr>
                <w:b/>
                <w:bCs/>
              </w:rPr>
              <w:t>e procurement requirement</w:t>
            </w:r>
            <w:r w:rsidR="00A37FCF">
              <w:rPr>
                <w:b/>
                <w:bCs/>
              </w:rPr>
              <w:t>.</w:t>
            </w:r>
            <w:r w:rsidR="00CE4318" w:rsidRPr="00CE4318">
              <w:rPr>
                <w:b/>
                <w:bCs/>
              </w:rPr>
              <w:t xml:space="preserve">  </w:t>
            </w:r>
            <w:r w:rsidR="007559F5">
              <w:rPr>
                <w:b/>
                <w:bCs/>
              </w:rPr>
              <w:t>I</w:t>
            </w:r>
            <w:r w:rsidR="00E72219">
              <w:rPr>
                <w:b/>
                <w:bCs/>
              </w:rPr>
              <w:t xml:space="preserve">nclude </w:t>
            </w:r>
            <w:r w:rsidR="00CE4318" w:rsidRPr="00CE4318">
              <w:rPr>
                <w:b/>
                <w:bCs/>
              </w:rPr>
              <w:t xml:space="preserve">all related </w:t>
            </w:r>
            <w:r w:rsidR="00E72219">
              <w:rPr>
                <w:b/>
                <w:bCs/>
              </w:rPr>
              <w:t xml:space="preserve">and necessary </w:t>
            </w:r>
            <w:r w:rsidR="00CE4318" w:rsidRPr="00CE4318">
              <w:rPr>
                <w:b/>
                <w:bCs/>
              </w:rPr>
              <w:t>expenses</w:t>
            </w:r>
            <w:r w:rsidR="00E72219">
              <w:rPr>
                <w:b/>
                <w:bCs/>
              </w:rPr>
              <w:t xml:space="preserve"> </w:t>
            </w:r>
            <w:r w:rsidR="00CE4318" w:rsidRPr="00CE4318">
              <w:rPr>
                <w:b/>
                <w:bCs/>
              </w:rPr>
              <w:t xml:space="preserve">to </w:t>
            </w:r>
            <w:r w:rsidR="00A37FCF">
              <w:rPr>
                <w:b/>
                <w:bCs/>
              </w:rPr>
              <w:t>deliver the goods</w:t>
            </w:r>
            <w:r w:rsidR="007559F5">
              <w:rPr>
                <w:b/>
                <w:bCs/>
              </w:rPr>
              <w:t>/</w:t>
            </w:r>
            <w:r w:rsidR="00CE4318" w:rsidRPr="00CE4318">
              <w:rPr>
                <w:b/>
                <w:bCs/>
              </w:rPr>
              <w:t>complete the service</w:t>
            </w:r>
            <w:r w:rsidR="00466000">
              <w:rPr>
                <w:b/>
                <w:bCs/>
              </w:rPr>
              <w:t xml:space="preserve"> (i.e. installation, training, warranty, license fees, </w:t>
            </w:r>
            <w:r w:rsidR="007559F5">
              <w:rPr>
                <w:b/>
                <w:bCs/>
              </w:rPr>
              <w:t xml:space="preserve">shipping, </w:t>
            </w:r>
            <w:r w:rsidR="00466000">
              <w:rPr>
                <w:b/>
                <w:bCs/>
              </w:rPr>
              <w:t>brokerage, etc.)</w:t>
            </w:r>
          </w:p>
          <w:p w14:paraId="3FA21D9A" w14:textId="42D09C6E" w:rsidR="00CE4318" w:rsidRPr="00CE4318" w:rsidRDefault="00CE4318" w:rsidP="00AA730B">
            <w:pPr>
              <w:shd w:val="clear" w:color="auto" w:fill="FFF2CC" w:themeFill="accent4" w:themeFillTint="33"/>
              <w:rPr>
                <w:b/>
                <w:bCs/>
              </w:rPr>
            </w:pPr>
            <w:r>
              <w:rPr>
                <w:b/>
                <w:bCs/>
              </w:rPr>
              <w:t>RESPONSE:</w:t>
            </w:r>
          </w:p>
          <w:p w14:paraId="14711D5D" w14:textId="77777777" w:rsidR="00CE4318" w:rsidRDefault="00CE4318" w:rsidP="00AA730B">
            <w:pPr>
              <w:shd w:val="clear" w:color="auto" w:fill="FFF2CC" w:themeFill="accent4" w:themeFillTint="33"/>
              <w:rPr>
                <w:b/>
                <w:bCs/>
              </w:rPr>
            </w:pPr>
          </w:p>
          <w:p w14:paraId="1976E04B" w14:textId="4216C479" w:rsidR="00CE4318" w:rsidRDefault="00CE4318" w:rsidP="00AA730B">
            <w:pPr>
              <w:shd w:val="clear" w:color="auto" w:fill="FFF2CC" w:themeFill="accent4" w:themeFillTint="33"/>
              <w:rPr>
                <w:b/>
                <w:bCs/>
              </w:rPr>
            </w:pPr>
          </w:p>
          <w:p w14:paraId="7E7C2A9F" w14:textId="7C7C1FB4" w:rsidR="00CE4318" w:rsidRDefault="00CE4318" w:rsidP="00AA730B">
            <w:pPr>
              <w:shd w:val="clear" w:color="auto" w:fill="FFF2CC" w:themeFill="accent4" w:themeFillTint="33"/>
              <w:rPr>
                <w:b/>
                <w:bCs/>
              </w:rPr>
            </w:pPr>
          </w:p>
          <w:p w14:paraId="40D925AA" w14:textId="6586CC8A" w:rsidR="00CE4318" w:rsidRDefault="00CE4318" w:rsidP="00AA730B">
            <w:pPr>
              <w:shd w:val="clear" w:color="auto" w:fill="FFF2CC" w:themeFill="accent4" w:themeFillTint="33"/>
              <w:rPr>
                <w:b/>
                <w:bCs/>
              </w:rPr>
            </w:pPr>
          </w:p>
          <w:p w14:paraId="7F61A58B" w14:textId="6018B669" w:rsidR="00CE4318" w:rsidRDefault="00CE4318" w:rsidP="00AA730B">
            <w:pPr>
              <w:shd w:val="clear" w:color="auto" w:fill="FFF2CC" w:themeFill="accent4" w:themeFillTint="33"/>
              <w:rPr>
                <w:b/>
                <w:bCs/>
              </w:rPr>
            </w:pPr>
          </w:p>
          <w:p w14:paraId="2F1AD028" w14:textId="77777777" w:rsidR="00CE4318" w:rsidRDefault="00CE4318" w:rsidP="00AA730B">
            <w:pPr>
              <w:shd w:val="clear" w:color="auto" w:fill="FFF2CC" w:themeFill="accent4" w:themeFillTint="33"/>
              <w:rPr>
                <w:b/>
                <w:bCs/>
              </w:rPr>
            </w:pPr>
          </w:p>
          <w:p w14:paraId="616763EE" w14:textId="77777777" w:rsidR="00CE4318" w:rsidRDefault="00CE4318" w:rsidP="00AA730B">
            <w:pPr>
              <w:shd w:val="clear" w:color="auto" w:fill="FFF2CC" w:themeFill="accent4" w:themeFillTint="33"/>
              <w:rPr>
                <w:b/>
                <w:bCs/>
              </w:rPr>
            </w:pPr>
          </w:p>
          <w:p w14:paraId="4DB89CB5" w14:textId="77777777" w:rsidR="00CE4318" w:rsidRDefault="00CE4318" w:rsidP="00AA730B">
            <w:pPr>
              <w:shd w:val="clear" w:color="auto" w:fill="FFF2CC" w:themeFill="accent4" w:themeFillTint="33"/>
              <w:rPr>
                <w:b/>
                <w:bCs/>
              </w:rPr>
            </w:pPr>
          </w:p>
          <w:p w14:paraId="69CD8F9E" w14:textId="77777777" w:rsidR="00AA730B" w:rsidRDefault="00AA730B" w:rsidP="00AA730B">
            <w:pPr>
              <w:shd w:val="clear" w:color="auto" w:fill="FFF2CC" w:themeFill="accent4" w:themeFillTint="33"/>
              <w:rPr>
                <w:b/>
                <w:bCs/>
              </w:rPr>
            </w:pPr>
          </w:p>
          <w:p w14:paraId="5ECE3E03" w14:textId="57AC9E99" w:rsidR="00AA730B" w:rsidRDefault="00AA730B" w:rsidP="00DC2DA6">
            <w:pPr>
              <w:rPr>
                <w:b/>
                <w:bCs/>
              </w:rPr>
            </w:pPr>
          </w:p>
        </w:tc>
      </w:tr>
      <w:tr w:rsidR="00E72219" w14:paraId="637A9F69" w14:textId="4F045408" w:rsidTr="00AA730B">
        <w:trPr>
          <w:trHeight w:val="660"/>
          <w:jc w:val="center"/>
        </w:trPr>
        <w:tc>
          <w:tcPr>
            <w:tcW w:w="4765" w:type="dxa"/>
            <w:shd w:val="clear" w:color="auto" w:fill="FFF2CC" w:themeFill="accent4" w:themeFillTint="33"/>
            <w:vAlign w:val="center"/>
          </w:tcPr>
          <w:p w14:paraId="4EEFE03F" w14:textId="2280D842" w:rsidR="00E72219" w:rsidRPr="00CE4318" w:rsidRDefault="00E72219" w:rsidP="00AA730B">
            <w:pPr>
              <w:shd w:val="clear" w:color="auto" w:fill="FFF2CC" w:themeFill="accent4" w:themeFillTint="33"/>
              <w:jc w:val="right"/>
              <w:rPr>
                <w:b/>
                <w:bCs/>
              </w:rPr>
            </w:pPr>
            <w:r>
              <w:rPr>
                <w:b/>
                <w:bCs/>
              </w:rPr>
              <w:t xml:space="preserve">TOTAL COST (pre-tax) </w:t>
            </w:r>
          </w:p>
        </w:tc>
        <w:tc>
          <w:tcPr>
            <w:tcW w:w="4585" w:type="dxa"/>
            <w:shd w:val="clear" w:color="auto" w:fill="FFF2CC" w:themeFill="accent4" w:themeFillTint="33"/>
            <w:vAlign w:val="center"/>
          </w:tcPr>
          <w:p w14:paraId="741898C2" w14:textId="43F516DF" w:rsidR="00E72219" w:rsidRPr="00CE4318" w:rsidRDefault="00E72219" w:rsidP="00AA730B">
            <w:pPr>
              <w:shd w:val="clear" w:color="auto" w:fill="FFF2CC" w:themeFill="accent4" w:themeFillTint="33"/>
              <w:rPr>
                <w:b/>
                <w:bCs/>
              </w:rPr>
            </w:pPr>
            <w:r>
              <w:rPr>
                <w:b/>
                <w:bCs/>
              </w:rPr>
              <w:t>$</w:t>
            </w:r>
          </w:p>
        </w:tc>
      </w:tr>
    </w:tbl>
    <w:p w14:paraId="1AD76AA1" w14:textId="77777777" w:rsidR="004E2395" w:rsidRDefault="004E2395" w:rsidP="00AA730B">
      <w:pPr>
        <w:spacing w:after="0"/>
        <w:rPr>
          <w:b/>
          <w:bCs/>
        </w:rPr>
      </w:pPr>
    </w:p>
    <w:p w14:paraId="57C3E7E3" w14:textId="58C281D1" w:rsidR="00DC2DA6" w:rsidRPr="00DC2DA6" w:rsidRDefault="00DC2DA6" w:rsidP="00DC2DA6">
      <w:pPr>
        <w:spacing w:after="0"/>
        <w:rPr>
          <w:b/>
          <w:bCs/>
        </w:rPr>
      </w:pPr>
      <w:r w:rsidRPr="00DC2DA6">
        <w:rPr>
          <w:b/>
          <w:bCs/>
        </w:rPr>
        <w:t>Additional</w:t>
      </w:r>
      <w:r w:rsidR="009D14AE">
        <w:rPr>
          <w:b/>
          <w:bCs/>
        </w:rPr>
        <w:t xml:space="preserve"> </w:t>
      </w:r>
      <w:r w:rsidR="002805EA">
        <w:rPr>
          <w:b/>
          <w:bCs/>
        </w:rPr>
        <w:t>Vendor</w:t>
      </w:r>
      <w:r w:rsidRPr="00DC2DA6">
        <w:rPr>
          <w:b/>
          <w:bCs/>
        </w:rPr>
        <w:t xml:space="preserve"> </w:t>
      </w:r>
      <w:r w:rsidRPr="007559F5">
        <w:rPr>
          <w:b/>
          <w:bCs/>
        </w:rPr>
        <w:t>Information</w:t>
      </w:r>
      <w:r w:rsidR="007559F5" w:rsidRPr="007559F5">
        <w:rPr>
          <w:i/>
          <w:iCs/>
        </w:rPr>
        <w:t xml:space="preserve"> (to be completed by the Vendor)</w:t>
      </w:r>
    </w:p>
    <w:p w14:paraId="65BA327C" w14:textId="77777777" w:rsidR="007559F5" w:rsidRPr="007559F5" w:rsidRDefault="00AB682D" w:rsidP="007559F5">
      <w:pPr>
        <w:pStyle w:val="ListParagraph"/>
        <w:numPr>
          <w:ilvl w:val="0"/>
          <w:numId w:val="7"/>
        </w:numPr>
        <w:spacing w:after="0"/>
        <w:jc w:val="both"/>
      </w:pPr>
      <w:r w:rsidRPr="007559F5">
        <w:t xml:space="preserve">Vendor to provide responses where applicable and indicate N/A for those nonapplicable.  </w:t>
      </w:r>
    </w:p>
    <w:p w14:paraId="447ED4A9" w14:textId="1BC4BE03" w:rsidR="00AB682D" w:rsidRPr="007559F5" w:rsidRDefault="00AB682D" w:rsidP="007559F5">
      <w:pPr>
        <w:pStyle w:val="ListParagraph"/>
        <w:numPr>
          <w:ilvl w:val="0"/>
          <w:numId w:val="7"/>
        </w:numPr>
        <w:spacing w:after="0"/>
        <w:jc w:val="both"/>
      </w:pPr>
      <w:r w:rsidRPr="007559F5">
        <w:t xml:space="preserve">Vendors may attach a Quote and/or further information as a separate attachment to the fully completed Invitation to Quote.  </w:t>
      </w:r>
    </w:p>
    <w:tbl>
      <w:tblPr>
        <w:tblStyle w:val="TableGrid"/>
        <w:tblW w:w="0" w:type="auto"/>
        <w:tblLook w:val="04A0" w:firstRow="1" w:lastRow="0" w:firstColumn="1" w:lastColumn="0" w:noHBand="0" w:noVBand="1"/>
      </w:tblPr>
      <w:tblGrid>
        <w:gridCol w:w="4754"/>
        <w:gridCol w:w="4596"/>
      </w:tblGrid>
      <w:tr w:rsidR="00AB682D" w:rsidRPr="00612838" w14:paraId="159A8740" w14:textId="77777777" w:rsidTr="00963FFC">
        <w:tc>
          <w:tcPr>
            <w:tcW w:w="5395" w:type="dxa"/>
            <w:vAlign w:val="center"/>
          </w:tcPr>
          <w:p w14:paraId="50B13342" w14:textId="77777777" w:rsidR="00AB682D" w:rsidRPr="00612838" w:rsidRDefault="00AB682D" w:rsidP="00963FFC">
            <w:pPr>
              <w:rPr>
                <w:rFonts w:cstheme="minorHAnsi"/>
                <w:b/>
              </w:rPr>
            </w:pPr>
            <w:r>
              <w:rPr>
                <w:rFonts w:cstheme="minorHAnsi"/>
                <w:b/>
              </w:rPr>
              <w:t>Delivery date (after receipt of PO)</w:t>
            </w:r>
          </w:p>
        </w:tc>
        <w:tc>
          <w:tcPr>
            <w:tcW w:w="5395" w:type="dxa"/>
            <w:shd w:val="clear" w:color="auto" w:fill="FFF2CC" w:themeFill="accent4" w:themeFillTint="33"/>
            <w:vAlign w:val="center"/>
          </w:tcPr>
          <w:p w14:paraId="390838FA" w14:textId="77777777" w:rsidR="00AB682D" w:rsidRPr="004B41A6" w:rsidRDefault="00AB682D" w:rsidP="00963FFC">
            <w:pPr>
              <w:rPr>
                <w:rFonts w:cstheme="minorHAnsi"/>
                <w:bCs/>
              </w:rPr>
            </w:pPr>
          </w:p>
          <w:p w14:paraId="0B7EAC09" w14:textId="77777777" w:rsidR="00AB682D" w:rsidRPr="004B41A6" w:rsidRDefault="00AB682D" w:rsidP="00963FFC">
            <w:pPr>
              <w:rPr>
                <w:rFonts w:cstheme="minorHAnsi"/>
                <w:bCs/>
              </w:rPr>
            </w:pPr>
          </w:p>
        </w:tc>
      </w:tr>
      <w:tr w:rsidR="00AB682D" w:rsidRPr="00612838" w14:paraId="4B51F840" w14:textId="77777777" w:rsidTr="00963FFC">
        <w:tc>
          <w:tcPr>
            <w:tcW w:w="5395" w:type="dxa"/>
            <w:vAlign w:val="center"/>
          </w:tcPr>
          <w:p w14:paraId="64435BA5" w14:textId="77777777" w:rsidR="00AB682D" w:rsidRPr="00612838" w:rsidRDefault="00AB682D" w:rsidP="00963FFC">
            <w:pPr>
              <w:rPr>
                <w:rFonts w:cstheme="minorHAnsi"/>
                <w:b/>
              </w:rPr>
            </w:pPr>
            <w:r>
              <w:rPr>
                <w:rFonts w:cstheme="minorHAnsi"/>
                <w:b/>
              </w:rPr>
              <w:t>Prices valid until (specify date)</w:t>
            </w:r>
          </w:p>
        </w:tc>
        <w:tc>
          <w:tcPr>
            <w:tcW w:w="5395" w:type="dxa"/>
            <w:shd w:val="clear" w:color="auto" w:fill="FFF2CC" w:themeFill="accent4" w:themeFillTint="33"/>
            <w:vAlign w:val="center"/>
          </w:tcPr>
          <w:p w14:paraId="071FA807" w14:textId="77777777" w:rsidR="00AB682D" w:rsidRPr="004B41A6" w:rsidRDefault="00AB682D" w:rsidP="00963FFC">
            <w:pPr>
              <w:rPr>
                <w:rFonts w:cstheme="minorHAnsi"/>
                <w:bCs/>
              </w:rPr>
            </w:pPr>
          </w:p>
          <w:p w14:paraId="647DDB46" w14:textId="77777777" w:rsidR="00AB682D" w:rsidRPr="004B41A6" w:rsidRDefault="00AB682D" w:rsidP="00963FFC">
            <w:pPr>
              <w:rPr>
                <w:rFonts w:cstheme="minorHAnsi"/>
                <w:bCs/>
              </w:rPr>
            </w:pPr>
          </w:p>
        </w:tc>
      </w:tr>
      <w:tr w:rsidR="00AB682D" w:rsidRPr="00612838" w14:paraId="2BC0F897" w14:textId="77777777" w:rsidTr="00963FFC">
        <w:tc>
          <w:tcPr>
            <w:tcW w:w="5395" w:type="dxa"/>
            <w:vAlign w:val="center"/>
          </w:tcPr>
          <w:p w14:paraId="22AD97B4" w14:textId="77777777" w:rsidR="00AB682D" w:rsidRPr="00612838" w:rsidRDefault="00AB682D" w:rsidP="00963FFC">
            <w:pPr>
              <w:rPr>
                <w:rFonts w:cstheme="minorHAnsi"/>
                <w:b/>
              </w:rPr>
            </w:pPr>
            <w:r>
              <w:rPr>
                <w:rFonts w:cstheme="minorHAnsi"/>
                <w:b/>
              </w:rPr>
              <w:t>Does equipment meet applicable electrical standards?</w:t>
            </w:r>
          </w:p>
        </w:tc>
        <w:tc>
          <w:tcPr>
            <w:tcW w:w="5395" w:type="dxa"/>
            <w:shd w:val="clear" w:color="auto" w:fill="FFF2CC" w:themeFill="accent4" w:themeFillTint="33"/>
            <w:vAlign w:val="center"/>
          </w:tcPr>
          <w:p w14:paraId="78A18FCE" w14:textId="77777777" w:rsidR="00AB682D" w:rsidRPr="004B41A6" w:rsidRDefault="00AB682D" w:rsidP="00963FFC">
            <w:pPr>
              <w:rPr>
                <w:rFonts w:cstheme="minorHAnsi"/>
                <w:bCs/>
              </w:rPr>
            </w:pPr>
          </w:p>
          <w:p w14:paraId="6916D39C" w14:textId="77777777" w:rsidR="00AB682D" w:rsidRPr="004B41A6" w:rsidRDefault="00AB682D" w:rsidP="00963FFC">
            <w:pPr>
              <w:rPr>
                <w:rFonts w:cstheme="minorHAnsi"/>
                <w:bCs/>
              </w:rPr>
            </w:pPr>
          </w:p>
        </w:tc>
      </w:tr>
      <w:tr w:rsidR="00AB682D" w:rsidRPr="00612838" w14:paraId="26EB3D4D" w14:textId="77777777" w:rsidTr="00963FFC">
        <w:tc>
          <w:tcPr>
            <w:tcW w:w="5395" w:type="dxa"/>
            <w:vAlign w:val="center"/>
          </w:tcPr>
          <w:p w14:paraId="250D886E" w14:textId="77777777" w:rsidR="00AB682D" w:rsidRPr="00612838" w:rsidRDefault="00AB682D" w:rsidP="00963FFC">
            <w:pPr>
              <w:rPr>
                <w:rFonts w:cstheme="minorHAnsi"/>
                <w:b/>
              </w:rPr>
            </w:pPr>
            <w:r>
              <w:rPr>
                <w:rFonts w:cstheme="minorHAnsi"/>
                <w:b/>
              </w:rPr>
              <w:t>If installation is required, advise if included in cost and if not, indicate any additional costs.  Travel required?</w:t>
            </w:r>
          </w:p>
        </w:tc>
        <w:tc>
          <w:tcPr>
            <w:tcW w:w="5395" w:type="dxa"/>
            <w:shd w:val="clear" w:color="auto" w:fill="FFF2CC" w:themeFill="accent4" w:themeFillTint="33"/>
            <w:vAlign w:val="center"/>
          </w:tcPr>
          <w:p w14:paraId="1337BA0E" w14:textId="77777777" w:rsidR="00AB682D" w:rsidRPr="004B41A6" w:rsidRDefault="00AB682D" w:rsidP="00963FFC">
            <w:pPr>
              <w:rPr>
                <w:rFonts w:cstheme="minorHAnsi"/>
                <w:bCs/>
              </w:rPr>
            </w:pPr>
          </w:p>
          <w:p w14:paraId="5BE9799C" w14:textId="77777777" w:rsidR="00AB682D" w:rsidRPr="004B41A6" w:rsidRDefault="00AB682D" w:rsidP="00963FFC">
            <w:pPr>
              <w:rPr>
                <w:rFonts w:cstheme="minorHAnsi"/>
                <w:bCs/>
              </w:rPr>
            </w:pPr>
          </w:p>
        </w:tc>
      </w:tr>
      <w:tr w:rsidR="00AB682D" w:rsidRPr="00612838" w14:paraId="43EE998B" w14:textId="77777777" w:rsidTr="00963FFC">
        <w:tc>
          <w:tcPr>
            <w:tcW w:w="5395" w:type="dxa"/>
            <w:vAlign w:val="center"/>
          </w:tcPr>
          <w:p w14:paraId="299B6E78" w14:textId="77777777" w:rsidR="00AB682D" w:rsidRPr="00DB1ABA" w:rsidRDefault="00AB682D" w:rsidP="00963FFC">
            <w:pPr>
              <w:rPr>
                <w:rFonts w:cstheme="minorHAnsi"/>
                <w:b/>
                <w:bCs/>
              </w:rPr>
            </w:pPr>
            <w:r w:rsidRPr="00DB1ABA">
              <w:rPr>
                <w:b/>
                <w:bCs/>
              </w:rPr>
              <w:t>Is training required and if so, is it included in the cost and if not, indicate any additional costs.  Travel required?</w:t>
            </w:r>
          </w:p>
        </w:tc>
        <w:tc>
          <w:tcPr>
            <w:tcW w:w="5395" w:type="dxa"/>
            <w:shd w:val="clear" w:color="auto" w:fill="FFF2CC" w:themeFill="accent4" w:themeFillTint="33"/>
            <w:vAlign w:val="center"/>
          </w:tcPr>
          <w:p w14:paraId="4AE9AD9C" w14:textId="77777777" w:rsidR="00AB682D" w:rsidRPr="004B41A6" w:rsidRDefault="00AB682D" w:rsidP="00963FFC">
            <w:pPr>
              <w:rPr>
                <w:rFonts w:cstheme="minorHAnsi"/>
                <w:bCs/>
              </w:rPr>
            </w:pPr>
          </w:p>
          <w:p w14:paraId="01B62679" w14:textId="77777777" w:rsidR="00AB682D" w:rsidRPr="004B41A6" w:rsidRDefault="00AB682D" w:rsidP="00963FFC">
            <w:pPr>
              <w:rPr>
                <w:rFonts w:cstheme="minorHAnsi"/>
                <w:bCs/>
              </w:rPr>
            </w:pPr>
          </w:p>
        </w:tc>
      </w:tr>
      <w:tr w:rsidR="00AB682D" w:rsidRPr="00612838" w14:paraId="7ACB550B" w14:textId="77777777" w:rsidTr="00963FFC">
        <w:tc>
          <w:tcPr>
            <w:tcW w:w="5395" w:type="dxa"/>
            <w:vAlign w:val="center"/>
          </w:tcPr>
          <w:p w14:paraId="33853C12" w14:textId="77777777" w:rsidR="00AB682D" w:rsidRPr="00DB1ABA" w:rsidRDefault="00AB682D" w:rsidP="00963FFC">
            <w:pPr>
              <w:rPr>
                <w:rFonts w:cstheme="minorHAnsi"/>
                <w:b/>
                <w:bCs/>
              </w:rPr>
            </w:pPr>
            <w:r w:rsidRPr="00DB1ABA">
              <w:rPr>
                <w:b/>
                <w:bCs/>
              </w:rPr>
              <w:t>If software, are there any license fees or user fees and if yes, indicate if included or list any additional costs</w:t>
            </w:r>
          </w:p>
        </w:tc>
        <w:tc>
          <w:tcPr>
            <w:tcW w:w="5395" w:type="dxa"/>
            <w:shd w:val="clear" w:color="auto" w:fill="FFF2CC" w:themeFill="accent4" w:themeFillTint="33"/>
            <w:vAlign w:val="center"/>
          </w:tcPr>
          <w:p w14:paraId="195E4F77" w14:textId="77777777" w:rsidR="00AB682D" w:rsidRPr="004B41A6" w:rsidRDefault="00AB682D" w:rsidP="00963FFC">
            <w:pPr>
              <w:rPr>
                <w:rFonts w:cstheme="minorHAnsi"/>
                <w:bCs/>
              </w:rPr>
            </w:pPr>
          </w:p>
          <w:p w14:paraId="521B424D" w14:textId="77777777" w:rsidR="00AB682D" w:rsidRPr="004B41A6" w:rsidRDefault="00AB682D" w:rsidP="00963FFC">
            <w:pPr>
              <w:rPr>
                <w:rFonts w:cstheme="minorHAnsi"/>
                <w:bCs/>
              </w:rPr>
            </w:pPr>
          </w:p>
        </w:tc>
      </w:tr>
    </w:tbl>
    <w:p w14:paraId="3F172665" w14:textId="77777777" w:rsidR="004E2395" w:rsidRDefault="004E2395" w:rsidP="004E2395">
      <w:pPr>
        <w:spacing w:after="0"/>
        <w:contextualSpacing/>
        <w:jc w:val="both"/>
        <w:rPr>
          <w:i/>
          <w:iCs/>
        </w:rPr>
      </w:pPr>
    </w:p>
    <w:p w14:paraId="10E0855B" w14:textId="4420AD2B" w:rsidR="004E2395" w:rsidRDefault="004E2395" w:rsidP="007559F5">
      <w:pPr>
        <w:keepNext/>
        <w:keepLines/>
        <w:spacing w:before="240" w:after="0"/>
        <w:outlineLvl w:val="0"/>
        <w:rPr>
          <w:rFonts w:asciiTheme="majorHAnsi" w:eastAsiaTheme="majorEastAsia" w:hAnsiTheme="majorHAnsi" w:cstheme="majorBidi"/>
          <w:color w:val="2F5496" w:themeColor="accent1" w:themeShade="BF"/>
          <w:sz w:val="28"/>
          <w:szCs w:val="28"/>
        </w:rPr>
      </w:pPr>
      <w:r>
        <w:rPr>
          <w:rFonts w:asciiTheme="majorHAnsi" w:eastAsiaTheme="majorEastAsia" w:hAnsiTheme="majorHAnsi" w:cstheme="majorBidi"/>
          <w:color w:val="2F5496" w:themeColor="accent1" w:themeShade="BF"/>
          <w:sz w:val="28"/>
          <w:szCs w:val="28"/>
        </w:rPr>
        <w:t>Evaluation</w:t>
      </w:r>
      <w:r w:rsidR="002805EA">
        <w:rPr>
          <w:rFonts w:asciiTheme="majorHAnsi" w:eastAsiaTheme="majorEastAsia" w:hAnsiTheme="majorHAnsi" w:cstheme="majorBidi"/>
          <w:color w:val="2F5496" w:themeColor="accent1" w:themeShade="BF"/>
          <w:sz w:val="28"/>
          <w:szCs w:val="28"/>
        </w:rPr>
        <w:t xml:space="preserve"> of ITQ </w:t>
      </w:r>
      <w:r>
        <w:rPr>
          <w:rFonts w:asciiTheme="majorHAnsi" w:eastAsiaTheme="majorEastAsia" w:hAnsiTheme="majorHAnsi" w:cstheme="majorBidi"/>
          <w:color w:val="2F5496" w:themeColor="accent1" w:themeShade="BF"/>
          <w:sz w:val="28"/>
          <w:szCs w:val="28"/>
        </w:rPr>
        <w:t>(</w:t>
      </w:r>
      <w:r w:rsidRPr="00715746">
        <w:rPr>
          <w:i/>
          <w:iCs/>
        </w:rPr>
        <w:t xml:space="preserve">To be </w:t>
      </w:r>
      <w:r w:rsidR="002805EA">
        <w:rPr>
          <w:i/>
          <w:iCs/>
        </w:rPr>
        <w:t>identified</w:t>
      </w:r>
      <w:r w:rsidRPr="00715746">
        <w:rPr>
          <w:i/>
          <w:iCs/>
        </w:rPr>
        <w:t xml:space="preserve"> by the University)</w:t>
      </w:r>
    </w:p>
    <w:p w14:paraId="1A601F66" w14:textId="308A1ECB" w:rsidR="004E2395" w:rsidRDefault="004E2395" w:rsidP="007559F5">
      <w:pPr>
        <w:spacing w:after="0" w:line="240" w:lineRule="auto"/>
      </w:pPr>
      <w:r>
        <w:t>Select one of the following methods of evaluation:</w:t>
      </w:r>
    </w:p>
    <w:p w14:paraId="63B71019" w14:textId="77777777" w:rsidR="007559F5" w:rsidRDefault="007559F5" w:rsidP="007559F5">
      <w:pPr>
        <w:spacing w:after="0" w:line="240" w:lineRule="auto"/>
      </w:pPr>
    </w:p>
    <w:p w14:paraId="74A15E2C" w14:textId="5822B458" w:rsidR="004E2395" w:rsidRDefault="007559F5" w:rsidP="004E2395">
      <w:pPr>
        <w:spacing w:after="0"/>
      </w:pPr>
      <w:r>
        <w:t xml:space="preserve">     </w:t>
      </w:r>
      <w:r w:rsidR="004E2395">
        <w:t>____</w:t>
      </w:r>
      <w:r>
        <w:t xml:space="preserve">   </w:t>
      </w:r>
      <w:r w:rsidR="004E2395">
        <w:t>Price Only</w:t>
      </w:r>
      <w:r>
        <w:t xml:space="preserve"> Evaluation</w:t>
      </w:r>
      <w:r w:rsidR="004E2395">
        <w:t>. Evaluation of Quotes will be completed based on Section A</w:t>
      </w:r>
      <w:r>
        <w:t xml:space="preserve"> below</w:t>
      </w:r>
    </w:p>
    <w:p w14:paraId="7BE0745A" w14:textId="77777777" w:rsidR="007559F5" w:rsidRDefault="007559F5" w:rsidP="004E2395">
      <w:pPr>
        <w:spacing w:after="0"/>
      </w:pPr>
    </w:p>
    <w:p w14:paraId="314E0403" w14:textId="6036950F" w:rsidR="004E2395" w:rsidRDefault="007559F5" w:rsidP="004E2395">
      <w:pPr>
        <w:spacing w:after="0"/>
      </w:pPr>
      <w:r>
        <w:t xml:space="preserve">     </w:t>
      </w:r>
      <w:r w:rsidR="004E2395">
        <w:t>____</w:t>
      </w:r>
      <w:r>
        <w:t xml:space="preserve">   </w:t>
      </w:r>
      <w:r w:rsidR="004E2395">
        <w:t>Rated Criteria</w:t>
      </w:r>
      <w:r>
        <w:t xml:space="preserve"> Evaluation</w:t>
      </w:r>
      <w:r w:rsidR="004E2395">
        <w:t>. Evaluation of Quotes will be completed based on Section B</w:t>
      </w:r>
      <w:r>
        <w:t xml:space="preserve"> below</w:t>
      </w:r>
    </w:p>
    <w:p w14:paraId="14CAD381" w14:textId="77777777" w:rsidR="007559F5" w:rsidRDefault="007559F5" w:rsidP="004E2395">
      <w:pPr>
        <w:spacing w:after="0"/>
      </w:pPr>
    </w:p>
    <w:p w14:paraId="18FCBC23" w14:textId="1DBBBBF1" w:rsidR="004E2395" w:rsidRPr="007559F5" w:rsidRDefault="00F85AF8" w:rsidP="00F85AF8">
      <w:pPr>
        <w:pStyle w:val="MTLN2"/>
        <w:numPr>
          <w:ilvl w:val="0"/>
          <w:numId w:val="0"/>
        </w:numPr>
        <w:spacing w:after="0"/>
        <w:ind w:left="360"/>
        <w:rPr>
          <w:rFonts w:asciiTheme="minorHAnsi" w:hAnsiTheme="minorHAnsi" w:cstheme="minorHAnsi"/>
          <w:sz w:val="28"/>
          <w:szCs w:val="28"/>
        </w:rPr>
      </w:pPr>
      <w:r>
        <w:rPr>
          <w:rFonts w:asciiTheme="minorHAnsi" w:hAnsiTheme="minorHAnsi" w:cstheme="minorHAnsi"/>
          <w:sz w:val="28"/>
          <w:szCs w:val="28"/>
        </w:rPr>
        <w:lastRenderedPageBreak/>
        <w:t>Section A:</w:t>
      </w:r>
      <w:r w:rsidR="004E2395" w:rsidRPr="007559F5">
        <w:rPr>
          <w:rFonts w:asciiTheme="minorHAnsi" w:hAnsiTheme="minorHAnsi" w:cstheme="minorHAnsi"/>
          <w:sz w:val="28"/>
          <w:szCs w:val="28"/>
        </w:rPr>
        <w:t xml:space="preserve"> Price Only Evaluation</w:t>
      </w:r>
    </w:p>
    <w:p w14:paraId="6BB7FC99" w14:textId="4E91C30A" w:rsidR="002805EA" w:rsidRDefault="004E2395" w:rsidP="00F85AF8">
      <w:pPr>
        <w:spacing w:after="0"/>
      </w:pPr>
      <w:r>
        <w:t>Quotes will be evaluated based on the following criteria:</w:t>
      </w:r>
    </w:p>
    <w:tbl>
      <w:tblPr>
        <w:tblStyle w:val="TableGrid"/>
        <w:tblW w:w="0" w:type="auto"/>
        <w:jc w:val="center"/>
        <w:tblLook w:val="04A0" w:firstRow="1" w:lastRow="0" w:firstColumn="1" w:lastColumn="0" w:noHBand="0" w:noVBand="1"/>
      </w:tblPr>
      <w:tblGrid>
        <w:gridCol w:w="6930"/>
        <w:gridCol w:w="1800"/>
      </w:tblGrid>
      <w:tr w:rsidR="004E2395" w14:paraId="74D7BB62" w14:textId="77777777" w:rsidTr="00AB682D">
        <w:trPr>
          <w:trHeight w:val="305"/>
          <w:jc w:val="center"/>
        </w:trPr>
        <w:tc>
          <w:tcPr>
            <w:tcW w:w="6930" w:type="dxa"/>
            <w:shd w:val="clear" w:color="auto" w:fill="E7E6E6" w:themeFill="background2"/>
          </w:tcPr>
          <w:p w14:paraId="14AF44BE" w14:textId="77777777" w:rsidR="004E2395" w:rsidRDefault="004E2395" w:rsidP="003A1CD0">
            <w:r>
              <w:t>Criteria</w:t>
            </w:r>
          </w:p>
        </w:tc>
        <w:tc>
          <w:tcPr>
            <w:tcW w:w="1800" w:type="dxa"/>
            <w:shd w:val="clear" w:color="auto" w:fill="E7E6E6" w:themeFill="background2"/>
          </w:tcPr>
          <w:p w14:paraId="22ECE346" w14:textId="77777777" w:rsidR="004E2395" w:rsidRDefault="004E2395" w:rsidP="003A1CD0">
            <w:pPr>
              <w:jc w:val="center"/>
            </w:pPr>
            <w:r>
              <w:t>Weight (%)</w:t>
            </w:r>
          </w:p>
        </w:tc>
      </w:tr>
      <w:tr w:rsidR="004E2395" w14:paraId="374FF798" w14:textId="77777777" w:rsidTr="002805EA">
        <w:trPr>
          <w:jc w:val="center"/>
        </w:trPr>
        <w:tc>
          <w:tcPr>
            <w:tcW w:w="6930" w:type="dxa"/>
          </w:tcPr>
          <w:p w14:paraId="133C9F55" w14:textId="77777777" w:rsidR="004E2395" w:rsidRDefault="004E2395" w:rsidP="003A1CD0">
            <w:r>
              <w:t>Price</w:t>
            </w:r>
          </w:p>
        </w:tc>
        <w:tc>
          <w:tcPr>
            <w:tcW w:w="1800" w:type="dxa"/>
          </w:tcPr>
          <w:p w14:paraId="17B935C1" w14:textId="77777777" w:rsidR="004E2395" w:rsidRDefault="004E2395" w:rsidP="003A1CD0">
            <w:pPr>
              <w:jc w:val="right"/>
            </w:pPr>
            <w:r>
              <w:t>90%</w:t>
            </w:r>
          </w:p>
        </w:tc>
      </w:tr>
      <w:tr w:rsidR="004E2395" w14:paraId="772BC4CC" w14:textId="77777777" w:rsidTr="002805EA">
        <w:trPr>
          <w:jc w:val="center"/>
        </w:trPr>
        <w:tc>
          <w:tcPr>
            <w:tcW w:w="6930" w:type="dxa"/>
          </w:tcPr>
          <w:p w14:paraId="11DA4AD4" w14:textId="31CDD854" w:rsidR="004E2395" w:rsidRDefault="004E2395" w:rsidP="003A1CD0">
            <w:r>
              <w:t>Ontario Business Preferential Margin</w:t>
            </w:r>
            <w:r w:rsidR="002805EA">
              <w:t xml:space="preserve"> (BOBIA requirement)</w:t>
            </w:r>
          </w:p>
        </w:tc>
        <w:tc>
          <w:tcPr>
            <w:tcW w:w="1800" w:type="dxa"/>
          </w:tcPr>
          <w:p w14:paraId="7E755ADD" w14:textId="77777777" w:rsidR="004E2395" w:rsidRDefault="004E2395" w:rsidP="003A1CD0">
            <w:pPr>
              <w:jc w:val="right"/>
            </w:pPr>
            <w:r>
              <w:t>10%</w:t>
            </w:r>
          </w:p>
        </w:tc>
      </w:tr>
      <w:tr w:rsidR="004E2395" w14:paraId="03B9602D" w14:textId="77777777" w:rsidTr="002805EA">
        <w:trPr>
          <w:jc w:val="center"/>
        </w:trPr>
        <w:tc>
          <w:tcPr>
            <w:tcW w:w="6930" w:type="dxa"/>
          </w:tcPr>
          <w:p w14:paraId="6529B154" w14:textId="77777777" w:rsidR="004E2395" w:rsidRDefault="004E2395" w:rsidP="003A1CD0">
            <w:r>
              <w:t>Total</w:t>
            </w:r>
          </w:p>
        </w:tc>
        <w:tc>
          <w:tcPr>
            <w:tcW w:w="1800" w:type="dxa"/>
          </w:tcPr>
          <w:p w14:paraId="0B84E106" w14:textId="77777777" w:rsidR="004E2395" w:rsidRDefault="004E2395" w:rsidP="003A1CD0">
            <w:pPr>
              <w:jc w:val="right"/>
            </w:pPr>
            <w:r>
              <w:t>100%</w:t>
            </w:r>
          </w:p>
        </w:tc>
      </w:tr>
    </w:tbl>
    <w:p w14:paraId="79AB4C47" w14:textId="77777777" w:rsidR="004E2395" w:rsidRPr="007559F5" w:rsidRDefault="004E2395" w:rsidP="004E2395">
      <w:pPr>
        <w:spacing w:after="0"/>
        <w:rPr>
          <w:rFonts w:cstheme="minorHAnsi"/>
          <w:sz w:val="28"/>
          <w:szCs w:val="28"/>
        </w:rPr>
      </w:pPr>
    </w:p>
    <w:p w14:paraId="761A10B3" w14:textId="0A8B6C44" w:rsidR="002805EA" w:rsidRPr="007559F5" w:rsidRDefault="00F85AF8" w:rsidP="00F85AF8">
      <w:pPr>
        <w:pStyle w:val="MTLN2"/>
        <w:numPr>
          <w:ilvl w:val="0"/>
          <w:numId w:val="0"/>
        </w:numPr>
        <w:spacing w:after="0"/>
        <w:ind w:left="360"/>
        <w:rPr>
          <w:rFonts w:asciiTheme="minorHAnsi" w:hAnsiTheme="minorHAnsi" w:cstheme="minorHAnsi"/>
          <w:sz w:val="28"/>
          <w:szCs w:val="28"/>
        </w:rPr>
      </w:pPr>
      <w:r>
        <w:rPr>
          <w:rFonts w:asciiTheme="minorHAnsi" w:hAnsiTheme="minorHAnsi" w:cstheme="minorHAnsi"/>
          <w:sz w:val="28"/>
          <w:szCs w:val="28"/>
        </w:rPr>
        <w:t>Section B:</w:t>
      </w:r>
      <w:r w:rsidR="004E2395" w:rsidRPr="007559F5">
        <w:rPr>
          <w:rFonts w:asciiTheme="minorHAnsi" w:hAnsiTheme="minorHAnsi" w:cstheme="minorHAnsi"/>
          <w:sz w:val="28"/>
          <w:szCs w:val="28"/>
        </w:rPr>
        <w:t xml:space="preserve"> Rated Criteria Evaluation</w:t>
      </w:r>
    </w:p>
    <w:p w14:paraId="4A230062" w14:textId="345F7ED7" w:rsidR="002805EA" w:rsidRPr="007559F5" w:rsidRDefault="004E2395" w:rsidP="004E2395">
      <w:pPr>
        <w:spacing w:after="0"/>
        <w:rPr>
          <w:b/>
          <w:bCs/>
        </w:rPr>
      </w:pPr>
      <w:r>
        <w:t xml:space="preserve">Quotes will be evaluated based on the following criteria. </w:t>
      </w:r>
      <w:r w:rsidRPr="004A27B1">
        <w:rPr>
          <w:b/>
          <w:bCs/>
        </w:rPr>
        <w:t xml:space="preserve">If Rated Criteria are identified, </w:t>
      </w:r>
      <w:r w:rsidR="002805EA">
        <w:rPr>
          <w:b/>
          <w:bCs/>
        </w:rPr>
        <w:t>University</w:t>
      </w:r>
      <w:r w:rsidRPr="004A27B1">
        <w:rPr>
          <w:b/>
          <w:bCs/>
        </w:rPr>
        <w:t xml:space="preserve"> must include details regarding what the </w:t>
      </w:r>
      <w:r w:rsidR="007559F5">
        <w:rPr>
          <w:b/>
          <w:bCs/>
        </w:rPr>
        <w:t>Vendor</w:t>
      </w:r>
      <w:r w:rsidRPr="004A27B1">
        <w:rPr>
          <w:b/>
          <w:bCs/>
        </w:rPr>
        <w:t xml:space="preserve"> should submit</w:t>
      </w:r>
      <w:r>
        <w:rPr>
          <w:b/>
          <w:bCs/>
        </w:rPr>
        <w:t xml:space="preserve"> and </w:t>
      </w:r>
      <w:r w:rsidR="007559F5">
        <w:rPr>
          <w:b/>
          <w:bCs/>
        </w:rPr>
        <w:t xml:space="preserve">associated </w:t>
      </w:r>
      <w:r>
        <w:rPr>
          <w:b/>
          <w:bCs/>
        </w:rPr>
        <w:t>weighted percentages.</w:t>
      </w:r>
      <w:r w:rsidRPr="004A27B1">
        <w:rPr>
          <w:b/>
          <w:bCs/>
        </w:rPr>
        <w:t xml:space="preserve"> </w:t>
      </w:r>
    </w:p>
    <w:tbl>
      <w:tblPr>
        <w:tblStyle w:val="TableGrid"/>
        <w:tblW w:w="9265" w:type="dxa"/>
        <w:tblLook w:val="04A0" w:firstRow="1" w:lastRow="0" w:firstColumn="1" w:lastColumn="0" w:noHBand="0" w:noVBand="1"/>
      </w:tblPr>
      <w:tblGrid>
        <w:gridCol w:w="7465"/>
        <w:gridCol w:w="1800"/>
      </w:tblGrid>
      <w:tr w:rsidR="004E2395" w14:paraId="13E85259" w14:textId="77777777" w:rsidTr="00AB682D">
        <w:trPr>
          <w:trHeight w:val="359"/>
        </w:trPr>
        <w:tc>
          <w:tcPr>
            <w:tcW w:w="7465" w:type="dxa"/>
            <w:shd w:val="clear" w:color="auto" w:fill="E7E6E6" w:themeFill="background2"/>
            <w:vAlign w:val="center"/>
          </w:tcPr>
          <w:p w14:paraId="6F4C7DB7" w14:textId="77777777" w:rsidR="004E2395" w:rsidRDefault="004E2395" w:rsidP="003A1CD0">
            <w:r>
              <w:t>Criteria</w:t>
            </w:r>
          </w:p>
        </w:tc>
        <w:tc>
          <w:tcPr>
            <w:tcW w:w="1800" w:type="dxa"/>
            <w:shd w:val="clear" w:color="auto" w:fill="E7E6E6" w:themeFill="background2"/>
            <w:vAlign w:val="center"/>
          </w:tcPr>
          <w:p w14:paraId="647FBFA7" w14:textId="77777777" w:rsidR="004E2395" w:rsidRDefault="004E2395" w:rsidP="003A1CD0">
            <w:pPr>
              <w:jc w:val="center"/>
            </w:pPr>
            <w:r>
              <w:t>Weight (%)</w:t>
            </w:r>
          </w:p>
        </w:tc>
      </w:tr>
      <w:tr w:rsidR="004E2395" w14:paraId="77A02549" w14:textId="77777777" w:rsidTr="003A1CD0">
        <w:tc>
          <w:tcPr>
            <w:tcW w:w="7465" w:type="dxa"/>
            <w:vAlign w:val="center"/>
          </w:tcPr>
          <w:p w14:paraId="52ABCA4B" w14:textId="77777777" w:rsidR="004E2395" w:rsidRDefault="004E2395" w:rsidP="003A1CD0">
            <w:r>
              <w:t>TBD</w:t>
            </w:r>
          </w:p>
        </w:tc>
        <w:tc>
          <w:tcPr>
            <w:tcW w:w="1800" w:type="dxa"/>
            <w:vAlign w:val="center"/>
          </w:tcPr>
          <w:p w14:paraId="237C6E4C" w14:textId="77777777" w:rsidR="004E2395" w:rsidRDefault="004E2395" w:rsidP="003A1CD0">
            <w:pPr>
              <w:jc w:val="right"/>
            </w:pPr>
            <w:r>
              <w:t>%</w:t>
            </w:r>
          </w:p>
        </w:tc>
      </w:tr>
      <w:tr w:rsidR="004E2395" w14:paraId="30F4BE65" w14:textId="77777777" w:rsidTr="003A1CD0">
        <w:tc>
          <w:tcPr>
            <w:tcW w:w="7465" w:type="dxa"/>
            <w:vAlign w:val="center"/>
          </w:tcPr>
          <w:p w14:paraId="55C34CE4" w14:textId="77777777" w:rsidR="004E2395" w:rsidRDefault="004E2395" w:rsidP="003A1CD0">
            <w:r>
              <w:t>TBD</w:t>
            </w:r>
          </w:p>
        </w:tc>
        <w:tc>
          <w:tcPr>
            <w:tcW w:w="1800" w:type="dxa"/>
            <w:vAlign w:val="center"/>
          </w:tcPr>
          <w:p w14:paraId="4069ABE8" w14:textId="77777777" w:rsidR="004E2395" w:rsidRDefault="004E2395" w:rsidP="003A1CD0">
            <w:pPr>
              <w:jc w:val="right"/>
            </w:pPr>
            <w:r>
              <w:t>%</w:t>
            </w:r>
          </w:p>
        </w:tc>
      </w:tr>
      <w:tr w:rsidR="004E2395" w14:paraId="0B5378A8" w14:textId="77777777" w:rsidTr="003A1CD0">
        <w:tc>
          <w:tcPr>
            <w:tcW w:w="7465" w:type="dxa"/>
            <w:vAlign w:val="center"/>
          </w:tcPr>
          <w:p w14:paraId="3838FDBC" w14:textId="77777777" w:rsidR="004E2395" w:rsidRDefault="004E2395" w:rsidP="003A1CD0">
            <w:r>
              <w:t>TBD</w:t>
            </w:r>
          </w:p>
        </w:tc>
        <w:tc>
          <w:tcPr>
            <w:tcW w:w="1800" w:type="dxa"/>
            <w:vAlign w:val="center"/>
          </w:tcPr>
          <w:p w14:paraId="7D6AF55A" w14:textId="77777777" w:rsidR="004E2395" w:rsidRDefault="004E2395" w:rsidP="003A1CD0">
            <w:pPr>
              <w:jc w:val="right"/>
            </w:pPr>
            <w:r>
              <w:t>%</w:t>
            </w:r>
          </w:p>
        </w:tc>
      </w:tr>
      <w:tr w:rsidR="004E2395" w14:paraId="5D24DCCA" w14:textId="77777777" w:rsidTr="003A1CD0">
        <w:tc>
          <w:tcPr>
            <w:tcW w:w="7465" w:type="dxa"/>
            <w:vAlign w:val="center"/>
          </w:tcPr>
          <w:p w14:paraId="1C487B5B" w14:textId="77777777" w:rsidR="004E2395" w:rsidRDefault="004E2395" w:rsidP="003A1CD0">
            <w:r>
              <w:t>Price</w:t>
            </w:r>
          </w:p>
        </w:tc>
        <w:tc>
          <w:tcPr>
            <w:tcW w:w="1800" w:type="dxa"/>
            <w:vAlign w:val="center"/>
          </w:tcPr>
          <w:p w14:paraId="23B11FFC" w14:textId="77777777" w:rsidR="004E2395" w:rsidRDefault="004E2395" w:rsidP="003A1CD0">
            <w:pPr>
              <w:jc w:val="right"/>
            </w:pPr>
            <w:r>
              <w:t>%</w:t>
            </w:r>
          </w:p>
        </w:tc>
      </w:tr>
      <w:tr w:rsidR="004E2395" w14:paraId="6E7CEBCC" w14:textId="77777777" w:rsidTr="003A1CD0">
        <w:tc>
          <w:tcPr>
            <w:tcW w:w="7465" w:type="dxa"/>
            <w:vAlign w:val="center"/>
          </w:tcPr>
          <w:p w14:paraId="6A370DD8" w14:textId="3470C403" w:rsidR="004E2395" w:rsidRDefault="004E2395" w:rsidP="003A1CD0">
            <w:r>
              <w:t>Ontario Business Preferential Margin</w:t>
            </w:r>
            <w:r w:rsidR="002805EA">
              <w:t xml:space="preserve"> (BOBIA requirement)</w:t>
            </w:r>
            <w:r w:rsidR="00F85AF8">
              <w:t xml:space="preserve"> </w:t>
            </w:r>
            <w:r w:rsidR="00F85AF8" w:rsidRPr="00F85AF8">
              <w:rPr>
                <w:i/>
                <w:iCs/>
              </w:rPr>
              <w:t>Mandatory</w:t>
            </w:r>
          </w:p>
        </w:tc>
        <w:tc>
          <w:tcPr>
            <w:tcW w:w="1800" w:type="dxa"/>
            <w:vAlign w:val="center"/>
          </w:tcPr>
          <w:p w14:paraId="5D1AF6DA" w14:textId="77777777" w:rsidR="004E2395" w:rsidRDefault="004E2395" w:rsidP="003A1CD0">
            <w:pPr>
              <w:jc w:val="right"/>
            </w:pPr>
            <w:r>
              <w:t>10%</w:t>
            </w:r>
          </w:p>
        </w:tc>
      </w:tr>
      <w:tr w:rsidR="004E2395" w14:paraId="1E4B3A5F" w14:textId="77777777" w:rsidTr="003A1CD0">
        <w:tc>
          <w:tcPr>
            <w:tcW w:w="7465" w:type="dxa"/>
            <w:vAlign w:val="center"/>
          </w:tcPr>
          <w:p w14:paraId="496EF2CF" w14:textId="77777777" w:rsidR="004E2395" w:rsidRDefault="004E2395" w:rsidP="003A1CD0">
            <w:r>
              <w:t>Total</w:t>
            </w:r>
          </w:p>
        </w:tc>
        <w:tc>
          <w:tcPr>
            <w:tcW w:w="1800" w:type="dxa"/>
            <w:vAlign w:val="center"/>
          </w:tcPr>
          <w:p w14:paraId="4065D939" w14:textId="77777777" w:rsidR="004E2395" w:rsidRDefault="004E2395" w:rsidP="003A1CD0">
            <w:pPr>
              <w:jc w:val="right"/>
            </w:pPr>
            <w:r>
              <w:t>100%</w:t>
            </w:r>
          </w:p>
        </w:tc>
      </w:tr>
    </w:tbl>
    <w:p w14:paraId="295E8D65" w14:textId="77777777" w:rsidR="004E2395" w:rsidRDefault="004E2395" w:rsidP="004E2395">
      <w:pPr>
        <w:spacing w:after="0"/>
        <w:contextualSpacing/>
        <w:jc w:val="both"/>
        <w:rPr>
          <w:i/>
          <w:iCs/>
        </w:rPr>
      </w:pPr>
    </w:p>
    <w:p w14:paraId="533B955C" w14:textId="3232AE14" w:rsidR="00A633D2" w:rsidRPr="00A633D2" w:rsidRDefault="00A633D2" w:rsidP="004E2395">
      <w:pPr>
        <w:spacing w:after="0"/>
        <w:contextualSpacing/>
        <w:jc w:val="both"/>
      </w:pPr>
      <w:bookmarkStart w:id="3" w:name="_Hlk192493825"/>
      <w:r>
        <w:t>T</w:t>
      </w:r>
      <w:r w:rsidRPr="00135472">
        <w:t xml:space="preserve">he top-ranked </w:t>
      </w:r>
      <w:r>
        <w:t>Vendor</w:t>
      </w:r>
      <w:r w:rsidRPr="00135472">
        <w:t xml:space="preserve"> will be the respondent that </w:t>
      </w:r>
      <w:r>
        <w:t xml:space="preserve">achieves the highest total score.  </w:t>
      </w:r>
      <w:r w:rsidRPr="00553CFE">
        <w:t>In the event of a tie, the selected respondent will be determined by way of coin toss.</w:t>
      </w:r>
    </w:p>
    <w:bookmarkEnd w:id="3"/>
    <w:p w14:paraId="45CF0157" w14:textId="425AB097" w:rsidR="004E2395" w:rsidRPr="00715746" w:rsidRDefault="002805EA" w:rsidP="004E2395">
      <w:pPr>
        <w:keepNext/>
        <w:keepLines/>
        <w:spacing w:before="240" w:after="0"/>
        <w:outlineLvl w:val="0"/>
        <w:rPr>
          <w:rFonts w:asciiTheme="majorHAnsi" w:eastAsiaTheme="majorEastAsia" w:hAnsiTheme="majorHAnsi" w:cstheme="majorBidi"/>
          <w:color w:val="2F5496" w:themeColor="accent1" w:themeShade="BF"/>
          <w:sz w:val="28"/>
          <w:szCs w:val="28"/>
        </w:rPr>
      </w:pPr>
      <w:r>
        <w:rPr>
          <w:rFonts w:asciiTheme="majorHAnsi" w:eastAsiaTheme="majorEastAsia" w:hAnsiTheme="majorHAnsi" w:cstheme="majorBidi"/>
          <w:color w:val="2F5496" w:themeColor="accent1" w:themeShade="BF"/>
          <w:sz w:val="28"/>
          <w:szCs w:val="28"/>
        </w:rPr>
        <w:t xml:space="preserve">Vendor </w:t>
      </w:r>
      <w:r w:rsidR="004E2395" w:rsidRPr="00715746">
        <w:rPr>
          <w:rFonts w:asciiTheme="majorHAnsi" w:eastAsiaTheme="majorEastAsia" w:hAnsiTheme="majorHAnsi" w:cstheme="majorBidi"/>
          <w:color w:val="2F5496" w:themeColor="accent1" w:themeShade="BF"/>
          <w:sz w:val="28"/>
          <w:szCs w:val="28"/>
        </w:rPr>
        <w:t>A</w:t>
      </w:r>
      <w:r>
        <w:rPr>
          <w:rFonts w:asciiTheme="majorHAnsi" w:eastAsiaTheme="majorEastAsia" w:hAnsiTheme="majorHAnsi" w:cstheme="majorBidi"/>
          <w:color w:val="2F5496" w:themeColor="accent1" w:themeShade="BF"/>
          <w:sz w:val="28"/>
          <w:szCs w:val="28"/>
        </w:rPr>
        <w:t>ttestation</w:t>
      </w:r>
    </w:p>
    <w:p w14:paraId="19E8EDB7" w14:textId="6C3BB62B" w:rsidR="002805EA" w:rsidRDefault="004E2395" w:rsidP="004E2395">
      <w:pPr>
        <w:spacing w:after="0"/>
        <w:jc w:val="both"/>
      </w:pPr>
      <w:r>
        <w:t>The authorized agent represents and warrants that pursuant to O. Reg 422/23, it is an Ontario Business (a supplier, manufacturer or distributor of any business structure that conducts its activities on a permanent basis in Ontario, and either has its headquarters or main office in Ontario or has at least 250 full-time employees in Ontario at the time of the applicable procurement process).</w:t>
      </w:r>
    </w:p>
    <w:p w14:paraId="2B908270" w14:textId="77777777" w:rsidR="00A633D2" w:rsidRDefault="00A633D2" w:rsidP="004E2395">
      <w:pPr>
        <w:spacing w:after="0"/>
        <w:jc w:val="both"/>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135"/>
        <w:gridCol w:w="1980"/>
      </w:tblGrid>
      <w:tr w:rsidR="004E2395" w14:paraId="0F7E2E8F" w14:textId="77777777" w:rsidTr="00AA730B">
        <w:trPr>
          <w:trHeight w:val="521"/>
        </w:trPr>
        <w:tc>
          <w:tcPr>
            <w:tcW w:w="4135" w:type="dxa"/>
            <w:vAlign w:val="center"/>
          </w:tcPr>
          <w:p w14:paraId="7F9E12C3" w14:textId="650B6DEE" w:rsidR="004E2395" w:rsidRPr="00195F6E" w:rsidRDefault="004E2395" w:rsidP="004E2395">
            <w:pPr>
              <w:jc w:val="both"/>
              <w:rPr>
                <w:b/>
                <w:bCs/>
              </w:rPr>
            </w:pPr>
            <w:r w:rsidRPr="00195F6E">
              <w:rPr>
                <w:b/>
                <w:bCs/>
              </w:rPr>
              <w:t xml:space="preserve">YES, </w:t>
            </w:r>
            <w:r w:rsidR="007559F5">
              <w:rPr>
                <w:b/>
                <w:bCs/>
              </w:rPr>
              <w:t xml:space="preserve">Vendor is </w:t>
            </w:r>
            <w:r w:rsidRPr="00195F6E">
              <w:rPr>
                <w:b/>
                <w:bCs/>
              </w:rPr>
              <w:t>an Ontario business</w:t>
            </w:r>
            <w:r>
              <w:rPr>
                <w:b/>
                <w:bCs/>
              </w:rPr>
              <w:t>:</w:t>
            </w:r>
          </w:p>
        </w:tc>
        <w:tc>
          <w:tcPr>
            <w:tcW w:w="1980" w:type="dxa"/>
            <w:shd w:val="clear" w:color="auto" w:fill="FFF2CC" w:themeFill="accent4" w:themeFillTint="33"/>
            <w:vAlign w:val="center"/>
          </w:tcPr>
          <w:p w14:paraId="6E42B09B" w14:textId="77777777" w:rsidR="004E2395" w:rsidRPr="00195F6E" w:rsidRDefault="004E2395" w:rsidP="004E2395">
            <w:pPr>
              <w:jc w:val="both"/>
            </w:pPr>
          </w:p>
        </w:tc>
      </w:tr>
      <w:tr w:rsidR="004E2395" w14:paraId="0332BD01" w14:textId="77777777" w:rsidTr="00AA730B">
        <w:trPr>
          <w:trHeight w:val="440"/>
        </w:trPr>
        <w:tc>
          <w:tcPr>
            <w:tcW w:w="4135" w:type="dxa"/>
            <w:vAlign w:val="center"/>
          </w:tcPr>
          <w:p w14:paraId="76CCEE5A" w14:textId="005C75DD" w:rsidR="004E2395" w:rsidRPr="00195F6E" w:rsidRDefault="004E2395" w:rsidP="004E2395">
            <w:pPr>
              <w:jc w:val="both"/>
              <w:rPr>
                <w:b/>
                <w:bCs/>
              </w:rPr>
            </w:pPr>
            <w:r w:rsidRPr="00195F6E">
              <w:rPr>
                <w:b/>
                <w:bCs/>
              </w:rPr>
              <w:t xml:space="preserve">NO, </w:t>
            </w:r>
            <w:r w:rsidR="007559F5">
              <w:rPr>
                <w:b/>
                <w:bCs/>
              </w:rPr>
              <w:t xml:space="preserve">Vendor is </w:t>
            </w:r>
            <w:r w:rsidRPr="00195F6E">
              <w:rPr>
                <w:b/>
                <w:bCs/>
              </w:rPr>
              <w:t>not an Ontario business</w:t>
            </w:r>
            <w:r>
              <w:rPr>
                <w:b/>
                <w:bCs/>
              </w:rPr>
              <w:t>:</w:t>
            </w:r>
          </w:p>
        </w:tc>
        <w:tc>
          <w:tcPr>
            <w:tcW w:w="1980" w:type="dxa"/>
            <w:shd w:val="clear" w:color="auto" w:fill="FFF2CC" w:themeFill="accent4" w:themeFillTint="33"/>
            <w:vAlign w:val="center"/>
          </w:tcPr>
          <w:p w14:paraId="2EE0DAB2" w14:textId="77777777" w:rsidR="004E2395" w:rsidRPr="00195F6E" w:rsidRDefault="004E2395" w:rsidP="004E2395">
            <w:pPr>
              <w:jc w:val="both"/>
            </w:pPr>
          </w:p>
        </w:tc>
      </w:tr>
    </w:tbl>
    <w:p w14:paraId="16BC0315" w14:textId="58D6DA62" w:rsidR="004E2395" w:rsidRDefault="004E2395" w:rsidP="00AB682D">
      <w:pPr>
        <w:spacing w:after="0" w:line="240" w:lineRule="auto"/>
        <w:contextualSpacing/>
        <w:jc w:val="both"/>
        <w:rPr>
          <w:i/>
          <w:iCs/>
        </w:rPr>
      </w:pPr>
      <w:r>
        <w:rPr>
          <w:i/>
          <w:iCs/>
        </w:rPr>
        <w:br w:type="textWrapping" w:clear="all"/>
      </w:r>
    </w:p>
    <w:p w14:paraId="79761A06" w14:textId="7628CF66" w:rsidR="00DC2DA6" w:rsidRPr="00DC2DA6" w:rsidRDefault="00DC2DA6" w:rsidP="00DC2DA6">
      <w:pPr>
        <w:keepNext/>
        <w:keepLines/>
        <w:spacing w:before="240" w:after="0"/>
        <w:outlineLvl w:val="0"/>
        <w:rPr>
          <w:rFonts w:asciiTheme="majorHAnsi" w:eastAsiaTheme="majorEastAsia" w:hAnsiTheme="majorHAnsi" w:cstheme="majorBidi"/>
          <w:color w:val="2F5496" w:themeColor="accent1" w:themeShade="BF"/>
          <w:sz w:val="28"/>
          <w:szCs w:val="28"/>
        </w:rPr>
      </w:pPr>
      <w:r w:rsidRPr="00DC2DA6">
        <w:rPr>
          <w:rFonts w:asciiTheme="majorHAnsi" w:eastAsiaTheme="majorEastAsia" w:hAnsiTheme="majorHAnsi" w:cstheme="majorBidi"/>
          <w:color w:val="2F5496" w:themeColor="accent1" w:themeShade="BF"/>
          <w:sz w:val="28"/>
          <w:szCs w:val="28"/>
        </w:rPr>
        <w:t>Signature Acknowledgement</w:t>
      </w:r>
    </w:p>
    <w:p w14:paraId="12367E47" w14:textId="5D4CF40E" w:rsidR="002805EA" w:rsidRPr="00DC2DA6" w:rsidRDefault="00DC2DA6" w:rsidP="00DC2DA6">
      <w:pPr>
        <w:spacing w:after="0"/>
        <w:jc w:val="both"/>
      </w:pPr>
      <w:r w:rsidRPr="00DC2DA6">
        <w:t>The</w:t>
      </w:r>
      <w:r w:rsidR="002805EA">
        <w:t xml:space="preserve"> Vendor</w:t>
      </w:r>
      <w:r w:rsidRPr="00DC2DA6">
        <w:t xml:space="preserve"> understands the instructions and conditions of this ITQ request and hereby offers to supply</w:t>
      </w:r>
      <w:r w:rsidR="009D14AE">
        <w:t xml:space="preserve"> the </w:t>
      </w:r>
      <w:r w:rsidR="007559F5">
        <w:t xml:space="preserve">goods and/or </w:t>
      </w:r>
      <w:r w:rsidRPr="00DC2DA6">
        <w:t xml:space="preserve">services per this quote.  By signing this quotation, the agent signing has authority to submit this quotation on behalf of the </w:t>
      </w:r>
      <w:r w:rsidR="002805EA">
        <w:t>Vendor</w:t>
      </w:r>
      <w:r w:rsidRPr="00DC2DA6">
        <w:t>.  A Signature Acknowledgement is require</w:t>
      </w:r>
      <w:r w:rsidR="00956CE4">
        <w:t>d</w:t>
      </w:r>
      <w:r w:rsidRPr="00DC2DA6">
        <w:t xml:space="preserve"> for this ITQ.</w:t>
      </w:r>
    </w:p>
    <w:tbl>
      <w:tblPr>
        <w:tblStyle w:val="TableGrid"/>
        <w:tblW w:w="0" w:type="auto"/>
        <w:tblLook w:val="04A0" w:firstRow="1" w:lastRow="0" w:firstColumn="1" w:lastColumn="0" w:noHBand="0" w:noVBand="1"/>
      </w:tblPr>
      <w:tblGrid>
        <w:gridCol w:w="3078"/>
        <w:gridCol w:w="6272"/>
      </w:tblGrid>
      <w:tr w:rsidR="00DC2DA6" w:rsidRPr="00DC2DA6" w14:paraId="16FAA93B" w14:textId="77777777" w:rsidTr="00AA730B">
        <w:tc>
          <w:tcPr>
            <w:tcW w:w="3415" w:type="dxa"/>
            <w:vAlign w:val="center"/>
          </w:tcPr>
          <w:p w14:paraId="74FBFC17" w14:textId="5CAA8264" w:rsidR="00DC2DA6" w:rsidRPr="00DC2DA6" w:rsidRDefault="00DC2DA6" w:rsidP="00DC2DA6">
            <w:pPr>
              <w:rPr>
                <w:rFonts w:cstheme="minorHAnsi"/>
                <w:b/>
              </w:rPr>
            </w:pPr>
            <w:r w:rsidRPr="00DC2DA6">
              <w:rPr>
                <w:rFonts w:cstheme="minorHAnsi"/>
                <w:b/>
              </w:rPr>
              <w:t>Authorized Agent’s Name</w:t>
            </w:r>
            <w:r w:rsidR="00366B21">
              <w:rPr>
                <w:rFonts w:cstheme="minorHAnsi"/>
                <w:b/>
              </w:rPr>
              <w:t>:</w:t>
            </w:r>
          </w:p>
        </w:tc>
        <w:tc>
          <w:tcPr>
            <w:tcW w:w="7375" w:type="dxa"/>
            <w:shd w:val="clear" w:color="auto" w:fill="FFF2CC" w:themeFill="accent4" w:themeFillTint="33"/>
            <w:vAlign w:val="center"/>
          </w:tcPr>
          <w:p w14:paraId="0202F858" w14:textId="77777777" w:rsidR="00DC2DA6" w:rsidRPr="00DC2DA6" w:rsidRDefault="00DC2DA6" w:rsidP="00DC2DA6">
            <w:pPr>
              <w:rPr>
                <w:rFonts w:cstheme="minorHAnsi"/>
                <w:bCs/>
              </w:rPr>
            </w:pPr>
          </w:p>
          <w:p w14:paraId="46FDF05B" w14:textId="77777777" w:rsidR="00DC2DA6" w:rsidRPr="00DC2DA6" w:rsidRDefault="00DC2DA6" w:rsidP="00DC2DA6">
            <w:pPr>
              <w:rPr>
                <w:rFonts w:cstheme="minorHAnsi"/>
                <w:bCs/>
              </w:rPr>
            </w:pPr>
          </w:p>
        </w:tc>
      </w:tr>
      <w:tr w:rsidR="00DC2DA6" w:rsidRPr="00DC2DA6" w14:paraId="0E06F5A5" w14:textId="77777777" w:rsidTr="00AA730B">
        <w:tc>
          <w:tcPr>
            <w:tcW w:w="3415" w:type="dxa"/>
            <w:vAlign w:val="center"/>
          </w:tcPr>
          <w:p w14:paraId="293B0291" w14:textId="14591291" w:rsidR="00DC2DA6" w:rsidRPr="00DC2DA6" w:rsidRDefault="00DC2DA6" w:rsidP="00DC2DA6">
            <w:pPr>
              <w:rPr>
                <w:rFonts w:cstheme="minorHAnsi"/>
                <w:b/>
              </w:rPr>
            </w:pPr>
            <w:r w:rsidRPr="00DC2DA6">
              <w:rPr>
                <w:rFonts w:cstheme="minorHAnsi"/>
                <w:b/>
              </w:rPr>
              <w:t>Authorized Agent’s Signature</w:t>
            </w:r>
            <w:r w:rsidR="00366B21">
              <w:rPr>
                <w:rFonts w:cstheme="minorHAnsi"/>
                <w:b/>
              </w:rPr>
              <w:t>:</w:t>
            </w:r>
          </w:p>
        </w:tc>
        <w:tc>
          <w:tcPr>
            <w:tcW w:w="7375" w:type="dxa"/>
            <w:shd w:val="clear" w:color="auto" w:fill="FFF2CC" w:themeFill="accent4" w:themeFillTint="33"/>
            <w:vAlign w:val="center"/>
          </w:tcPr>
          <w:p w14:paraId="57DE4F1D" w14:textId="77777777" w:rsidR="00DC2DA6" w:rsidRPr="00DC2DA6" w:rsidRDefault="00DC2DA6" w:rsidP="00DC2DA6">
            <w:pPr>
              <w:rPr>
                <w:rFonts w:cstheme="minorHAnsi"/>
                <w:bCs/>
              </w:rPr>
            </w:pPr>
          </w:p>
          <w:p w14:paraId="068DEE98" w14:textId="77777777" w:rsidR="00DC2DA6" w:rsidRPr="00DC2DA6" w:rsidRDefault="00DC2DA6" w:rsidP="00DC2DA6">
            <w:pPr>
              <w:rPr>
                <w:rFonts w:cstheme="minorHAnsi"/>
                <w:bCs/>
              </w:rPr>
            </w:pPr>
          </w:p>
        </w:tc>
      </w:tr>
      <w:tr w:rsidR="00DC2DA6" w:rsidRPr="00DC2DA6" w14:paraId="338DF486" w14:textId="77777777" w:rsidTr="00AA730B">
        <w:tc>
          <w:tcPr>
            <w:tcW w:w="3415" w:type="dxa"/>
            <w:vAlign w:val="center"/>
          </w:tcPr>
          <w:p w14:paraId="3C0A65CD" w14:textId="382A0F28" w:rsidR="00DC2DA6" w:rsidRPr="00DC2DA6" w:rsidRDefault="00DC2DA6" w:rsidP="00DC2DA6">
            <w:pPr>
              <w:rPr>
                <w:rFonts w:cstheme="minorHAnsi"/>
                <w:b/>
              </w:rPr>
            </w:pPr>
            <w:r w:rsidRPr="00DC2DA6">
              <w:rPr>
                <w:rFonts w:cstheme="minorHAnsi"/>
                <w:b/>
              </w:rPr>
              <w:t>Date</w:t>
            </w:r>
            <w:r w:rsidR="00366B21">
              <w:rPr>
                <w:rFonts w:cstheme="minorHAnsi"/>
                <w:b/>
              </w:rPr>
              <w:t>:</w:t>
            </w:r>
          </w:p>
        </w:tc>
        <w:tc>
          <w:tcPr>
            <w:tcW w:w="7375" w:type="dxa"/>
            <w:shd w:val="clear" w:color="auto" w:fill="FFF2CC" w:themeFill="accent4" w:themeFillTint="33"/>
            <w:vAlign w:val="center"/>
          </w:tcPr>
          <w:p w14:paraId="75F03F6A" w14:textId="77777777" w:rsidR="00DC2DA6" w:rsidRPr="00DC2DA6" w:rsidRDefault="00DC2DA6" w:rsidP="00DC2DA6">
            <w:pPr>
              <w:rPr>
                <w:rFonts w:cstheme="minorHAnsi"/>
                <w:bCs/>
              </w:rPr>
            </w:pPr>
          </w:p>
          <w:p w14:paraId="1CBDAC76" w14:textId="77777777" w:rsidR="00DC2DA6" w:rsidRPr="00DC2DA6" w:rsidRDefault="00DC2DA6" w:rsidP="00DC2DA6">
            <w:pPr>
              <w:rPr>
                <w:rFonts w:cstheme="minorHAnsi"/>
                <w:bCs/>
              </w:rPr>
            </w:pPr>
          </w:p>
        </w:tc>
      </w:tr>
    </w:tbl>
    <w:p w14:paraId="2D3CEF36" w14:textId="77777777" w:rsidR="002805EA" w:rsidRDefault="002805EA"/>
    <w:sectPr w:rsidR="00280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0FF"/>
    <w:multiLevelType w:val="hybridMultilevel"/>
    <w:tmpl w:val="98FA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A59CE"/>
    <w:multiLevelType w:val="hybridMultilevel"/>
    <w:tmpl w:val="252A0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32469"/>
    <w:multiLevelType w:val="hybridMultilevel"/>
    <w:tmpl w:val="094C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682ED1"/>
    <w:multiLevelType w:val="hybridMultilevel"/>
    <w:tmpl w:val="CAACB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8B4561"/>
    <w:multiLevelType w:val="hybridMultilevel"/>
    <w:tmpl w:val="6010C8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C10399"/>
    <w:multiLevelType w:val="hybridMultilevel"/>
    <w:tmpl w:val="DAFA3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0D028F"/>
    <w:multiLevelType w:val="multilevel"/>
    <w:tmpl w:val="E332A4FC"/>
    <w:lvl w:ilvl="0">
      <w:start w:val="1"/>
      <w:numFmt w:val="decimal"/>
      <w:pStyle w:val="MTLN1"/>
      <w:suff w:val="nothing"/>
      <w:lvlText w:val="Section %1 – "/>
      <w:lvlJc w:val="left"/>
      <w:pPr>
        <w:ind w:left="0" w:firstLine="0"/>
      </w:pPr>
      <w:rPr>
        <w:rFonts w:hint="default"/>
        <w:b/>
        <w:i w:val="0"/>
        <w:caps w:val="0"/>
      </w:rPr>
    </w:lvl>
    <w:lvl w:ilvl="1">
      <w:start w:val="1"/>
      <w:numFmt w:val="decimal"/>
      <w:pStyle w:val="MTLN2"/>
      <w:isLgl/>
      <w:lvlText w:val="%1.%2"/>
      <w:lvlJc w:val="left"/>
      <w:pPr>
        <w:tabs>
          <w:tab w:val="num" w:pos="1440"/>
        </w:tabs>
        <w:ind w:left="1440" w:hanging="1440"/>
      </w:pPr>
      <w:rPr>
        <w:rFonts w:hint="default"/>
        <w:b/>
        <w:i w:val="0"/>
      </w:rPr>
    </w:lvl>
    <w:lvl w:ilvl="2">
      <w:start w:val="1"/>
      <w:numFmt w:val="decimal"/>
      <w:pStyle w:val="MTLN3"/>
      <w:isLgl/>
      <w:lvlText w:val="%1.%2.%3"/>
      <w:lvlJc w:val="left"/>
      <w:pPr>
        <w:ind w:left="0" w:firstLine="0"/>
      </w:pPr>
      <w:rPr>
        <w:rFonts w:hint="default"/>
        <w:u w:val="single"/>
      </w:rPr>
    </w:lvl>
    <w:lvl w:ilvl="3">
      <w:start w:val="1"/>
      <w:numFmt w:val="decimal"/>
      <w:pStyle w:val="MTLN4"/>
      <w:suff w:val="space"/>
      <w:lvlText w:val="(%4)"/>
      <w:lvlJc w:val="left"/>
      <w:pPr>
        <w:ind w:left="142" w:firstLine="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MTLN5"/>
      <w:suff w:val="space"/>
      <w:lvlText w:val="(%5)"/>
      <w:lvlJc w:val="left"/>
      <w:pPr>
        <w:ind w:left="0" w:firstLine="0"/>
      </w:pPr>
      <w:rPr>
        <w:rFonts w:hint="default"/>
        <w:color w:val="000000" w:themeColor="text1"/>
      </w:rPr>
    </w:lvl>
    <w:lvl w:ilvl="5">
      <w:start w:val="1"/>
      <w:numFmt w:val="lowerRoman"/>
      <w:pStyle w:val="MTLN6"/>
      <w:suff w:val="space"/>
      <w:lvlText w:val="(%6)"/>
      <w:lvlJc w:val="left"/>
      <w:pPr>
        <w:ind w:left="0" w:firstLine="0"/>
      </w:pPr>
      <w:rPr>
        <w:rFonts w:hint="default"/>
        <w:b w:val="0"/>
      </w:rPr>
    </w:lvl>
    <w:lvl w:ilvl="6">
      <w:start w:val="1"/>
      <w:numFmt w:val="upperLetter"/>
      <w:pStyle w:val="MTLN7"/>
      <w:suff w:val="space"/>
      <w:lvlText w:val="%7."/>
      <w:lvlJc w:val="left"/>
      <w:pPr>
        <w:ind w:left="0" w:firstLine="0"/>
      </w:pPr>
      <w:rPr>
        <w:rFonts w:hint="default"/>
      </w:rPr>
    </w:lvl>
    <w:lvl w:ilvl="7">
      <w:start w:val="1"/>
      <w:numFmt w:val="lowerRoman"/>
      <w:pStyle w:val="MTLN8"/>
      <w:lvlText w:val="%8)"/>
      <w:lvlJc w:val="left"/>
      <w:pPr>
        <w:tabs>
          <w:tab w:val="num" w:pos="4320"/>
        </w:tabs>
        <w:ind w:left="4320" w:hanging="720"/>
      </w:pPr>
      <w:rPr>
        <w:rFonts w:hint="default"/>
      </w:rPr>
    </w:lvl>
    <w:lvl w:ilvl="8">
      <w:start w:val="1"/>
      <w:numFmt w:val="upperLetter"/>
      <w:pStyle w:val="MTLN9"/>
      <w:lvlText w:val="%9)"/>
      <w:lvlJc w:val="left"/>
      <w:pPr>
        <w:tabs>
          <w:tab w:val="num" w:pos="4320"/>
        </w:tabs>
        <w:ind w:left="4320" w:hanging="720"/>
      </w:pPr>
      <w:rPr>
        <w:rFonts w:hint="default"/>
      </w:rPr>
    </w:lvl>
  </w:abstractNum>
  <w:num w:numId="1" w16cid:durableId="1860125015">
    <w:abstractNumId w:val="5"/>
  </w:num>
  <w:num w:numId="2" w16cid:durableId="1558277152">
    <w:abstractNumId w:val="0"/>
  </w:num>
  <w:num w:numId="3" w16cid:durableId="364906956">
    <w:abstractNumId w:val="1"/>
  </w:num>
  <w:num w:numId="4" w16cid:durableId="1205679692">
    <w:abstractNumId w:val="4"/>
  </w:num>
  <w:num w:numId="5" w16cid:durableId="1067066783">
    <w:abstractNumId w:val="6"/>
  </w:num>
  <w:num w:numId="6" w16cid:durableId="763108692">
    <w:abstractNumId w:val="3"/>
  </w:num>
  <w:num w:numId="7" w16cid:durableId="1286350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A6"/>
    <w:rsid w:val="000A6614"/>
    <w:rsid w:val="001712EB"/>
    <w:rsid w:val="001C3276"/>
    <w:rsid w:val="0022600B"/>
    <w:rsid w:val="00250B31"/>
    <w:rsid w:val="002805EA"/>
    <w:rsid w:val="002B1B30"/>
    <w:rsid w:val="00366B21"/>
    <w:rsid w:val="003A4898"/>
    <w:rsid w:val="003C2E24"/>
    <w:rsid w:val="004505DB"/>
    <w:rsid w:val="00466000"/>
    <w:rsid w:val="004A2369"/>
    <w:rsid w:val="004E2395"/>
    <w:rsid w:val="004F025D"/>
    <w:rsid w:val="00507EE8"/>
    <w:rsid w:val="00570D01"/>
    <w:rsid w:val="005A28A5"/>
    <w:rsid w:val="005A3556"/>
    <w:rsid w:val="00671B05"/>
    <w:rsid w:val="00724D6A"/>
    <w:rsid w:val="007307C6"/>
    <w:rsid w:val="007559F5"/>
    <w:rsid w:val="007C3742"/>
    <w:rsid w:val="008663C0"/>
    <w:rsid w:val="00901D29"/>
    <w:rsid w:val="00906036"/>
    <w:rsid w:val="00956CE4"/>
    <w:rsid w:val="009D14AE"/>
    <w:rsid w:val="00A002F0"/>
    <w:rsid w:val="00A226B8"/>
    <w:rsid w:val="00A37FCF"/>
    <w:rsid w:val="00A43E57"/>
    <w:rsid w:val="00A633D2"/>
    <w:rsid w:val="00AA730B"/>
    <w:rsid w:val="00AB682D"/>
    <w:rsid w:val="00AD52D9"/>
    <w:rsid w:val="00B141EF"/>
    <w:rsid w:val="00BB7C63"/>
    <w:rsid w:val="00BF5D8C"/>
    <w:rsid w:val="00C60951"/>
    <w:rsid w:val="00CA2457"/>
    <w:rsid w:val="00CB3507"/>
    <w:rsid w:val="00CE4318"/>
    <w:rsid w:val="00CF5827"/>
    <w:rsid w:val="00D16FF6"/>
    <w:rsid w:val="00DC2DA6"/>
    <w:rsid w:val="00DE45C4"/>
    <w:rsid w:val="00E72219"/>
    <w:rsid w:val="00E93BB1"/>
    <w:rsid w:val="00EC10B1"/>
    <w:rsid w:val="00F1720F"/>
    <w:rsid w:val="00F202B6"/>
    <w:rsid w:val="00F438C4"/>
    <w:rsid w:val="00F85AF8"/>
    <w:rsid w:val="00FB2690"/>
    <w:rsid w:val="00FF2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3E57"/>
  <w15:chartTrackingRefBased/>
  <w15:docId w15:val="{65C028AB-4007-4BD1-8801-47A1F728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51"/>
  </w:style>
  <w:style w:type="paragraph" w:styleId="Heading1">
    <w:name w:val="heading 1"/>
    <w:basedOn w:val="Normal"/>
    <w:next w:val="Normal"/>
    <w:link w:val="Heading1Char"/>
    <w:uiPriority w:val="9"/>
    <w:qFormat/>
    <w:rsid w:val="00C609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095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60951"/>
    <w:pPr>
      <w:ind w:left="720"/>
      <w:contextualSpacing/>
    </w:pPr>
  </w:style>
  <w:style w:type="character" w:styleId="Hyperlink">
    <w:name w:val="Hyperlink"/>
    <w:basedOn w:val="DefaultParagraphFont"/>
    <w:uiPriority w:val="99"/>
    <w:semiHidden/>
    <w:unhideWhenUsed/>
    <w:rsid w:val="004E2395"/>
    <w:rPr>
      <w:color w:val="0000FF"/>
      <w:u w:val="single"/>
    </w:rPr>
  </w:style>
  <w:style w:type="paragraph" w:customStyle="1" w:styleId="MTLN1">
    <w:name w:val="MTLN1"/>
    <w:basedOn w:val="Normal"/>
    <w:next w:val="MTLN2"/>
    <w:uiPriority w:val="99"/>
    <w:rsid w:val="004E2395"/>
    <w:pPr>
      <w:keepNext/>
      <w:numPr>
        <w:numId w:val="5"/>
      </w:numPr>
      <w:spacing w:after="240" w:line="240" w:lineRule="auto"/>
      <w:jc w:val="both"/>
      <w:outlineLvl w:val="0"/>
    </w:pPr>
    <w:rPr>
      <w:rFonts w:ascii="Arial" w:eastAsia="Times New Roman" w:hAnsi="Arial" w:cs="Arial"/>
      <w:b/>
      <w:caps/>
      <w:sz w:val="24"/>
      <w:szCs w:val="24"/>
      <w:lang w:val="en-CA"/>
    </w:rPr>
  </w:style>
  <w:style w:type="paragraph" w:customStyle="1" w:styleId="MTLN2">
    <w:name w:val="MTLN2"/>
    <w:basedOn w:val="Normal"/>
    <w:link w:val="MTLN2Char"/>
    <w:uiPriority w:val="99"/>
    <w:rsid w:val="004E2395"/>
    <w:pPr>
      <w:keepNext/>
      <w:numPr>
        <w:ilvl w:val="1"/>
        <w:numId w:val="5"/>
      </w:numPr>
      <w:spacing w:after="240" w:line="240" w:lineRule="auto"/>
      <w:jc w:val="both"/>
      <w:outlineLvl w:val="1"/>
    </w:pPr>
    <w:rPr>
      <w:rFonts w:ascii="Arial" w:eastAsia="Times New Roman" w:hAnsi="Arial" w:cs="Arial"/>
      <w:b/>
      <w:sz w:val="24"/>
      <w:szCs w:val="20"/>
      <w:lang w:val="en-CA"/>
    </w:rPr>
  </w:style>
  <w:style w:type="paragraph" w:customStyle="1" w:styleId="MTLN3">
    <w:name w:val="MTLN3"/>
    <w:basedOn w:val="Normal"/>
    <w:uiPriority w:val="99"/>
    <w:rsid w:val="004E2395"/>
    <w:pPr>
      <w:keepNext/>
      <w:numPr>
        <w:ilvl w:val="2"/>
        <w:numId w:val="5"/>
      </w:numPr>
      <w:spacing w:after="240" w:line="240" w:lineRule="auto"/>
      <w:jc w:val="both"/>
      <w:outlineLvl w:val="2"/>
    </w:pPr>
    <w:rPr>
      <w:rFonts w:ascii="Arial" w:eastAsia="Times New Roman" w:hAnsi="Arial" w:cs="Arial"/>
      <w:sz w:val="24"/>
      <w:szCs w:val="20"/>
      <w:u w:val="single"/>
      <w:lang w:val="en-CA"/>
    </w:rPr>
  </w:style>
  <w:style w:type="paragraph" w:customStyle="1" w:styleId="MTLN4">
    <w:name w:val="MTLN4"/>
    <w:basedOn w:val="Normal"/>
    <w:uiPriority w:val="99"/>
    <w:rsid w:val="004E2395"/>
    <w:pPr>
      <w:numPr>
        <w:ilvl w:val="3"/>
        <w:numId w:val="5"/>
      </w:numPr>
      <w:spacing w:after="240" w:line="240" w:lineRule="auto"/>
      <w:jc w:val="both"/>
      <w:outlineLvl w:val="3"/>
    </w:pPr>
    <w:rPr>
      <w:rFonts w:ascii="Arial" w:eastAsia="Times New Roman" w:hAnsi="Arial" w:cs="Arial"/>
      <w:sz w:val="24"/>
      <w:szCs w:val="20"/>
      <w:lang w:val="en-CA"/>
    </w:rPr>
  </w:style>
  <w:style w:type="paragraph" w:customStyle="1" w:styleId="MTLN5">
    <w:name w:val="MTLN5"/>
    <w:basedOn w:val="Normal"/>
    <w:uiPriority w:val="99"/>
    <w:rsid w:val="004E2395"/>
    <w:pPr>
      <w:numPr>
        <w:ilvl w:val="4"/>
        <w:numId w:val="5"/>
      </w:numPr>
      <w:spacing w:after="240" w:line="240" w:lineRule="auto"/>
      <w:jc w:val="both"/>
      <w:outlineLvl w:val="4"/>
    </w:pPr>
    <w:rPr>
      <w:rFonts w:ascii="Arial" w:eastAsia="Times New Roman" w:hAnsi="Arial" w:cs="Arial"/>
      <w:sz w:val="24"/>
      <w:szCs w:val="20"/>
      <w:lang w:val="en-CA"/>
    </w:rPr>
  </w:style>
  <w:style w:type="paragraph" w:customStyle="1" w:styleId="MTLN6">
    <w:name w:val="MTLN6"/>
    <w:basedOn w:val="Normal"/>
    <w:uiPriority w:val="99"/>
    <w:rsid w:val="004E2395"/>
    <w:pPr>
      <w:numPr>
        <w:ilvl w:val="5"/>
        <w:numId w:val="5"/>
      </w:numPr>
      <w:spacing w:after="240" w:line="240" w:lineRule="auto"/>
      <w:jc w:val="both"/>
      <w:outlineLvl w:val="5"/>
    </w:pPr>
    <w:rPr>
      <w:rFonts w:ascii="Arial" w:eastAsia="Times New Roman" w:hAnsi="Arial" w:cs="Arial"/>
      <w:sz w:val="24"/>
      <w:szCs w:val="20"/>
      <w:lang w:val="en-CA"/>
    </w:rPr>
  </w:style>
  <w:style w:type="paragraph" w:customStyle="1" w:styleId="MTLN7">
    <w:name w:val="MTLN7"/>
    <w:basedOn w:val="Normal"/>
    <w:uiPriority w:val="99"/>
    <w:rsid w:val="004E2395"/>
    <w:pPr>
      <w:numPr>
        <w:ilvl w:val="6"/>
        <w:numId w:val="5"/>
      </w:numPr>
      <w:spacing w:after="240" w:line="240" w:lineRule="auto"/>
      <w:jc w:val="both"/>
      <w:outlineLvl w:val="6"/>
    </w:pPr>
    <w:rPr>
      <w:rFonts w:ascii="Arial" w:eastAsia="Times New Roman" w:hAnsi="Arial" w:cs="Arial"/>
      <w:sz w:val="24"/>
      <w:szCs w:val="20"/>
      <w:lang w:val="en-CA"/>
    </w:rPr>
  </w:style>
  <w:style w:type="paragraph" w:customStyle="1" w:styleId="MTLN8">
    <w:name w:val="MTLN8"/>
    <w:basedOn w:val="Normal"/>
    <w:uiPriority w:val="99"/>
    <w:rsid w:val="004E2395"/>
    <w:pPr>
      <w:numPr>
        <w:ilvl w:val="7"/>
        <w:numId w:val="5"/>
      </w:numPr>
      <w:spacing w:after="240" w:line="240" w:lineRule="auto"/>
      <w:jc w:val="both"/>
      <w:outlineLvl w:val="7"/>
    </w:pPr>
    <w:rPr>
      <w:rFonts w:ascii="Arial" w:eastAsia="Times New Roman" w:hAnsi="Arial" w:cs="Arial"/>
      <w:sz w:val="24"/>
      <w:szCs w:val="20"/>
      <w:lang w:val="en-CA"/>
    </w:rPr>
  </w:style>
  <w:style w:type="paragraph" w:customStyle="1" w:styleId="MTLN9">
    <w:name w:val="MTLN9"/>
    <w:basedOn w:val="Normal"/>
    <w:uiPriority w:val="99"/>
    <w:rsid w:val="004E2395"/>
    <w:pPr>
      <w:numPr>
        <w:ilvl w:val="8"/>
        <w:numId w:val="5"/>
      </w:numPr>
      <w:spacing w:after="240" w:line="240" w:lineRule="auto"/>
      <w:jc w:val="both"/>
      <w:outlineLvl w:val="8"/>
    </w:pPr>
    <w:rPr>
      <w:rFonts w:ascii="Arial" w:eastAsia="Times New Roman" w:hAnsi="Arial" w:cs="Arial"/>
      <w:sz w:val="24"/>
      <w:szCs w:val="20"/>
      <w:lang w:val="en-CA"/>
    </w:rPr>
  </w:style>
  <w:style w:type="character" w:customStyle="1" w:styleId="MTLN2Char">
    <w:name w:val="MTLN2 Char"/>
    <w:basedOn w:val="DefaultParagraphFont"/>
    <w:link w:val="MTLN2"/>
    <w:uiPriority w:val="99"/>
    <w:rsid w:val="004E2395"/>
    <w:rPr>
      <w:rFonts w:ascii="Arial" w:eastAsia="Times New Roman" w:hAnsi="Arial" w:cs="Arial"/>
      <w:b/>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230422" TargetMode="External"/><Relationship Id="rId3" Type="http://schemas.openxmlformats.org/officeDocument/2006/relationships/styles" Target="styles.xml"/><Relationship Id="rId7" Type="http://schemas.openxmlformats.org/officeDocument/2006/relationships/hyperlink" Target="https://www.trentu.ca/purchasing/doing-business-trent/purchase-order-terms-and-con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tario.ca/laws/statute/05a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3371E-B6FF-42C8-A1F0-409F3DDF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Driscoll</dc:creator>
  <cp:keywords/>
  <dc:description/>
  <cp:lastModifiedBy>Tammy Driscoll</cp:lastModifiedBy>
  <cp:revision>13</cp:revision>
  <dcterms:created xsi:type="dcterms:W3CDTF">2024-10-07T16:27:00Z</dcterms:created>
  <dcterms:modified xsi:type="dcterms:W3CDTF">2025-03-13T19:02:00Z</dcterms:modified>
</cp:coreProperties>
</file>