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F2" w:rsidRDefault="00B26AF2" w:rsidP="00B26AF2">
      <w:pPr>
        <w:pStyle w:val="Heading1"/>
      </w:pPr>
      <w:r w:rsidRPr="00B26AF2">
        <w:t>Convocation 2016 Spotlight - Trent University: Jenna Pilgrim, Bachelor of Business Administration</w:t>
      </w:r>
    </w:p>
    <w:p w:rsidR="00B26AF2" w:rsidRDefault="00B26AF2" w:rsidP="00B26AF2"/>
    <w:p w:rsidR="00B26AF2" w:rsidRDefault="00B26AF2" w:rsidP="00B26AF2">
      <w:pPr>
        <w:pStyle w:val="Heading2"/>
      </w:pPr>
      <w:r>
        <w:t>1 minute 36 seconds in length</w:t>
      </w:r>
    </w:p>
    <w:p w:rsidR="00B26AF2" w:rsidRPr="00B26AF2" w:rsidRDefault="00B26AF2" w:rsidP="00B26AF2"/>
    <w:p w:rsidR="00B26AF2" w:rsidRDefault="00B26AF2" w:rsidP="00B26AF2">
      <w:r w:rsidRPr="00B26AF2">
        <w:t>[Trent University logo and intro music]</w:t>
      </w:r>
    </w:p>
    <w:p w:rsidR="00B26AF2" w:rsidRDefault="00B26AF2" w:rsidP="00B26AF2"/>
    <w:p w:rsidR="00B26AF2" w:rsidRDefault="00B26AF2" w:rsidP="00B26AF2">
      <w:r w:rsidRPr="00B26AF2">
        <w:t>My name is Jenna Pilgrim. I'm graduating with a BBA Bachelor of Business</w:t>
      </w:r>
      <w:r>
        <w:t xml:space="preserve"> </w:t>
      </w:r>
      <w:r w:rsidRPr="00B26AF2">
        <w:t>Administration with a specialization in Marketing and Consumer Culture.</w:t>
      </w:r>
      <w:r>
        <w:t xml:space="preserve"> </w:t>
      </w:r>
    </w:p>
    <w:p w:rsidR="00B26AF2" w:rsidRDefault="00B26AF2" w:rsidP="00B26AF2"/>
    <w:p w:rsidR="00B26AF2" w:rsidRDefault="00B26AF2" w:rsidP="00B26AF2">
      <w:r w:rsidRPr="00B26AF2">
        <w:t>My first week at Trent I had enrolled in the biology program and I needed another</w:t>
      </w:r>
      <w:r>
        <w:t xml:space="preserve"> </w:t>
      </w:r>
      <w:r w:rsidRPr="00B26AF2">
        <w:t>credit so I picked up a first-year business just as like a first</w:t>
      </w:r>
      <w:r>
        <w:t xml:space="preserve"> </w:t>
      </w:r>
      <w:r w:rsidRPr="00B26AF2">
        <w:t>credit and I went to the first class of Ray Dart's Contemporary Issues and</w:t>
      </w:r>
      <w:r>
        <w:t xml:space="preserve"> </w:t>
      </w:r>
      <w:r w:rsidRPr="00B26AF2">
        <w:t>Business Management and I was sold.</w:t>
      </w:r>
      <w:r>
        <w:t xml:space="preserve"> </w:t>
      </w:r>
      <w:r w:rsidRPr="00B26AF2">
        <w:t>And so I went back to my room and I changed my major right away and from</w:t>
      </w:r>
      <w:r>
        <w:t xml:space="preserve"> </w:t>
      </w:r>
      <w:r w:rsidRPr="00B26AF2">
        <w:t>there I've never looked back.</w:t>
      </w:r>
    </w:p>
    <w:p w:rsidR="00B26AF2" w:rsidRDefault="00B26AF2" w:rsidP="00B26AF2"/>
    <w:p w:rsidR="00B26AF2" w:rsidRDefault="00B26AF2" w:rsidP="00B26AF2">
      <w:r w:rsidRPr="00B26AF2">
        <w:t>It gave me the opportunities to be able to think</w:t>
      </w:r>
      <w:r>
        <w:t xml:space="preserve"> </w:t>
      </w:r>
      <w:r w:rsidRPr="00B26AF2">
        <w:t>beyond myself, to be able to be an aware citizen, to know how my actions would</w:t>
      </w:r>
      <w:r>
        <w:t xml:space="preserve"> </w:t>
      </w:r>
      <w:r w:rsidRPr="00B26AF2">
        <w:t>impact the actions of future generations and the actions of everybody around me.</w:t>
      </w:r>
      <w:r>
        <w:t xml:space="preserve"> </w:t>
      </w:r>
      <w:r w:rsidRPr="00B26AF2">
        <w:t>At Trent it's very, very easy to work between programs and to mix all kinds of</w:t>
      </w:r>
      <w:r>
        <w:t xml:space="preserve"> </w:t>
      </w:r>
      <w:r w:rsidRPr="00B26AF2">
        <w:t>stuff and I found it very, very straightforward to be able to take classes in</w:t>
      </w:r>
      <w:r>
        <w:t xml:space="preserve"> other disciplines.</w:t>
      </w:r>
    </w:p>
    <w:p w:rsidR="00B26AF2" w:rsidRDefault="00B26AF2" w:rsidP="00B26AF2"/>
    <w:p w:rsidR="00B26AF2" w:rsidRDefault="00B26AF2" w:rsidP="00B26AF2">
      <w:r w:rsidRPr="00B26AF2">
        <w:t>For future students I would probably say just keep an open</w:t>
      </w:r>
      <w:r>
        <w:t xml:space="preserve"> </w:t>
      </w:r>
      <w:r w:rsidRPr="00B26AF2">
        <w:t>mind because the array of courses that you take you might end up in one and</w:t>
      </w:r>
      <w:r>
        <w:t xml:space="preserve"> </w:t>
      </w:r>
      <w:r w:rsidRPr="00B26AF2">
        <w:t>absolutely love it and you might be you know funnelled towards science or math or</w:t>
      </w:r>
      <w:r>
        <w:t xml:space="preserve"> </w:t>
      </w:r>
      <w:r w:rsidRPr="00B26AF2">
        <w:t>a specific program</w:t>
      </w:r>
      <w:r>
        <w:t xml:space="preserve"> </w:t>
      </w:r>
      <w:r w:rsidRPr="00B26AF2">
        <w:t>but don't focus vocationally focus on building the ability to choose the</w:t>
      </w:r>
      <w:r>
        <w:t xml:space="preserve"> </w:t>
      </w:r>
      <w:r w:rsidRPr="00B26AF2">
        <w:t>correct path for you and then the correct path will you.</w:t>
      </w:r>
    </w:p>
    <w:p w:rsidR="00B26AF2" w:rsidRDefault="00B26AF2" w:rsidP="00B26AF2"/>
    <w:p w:rsidR="00B26AF2" w:rsidRDefault="00B26AF2" w:rsidP="00B26AF2">
      <w:r w:rsidRPr="00B26AF2">
        <w:t xml:space="preserve">Now I'm working as a publicist for Dr. Don </w:t>
      </w:r>
      <w:proofErr w:type="spellStart"/>
      <w:r w:rsidRPr="00B26AF2">
        <w:t>Tapscott</w:t>
      </w:r>
      <w:proofErr w:type="spellEnd"/>
      <w:r w:rsidRPr="00B26AF2">
        <w:t>, the Chancellor of Trent.</w:t>
      </w:r>
      <w:r>
        <w:t xml:space="preserve"> </w:t>
      </w:r>
      <w:r w:rsidRPr="00B26AF2">
        <w:t>It's absolutely a dream</w:t>
      </w:r>
      <w:r>
        <w:t xml:space="preserve"> </w:t>
      </w:r>
      <w:r w:rsidRPr="00B26AF2">
        <w:t>job and I'm blessed that Trent gave me this opportunity.</w:t>
      </w:r>
    </w:p>
    <w:p w:rsidR="00B26AF2" w:rsidRDefault="00B26AF2" w:rsidP="00B26AF2"/>
    <w:p w:rsidR="00B26AF2" w:rsidRPr="00B26AF2" w:rsidRDefault="00B26AF2" w:rsidP="00B26AF2">
      <w:r w:rsidRPr="00B26AF2">
        <w:t>[Trent University logo and outro music]</w:t>
      </w:r>
    </w:p>
    <w:p w:rsidR="003A5FCC" w:rsidRPr="00B26AF2" w:rsidRDefault="003A5FCC" w:rsidP="00B26AF2">
      <w:bookmarkStart w:id="0" w:name="_GoBack"/>
      <w:bookmarkEnd w:id="0"/>
    </w:p>
    <w:sectPr w:rsidR="003A5FCC" w:rsidRPr="00B26AF2" w:rsidSect="00344A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F2"/>
    <w:rsid w:val="00344A7F"/>
    <w:rsid w:val="003A5FCC"/>
    <w:rsid w:val="00B2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E1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F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B26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F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B26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76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5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9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66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681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23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63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47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7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24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5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801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16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54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05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78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3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90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5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60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72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76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89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09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63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9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31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777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32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10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77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798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5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70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13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69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61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77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0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69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7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818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47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79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29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Trent University</cp:lastModifiedBy>
  <cp:revision>1</cp:revision>
  <dcterms:created xsi:type="dcterms:W3CDTF">2016-06-17T19:31:00Z</dcterms:created>
  <dcterms:modified xsi:type="dcterms:W3CDTF">2016-06-17T20:12:00Z</dcterms:modified>
</cp:coreProperties>
</file>