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17249E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>
                <v:stroke joinstyle="miter"/>
                <w10:wrap anchorx="margin"/>
              </v:line>
            </w:pict>
          </mc:Fallback>
        </mc:AlternateContent>
      </w:r>
    </w:p>
    <w:p w14:paraId="77B7F6C9" w14:textId="3948CAC3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BE075B">
        <w:rPr>
          <w:rFonts w:cs="Arial"/>
          <w:bCs/>
          <w:color w:val="000000" w:themeColor="text1"/>
          <w:sz w:val="26"/>
          <w:szCs w:val="26"/>
        </w:rPr>
        <w:tab/>
      </w:r>
      <w:r w:rsidR="00DF4A93" w:rsidRPr="00AF34DD">
        <w:rPr>
          <w:rFonts w:cs="Arial"/>
          <w:bCs/>
          <w:color w:val="000000" w:themeColor="text1"/>
          <w:sz w:val="26"/>
          <w:szCs w:val="26"/>
        </w:rPr>
        <w:t xml:space="preserve">Assistant Director, </w:t>
      </w:r>
      <w:r w:rsidR="00C219BB" w:rsidRPr="00AF34DD">
        <w:rPr>
          <w:rFonts w:cs="Arial"/>
          <w:bCs/>
          <w:color w:val="000000" w:themeColor="text1"/>
          <w:sz w:val="26"/>
          <w:szCs w:val="26"/>
        </w:rPr>
        <w:t>Financ</w:t>
      </w:r>
      <w:r w:rsidR="00C219BB">
        <w:rPr>
          <w:rFonts w:cs="Arial"/>
          <w:bCs/>
          <w:color w:val="000000" w:themeColor="text1"/>
          <w:sz w:val="26"/>
          <w:szCs w:val="26"/>
        </w:rPr>
        <w:t>e</w:t>
      </w:r>
      <w:r w:rsidR="00C219BB" w:rsidRPr="00AF34DD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DF4A93" w:rsidRPr="00AF34DD">
        <w:rPr>
          <w:rFonts w:cs="Arial"/>
          <w:bCs/>
          <w:color w:val="000000" w:themeColor="text1"/>
          <w:sz w:val="26"/>
          <w:szCs w:val="26"/>
        </w:rPr>
        <w:t xml:space="preserve">Operations &amp; </w:t>
      </w:r>
      <w:r w:rsidR="00C219BB">
        <w:rPr>
          <w:rFonts w:cs="Arial"/>
          <w:bCs/>
          <w:color w:val="000000" w:themeColor="text1"/>
          <w:sz w:val="26"/>
          <w:szCs w:val="26"/>
        </w:rPr>
        <w:t>Client Services</w:t>
      </w:r>
    </w:p>
    <w:p w14:paraId="54B0CDFE" w14:textId="32F54FC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144A6">
        <w:rPr>
          <w:rFonts w:cs="Arial"/>
          <w:bCs/>
          <w:color w:val="000000" w:themeColor="text1"/>
          <w:sz w:val="26"/>
          <w:szCs w:val="26"/>
        </w:rPr>
        <w:t>X-508</w:t>
      </w:r>
      <w:r w:rsidR="00190B43" w:rsidRPr="00AF34DD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3144A6">
        <w:rPr>
          <w:rFonts w:cs="Arial"/>
          <w:bCs/>
          <w:color w:val="000000" w:themeColor="text1"/>
          <w:sz w:val="26"/>
          <w:szCs w:val="26"/>
        </w:rPr>
        <w:t>2090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74B68AFC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740AE9">
        <w:rPr>
          <w:rStyle w:val="Heading2Char"/>
          <w:color w:val="000000" w:themeColor="text1"/>
          <w:sz w:val="26"/>
          <w:szCs w:val="26"/>
        </w:rPr>
        <w:t>7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74DCB03E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F4A93">
        <w:rPr>
          <w:rFonts w:cs="Arial"/>
          <w:bCs/>
          <w:color w:val="000000" w:themeColor="text1"/>
          <w:sz w:val="26"/>
          <w:szCs w:val="26"/>
        </w:rPr>
        <w:t>Finance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76CAA752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DF4A93">
        <w:rPr>
          <w:rStyle w:val="Heading2Char"/>
          <w:bCs w:val="0"/>
          <w:color w:val="000000" w:themeColor="text1"/>
          <w:sz w:val="26"/>
          <w:szCs w:val="26"/>
        </w:rPr>
        <w:t>Director, Finance Operations &amp; Client Services</w:t>
      </w:r>
    </w:p>
    <w:p w14:paraId="6321F5BD" w14:textId="3C54F637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740AE9">
        <w:rPr>
          <w:rFonts w:cs="Arial"/>
          <w:sz w:val="26"/>
          <w:szCs w:val="26"/>
        </w:rPr>
        <w:t>April 13,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08727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50ADE9A" w14:textId="7DB59C04" w:rsidR="00DF4A93" w:rsidRPr="00740AE9" w:rsidRDefault="00DF4A93" w:rsidP="00740AE9">
      <w:r>
        <w:t xml:space="preserve">The Assistant Director, </w:t>
      </w:r>
      <w:r w:rsidR="00C219BB">
        <w:t xml:space="preserve">Finance </w:t>
      </w:r>
      <w:r>
        <w:t xml:space="preserve">Operations &amp; </w:t>
      </w:r>
      <w:r w:rsidR="00C219BB">
        <w:t xml:space="preserve">Client </w:t>
      </w:r>
      <w:proofErr w:type="gramStart"/>
      <w:r w:rsidR="00C219BB">
        <w:t>Services</w:t>
      </w:r>
      <w:proofErr w:type="gramEnd"/>
      <w:r>
        <w:t xml:space="preserve"> is responsible for the comprehensive management of the University’s integrated financial service delivery. </w:t>
      </w:r>
      <w:r w:rsidRPr="00DE72E6">
        <w:t xml:space="preserve">This role oversees </w:t>
      </w:r>
      <w:r w:rsidR="00353400">
        <w:t>end-to-end</w:t>
      </w:r>
      <w:r w:rsidR="00DE72E6" w:rsidRPr="00B04C3F">
        <w:t xml:space="preserve"> </w:t>
      </w:r>
      <w:r w:rsidR="00C219BB" w:rsidRPr="00B04C3F">
        <w:t xml:space="preserve">payment and receivable </w:t>
      </w:r>
      <w:r w:rsidR="00353400">
        <w:t>processes</w:t>
      </w:r>
      <w:r w:rsidRPr="00B04C3F">
        <w:t>,</w:t>
      </w:r>
      <w:r>
        <w:t xml:space="preserve"> including the </w:t>
      </w:r>
      <w:r w:rsidR="00C219BB">
        <w:t xml:space="preserve">verification </w:t>
      </w:r>
      <w:r>
        <w:t>and payment of goods/services</w:t>
      </w:r>
      <w:r w:rsidR="00DE72E6">
        <w:t xml:space="preserve"> and expense reimbursements</w:t>
      </w:r>
      <w:r>
        <w:t xml:space="preserve"> (Accounts Payable) and the assessment and collection of student tuition and fees (Student Accounts).</w:t>
      </w:r>
    </w:p>
    <w:p w14:paraId="7D0A7A9B" w14:textId="2DEC824E" w:rsidR="00DF4A93" w:rsidRPr="00740AE9" w:rsidRDefault="003144A6" w:rsidP="00740AE9">
      <w:r>
        <w:t>They</w:t>
      </w:r>
      <w:r w:rsidR="00DF4A93" w:rsidRPr="00740AE9">
        <w:t xml:space="preserve"> ensure that both portfolios deliver exemplary customer service, maintain rigorous internal controls, and remain in strict compliance with the Ministry of Colleges and Universities</w:t>
      </w:r>
      <w:r w:rsidR="00AF34DD" w:rsidRPr="00740AE9">
        <w:t>, Research, Excellence and Security</w:t>
      </w:r>
      <w:r w:rsidR="00DF4A93" w:rsidRPr="00740AE9">
        <w:t xml:space="preserve"> (MCU</w:t>
      </w:r>
      <w:r w:rsidR="00AF34DD" w:rsidRPr="00740AE9">
        <w:t>RES</w:t>
      </w:r>
      <w:r w:rsidR="00DF4A93" w:rsidRPr="00740AE9">
        <w:t xml:space="preserve">), Broader Public Sector (BPS) Directives, and Canadian </w:t>
      </w:r>
      <w:r w:rsidR="00C219BB">
        <w:t>generally accepted accounting principles (</w:t>
      </w:r>
      <w:r w:rsidR="00DF4A93" w:rsidRPr="00740AE9">
        <w:t>GAAP</w:t>
      </w:r>
      <w:r w:rsidR="00C219BB">
        <w:t>)</w:t>
      </w:r>
      <w:r w:rsidR="00DF4A93" w:rsidRPr="00740AE9">
        <w:t>.</w:t>
      </w:r>
    </w:p>
    <w:p w14:paraId="3D9C841D" w14:textId="7E30C7BC" w:rsidR="00DF4A93" w:rsidRPr="00740AE9" w:rsidRDefault="003144A6" w:rsidP="00740AE9">
      <w:r>
        <w:t>The Assistant Director a</w:t>
      </w:r>
      <w:r w:rsidR="006D01E5" w:rsidRPr="00740AE9">
        <w:t>ssists in preparation of the year-end audit, being responsible for the preparation of audit documentation</w:t>
      </w:r>
      <w:r w:rsidR="00C219BB">
        <w:t xml:space="preserve"> related to accounts payable and student accounts receivable</w:t>
      </w:r>
      <w:r w:rsidR="006D01E5" w:rsidRPr="00740AE9">
        <w:t xml:space="preserve">.  Works collaboratively with colleagues to provide a team approach in support of the regular reporting to departmental account managers.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121CEB1F" w14:textId="7486CE5A" w:rsidR="00DF4A93" w:rsidRPr="00740AE9" w:rsidRDefault="00DF4A93" w:rsidP="00740AE9">
      <w:pPr>
        <w:pStyle w:val="Heading5"/>
      </w:pPr>
      <w:r w:rsidRPr="00740AE9">
        <w:t xml:space="preserve"> Integrated Financial Operations</w:t>
      </w:r>
    </w:p>
    <w:p w14:paraId="0EEFF5A9" w14:textId="24B439EE" w:rsidR="00DF4A93" w:rsidRPr="00740AE9" w:rsidRDefault="00DE72E6" w:rsidP="00740AE9">
      <w:pPr>
        <w:pStyle w:val="ListParagraph"/>
        <w:numPr>
          <w:ilvl w:val="0"/>
          <w:numId w:val="11"/>
        </w:numPr>
      </w:pPr>
      <w:r>
        <w:t xml:space="preserve">Accounts Payable: </w:t>
      </w:r>
      <w:r w:rsidR="00DF4A93" w:rsidRPr="00740AE9">
        <w:t xml:space="preserve">Manages the timely processing of supplier invoices, expense claims, and non-salary payments. </w:t>
      </w:r>
      <w:proofErr w:type="gramStart"/>
      <w:r w:rsidR="00DF4A93" w:rsidRPr="00740AE9">
        <w:t>Oversees</w:t>
      </w:r>
      <w:proofErr w:type="gramEnd"/>
      <w:r w:rsidR="00DF4A93" w:rsidRPr="00740AE9">
        <w:t xml:space="preserve"> weekly payment runs across multiple methods (EFT, Wire, Credit Card</w:t>
      </w:r>
      <w:r>
        <w:t>, Cheque</w:t>
      </w:r>
      <w:r w:rsidR="00DF4A93" w:rsidRPr="00740AE9">
        <w:t>).</w:t>
      </w:r>
    </w:p>
    <w:p w14:paraId="26B00D31" w14:textId="45DE8E7C" w:rsidR="00DF4A93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lastRenderedPageBreak/>
        <w:t xml:space="preserve">Revenue &amp; Collections: Directs the collection of all student tuition and ancillary fees. </w:t>
      </w:r>
      <w:proofErr w:type="gramStart"/>
      <w:r w:rsidRPr="00740AE9">
        <w:t>Oversees</w:t>
      </w:r>
      <w:proofErr w:type="gramEnd"/>
      <w:r w:rsidRPr="00740AE9">
        <w:t xml:space="preserve"> proactive recovery plans</w:t>
      </w:r>
      <w:r w:rsidR="00DE72E6">
        <w:t xml:space="preserve">. </w:t>
      </w:r>
    </w:p>
    <w:p w14:paraId="4AF6DE80" w14:textId="3B2F4655" w:rsidR="00DF4A93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t>Cash Flow</w:t>
      </w:r>
      <w:r w:rsidR="006D01E5" w:rsidRPr="00740AE9">
        <w:t xml:space="preserve">: </w:t>
      </w:r>
      <w:r w:rsidR="00DE72E6">
        <w:t>As</w:t>
      </w:r>
      <w:r w:rsidR="00A20C26" w:rsidRPr="00740AE9">
        <w:t>sist</w:t>
      </w:r>
      <w:r w:rsidR="00DE72E6">
        <w:t>s</w:t>
      </w:r>
      <w:r w:rsidR="00A20C26" w:rsidRPr="00740AE9">
        <w:t xml:space="preserve"> with</w:t>
      </w:r>
      <w:r w:rsidRPr="00740AE9">
        <w:t xml:space="preserve"> cash flow projections and manages the integrated e-commerce payment platform, supporting approximately $65M in annual student transactions.</w:t>
      </w:r>
    </w:p>
    <w:p w14:paraId="584C97A5" w14:textId="357A3BAD" w:rsidR="00D43D42" w:rsidRPr="00740AE9" w:rsidRDefault="00DF4A93" w:rsidP="00D43D42">
      <w:pPr>
        <w:pStyle w:val="Heading5"/>
      </w:pPr>
      <w:r w:rsidRPr="00740AE9">
        <w:t>Compliance, Tax &amp; Audit</w:t>
      </w:r>
    </w:p>
    <w:p w14:paraId="7F02F188" w14:textId="77777777" w:rsidR="00DF4A93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t>Legislative Expert: Serves as the functional lead for HST/commodity tax compliance, T4A non-resident reporting, and BPS procurement directives.</w:t>
      </w:r>
    </w:p>
    <w:p w14:paraId="2EF8DC54" w14:textId="17DE94CC" w:rsidR="00DF4A93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t>Audit Lead: Coordinates documentation for interim and year-end audits. Prepares bad debt analysis, account reconciliations, and variance reports for both A</w:t>
      </w:r>
      <w:r w:rsidR="00DE72E6">
        <w:t xml:space="preserve">ccounts </w:t>
      </w:r>
      <w:r w:rsidRPr="00740AE9">
        <w:t>P</w:t>
      </w:r>
      <w:r w:rsidR="00DE72E6">
        <w:t>ayable</w:t>
      </w:r>
      <w:r w:rsidRPr="00740AE9">
        <w:t xml:space="preserve"> and Student Account portfolios.</w:t>
      </w:r>
    </w:p>
    <w:p w14:paraId="1C2947FA" w14:textId="5D93F9C0" w:rsidR="00DF4A93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t xml:space="preserve">Risk Mitigation: Identifies operational risks and systemic </w:t>
      </w:r>
      <w:proofErr w:type="gramStart"/>
      <w:r w:rsidRPr="00740AE9">
        <w:t xml:space="preserve">issues, </w:t>
      </w:r>
      <w:r w:rsidR="00AC0918">
        <w:t>and</w:t>
      </w:r>
      <w:proofErr w:type="gramEnd"/>
      <w:r w:rsidR="00AC0918">
        <w:t xml:space="preserve"> assesses compliance with internal controls</w:t>
      </w:r>
      <w:r w:rsidR="00353400">
        <w:t xml:space="preserve"> and University policies</w:t>
      </w:r>
      <w:r w:rsidR="00AC0918">
        <w:t xml:space="preserve"> </w:t>
      </w:r>
      <w:r w:rsidRPr="00740AE9">
        <w:t>ensuring the integrity of financial data in the student system and the general ledger.</w:t>
      </w:r>
    </w:p>
    <w:p w14:paraId="0235096F" w14:textId="6742DF1E" w:rsidR="00E250BA" w:rsidRPr="00740AE9" w:rsidRDefault="00DF4A93" w:rsidP="00E250BA">
      <w:pPr>
        <w:pStyle w:val="Heading5"/>
      </w:pPr>
      <w:r w:rsidRPr="00740AE9">
        <w:t>Student &amp; Stakeholder Services</w:t>
      </w:r>
    </w:p>
    <w:p w14:paraId="4968913E" w14:textId="77777777" w:rsidR="00DF4A93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t>Escalation Management: Handles the most complex and sensitive inquiries/complaints from students, parents, and vendors. Employs expert de-escalation tactics to resolve disputes and protect the University’s reputation.</w:t>
      </w:r>
    </w:p>
    <w:p w14:paraId="58F20029" w14:textId="4BEF8CF4" w:rsidR="006D01E5" w:rsidRPr="00740AE9" w:rsidRDefault="006D01E5" w:rsidP="00740AE9">
      <w:pPr>
        <w:pStyle w:val="ListParagraph"/>
        <w:numPr>
          <w:ilvl w:val="0"/>
          <w:numId w:val="11"/>
        </w:numPr>
      </w:pPr>
      <w:r>
        <w:t>Acts as an expert resource for faculty, staff and colleagues providing advice, information and training around external legislation and internal policies.</w:t>
      </w:r>
    </w:p>
    <w:p w14:paraId="068AFF15" w14:textId="65FA934E" w:rsidR="00DF4A93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t>Financial Counseling: Provides specialized counseling on payment plans and settles student account balances in exceptional situations.</w:t>
      </w:r>
    </w:p>
    <w:p w14:paraId="5463AEF7" w14:textId="1FA9EE8B" w:rsidR="00E947D4" w:rsidRPr="00740AE9" w:rsidRDefault="00DF4A93" w:rsidP="00740AE9">
      <w:pPr>
        <w:pStyle w:val="ListParagraph"/>
        <w:numPr>
          <w:ilvl w:val="0"/>
          <w:numId w:val="11"/>
        </w:numPr>
      </w:pPr>
      <w:r w:rsidRPr="00740AE9">
        <w:t xml:space="preserve">Communications: Oversees the Student Accounts </w:t>
      </w:r>
      <w:r w:rsidR="00DE72E6">
        <w:t xml:space="preserve">and Accounts Payable </w:t>
      </w:r>
      <w:r w:rsidRPr="00740AE9">
        <w:t>website</w:t>
      </w:r>
      <w:r w:rsidR="00DE72E6">
        <w:t>s</w:t>
      </w:r>
      <w:r w:rsidRPr="00740AE9">
        <w:t xml:space="preserve">, </w:t>
      </w:r>
      <w:r w:rsidR="00DE72E6">
        <w:t>policy</w:t>
      </w:r>
      <w:r w:rsidRPr="00740AE9">
        <w:t xml:space="preserve"> updates, and the outgoing messaging plan for students and vendors</w:t>
      </w:r>
      <w:r w:rsidR="00DE72E6">
        <w:t>.</w:t>
      </w:r>
    </w:p>
    <w:p w14:paraId="328252B6" w14:textId="25627295" w:rsidR="006D01E5" w:rsidRPr="00740AE9" w:rsidRDefault="006D01E5" w:rsidP="00740AE9">
      <w:pPr>
        <w:pStyle w:val="ListParagraph"/>
        <w:numPr>
          <w:ilvl w:val="0"/>
          <w:numId w:val="11"/>
        </w:numPr>
      </w:pPr>
      <w:r w:rsidRPr="00740AE9">
        <w:t>Effectively manage and maintain relations and communications with outside agencies and vendors.</w:t>
      </w:r>
    </w:p>
    <w:p w14:paraId="14E4E7D0" w14:textId="208EACF6" w:rsidR="00A20C26" w:rsidRPr="00740AE9" w:rsidRDefault="00A20C26" w:rsidP="00740AE9">
      <w:pPr>
        <w:pStyle w:val="ListParagraph"/>
        <w:numPr>
          <w:ilvl w:val="0"/>
          <w:numId w:val="11"/>
        </w:numPr>
      </w:pPr>
      <w:r w:rsidRPr="00740AE9">
        <w:t>Participates in working groups and committees</w:t>
      </w:r>
      <w:r w:rsidR="00F45EF5">
        <w:t>.</w:t>
      </w:r>
    </w:p>
    <w:p w14:paraId="73B84EC4" w14:textId="6B2087A2" w:rsidR="00A20C26" w:rsidRPr="00740AE9" w:rsidRDefault="00A20C26" w:rsidP="00740AE9">
      <w:pPr>
        <w:pStyle w:val="Heading5"/>
      </w:pPr>
      <w:r w:rsidRPr="00740AE9">
        <w:t>Year-end Reporting</w:t>
      </w:r>
    </w:p>
    <w:p w14:paraId="0F302C38" w14:textId="50CB4092" w:rsidR="006D01E5" w:rsidRPr="00740AE9" w:rsidRDefault="006D01E5" w:rsidP="00740AE9">
      <w:pPr>
        <w:pStyle w:val="ListParagraph"/>
        <w:numPr>
          <w:ilvl w:val="0"/>
          <w:numId w:val="11"/>
        </w:numPr>
      </w:pPr>
      <w:r w:rsidRPr="00740AE9">
        <w:t>Supports the interim and year-end audit of the consolidated financial statements of the University.  Works collaboratively with financial services staff and the external auditors regarding preparation of supporting documents</w:t>
      </w:r>
      <w:r w:rsidR="00F45EF5">
        <w:t xml:space="preserve"> related to Accounts Payable and Student Accounts</w:t>
      </w:r>
      <w:r w:rsidRPr="00740AE9">
        <w:t>, responding to audit queries, and preparing account reconciliations and variance analysis as requested.</w:t>
      </w:r>
    </w:p>
    <w:p w14:paraId="461D1FA8" w14:textId="77777777" w:rsidR="006D01E5" w:rsidRPr="00740AE9" w:rsidRDefault="006D01E5" w:rsidP="00740AE9">
      <w:pPr>
        <w:pStyle w:val="ListParagraph"/>
        <w:numPr>
          <w:ilvl w:val="0"/>
          <w:numId w:val="11"/>
        </w:numPr>
      </w:pPr>
      <w:r w:rsidRPr="00740AE9">
        <w:t xml:space="preserve">Prepare process and procedure narratives. </w:t>
      </w:r>
    </w:p>
    <w:p w14:paraId="5D65D57F" w14:textId="77777777" w:rsidR="00061AD8" w:rsidRPr="00740AE9" w:rsidRDefault="00061AD8" w:rsidP="00740AE9">
      <w:pPr>
        <w:pStyle w:val="Heading5"/>
      </w:pPr>
      <w:r w:rsidRPr="00740AE9">
        <w:t xml:space="preserve">Supervision, Training and Mentoring </w:t>
      </w:r>
    </w:p>
    <w:p w14:paraId="26BC60CD" w14:textId="7B9A572C" w:rsidR="00061AD8" w:rsidRPr="00740AE9" w:rsidRDefault="00061AD8" w:rsidP="00740AE9">
      <w:pPr>
        <w:pStyle w:val="ListParagraph"/>
        <w:numPr>
          <w:ilvl w:val="0"/>
          <w:numId w:val="11"/>
        </w:numPr>
      </w:pPr>
      <w:r w:rsidRPr="00740AE9">
        <w:t xml:space="preserve">Promotes exemplary customer service of the </w:t>
      </w:r>
      <w:r w:rsidR="00F45EF5">
        <w:t>S</w:t>
      </w:r>
      <w:r w:rsidRPr="00740AE9">
        <w:t xml:space="preserve">tudent </w:t>
      </w:r>
      <w:r w:rsidR="00F45EF5">
        <w:t>A</w:t>
      </w:r>
      <w:r w:rsidRPr="00740AE9">
        <w:t>ccounts</w:t>
      </w:r>
      <w:r w:rsidR="00F45EF5">
        <w:t xml:space="preserve"> and Accounts Payable</w:t>
      </w:r>
      <w:r w:rsidRPr="00740AE9">
        <w:t xml:space="preserve"> team</w:t>
      </w:r>
      <w:r w:rsidR="00F45EF5">
        <w:t>s</w:t>
      </w:r>
      <w:r w:rsidRPr="00740AE9">
        <w:t>, including monitoring performance metrics such as response times</w:t>
      </w:r>
      <w:r w:rsidR="00F45EF5">
        <w:t>,</w:t>
      </w:r>
      <w:r w:rsidRPr="00740AE9">
        <w:t xml:space="preserve"> time to resolution</w:t>
      </w:r>
      <w:r w:rsidR="00F45EF5">
        <w:t>, and payment processing turnaround</w:t>
      </w:r>
      <w:r w:rsidRPr="00740AE9">
        <w:t>.</w:t>
      </w:r>
    </w:p>
    <w:p w14:paraId="23DA4F06" w14:textId="6280B105" w:rsidR="00061AD8" w:rsidRPr="00740AE9" w:rsidRDefault="00061AD8" w:rsidP="00740AE9">
      <w:pPr>
        <w:pStyle w:val="ListParagraph"/>
        <w:numPr>
          <w:ilvl w:val="0"/>
          <w:numId w:val="11"/>
        </w:numPr>
      </w:pPr>
      <w:r w:rsidRPr="00740AE9">
        <w:t xml:space="preserve">Provides leadership and strategic direction to the </w:t>
      </w:r>
      <w:r w:rsidR="00F45EF5">
        <w:t>A</w:t>
      </w:r>
      <w:r w:rsidRPr="00740AE9">
        <w:t xml:space="preserve">ccounts </w:t>
      </w:r>
      <w:r w:rsidR="00F45EF5">
        <w:t>P</w:t>
      </w:r>
      <w:r w:rsidRPr="00740AE9">
        <w:t xml:space="preserve">ayable and </w:t>
      </w:r>
      <w:r w:rsidR="00F45EF5">
        <w:t>S</w:t>
      </w:r>
      <w:r w:rsidRPr="00740AE9">
        <w:t xml:space="preserve">tudent </w:t>
      </w:r>
      <w:r w:rsidR="00F45EF5">
        <w:t>A</w:t>
      </w:r>
      <w:r w:rsidRPr="00740AE9">
        <w:t>ccounts team</w:t>
      </w:r>
      <w:r w:rsidR="00F45EF5">
        <w:t>s</w:t>
      </w:r>
      <w:r w:rsidRPr="00740AE9">
        <w:t>.</w:t>
      </w:r>
    </w:p>
    <w:p w14:paraId="091655A7" w14:textId="0CC212C4" w:rsidR="00061AD8" w:rsidRPr="00740AE9" w:rsidRDefault="00061AD8" w:rsidP="00740AE9">
      <w:pPr>
        <w:pStyle w:val="ListParagraph"/>
        <w:numPr>
          <w:ilvl w:val="0"/>
          <w:numId w:val="11"/>
        </w:numPr>
      </w:pPr>
      <w:proofErr w:type="gramStart"/>
      <w:r w:rsidRPr="00740AE9">
        <w:lastRenderedPageBreak/>
        <w:t>Oversees</w:t>
      </w:r>
      <w:proofErr w:type="gramEnd"/>
      <w:r w:rsidRPr="00740AE9">
        <w:t xml:space="preserve"> workforce planning and </w:t>
      </w:r>
      <w:proofErr w:type="gramStart"/>
      <w:r w:rsidRPr="00740AE9">
        <w:t>ensures</w:t>
      </w:r>
      <w:proofErr w:type="gramEnd"/>
      <w:r w:rsidRPr="00740AE9">
        <w:t xml:space="preserve"> alignment with needs </w:t>
      </w:r>
      <w:r w:rsidR="00F45EF5">
        <w:t>and</w:t>
      </w:r>
      <w:r w:rsidR="00F45EF5" w:rsidRPr="00740AE9">
        <w:t xml:space="preserve"> </w:t>
      </w:r>
      <w:r w:rsidRPr="00740AE9">
        <w:t>priorities</w:t>
      </w:r>
      <w:r w:rsidR="00F45EF5">
        <w:t>.  M</w:t>
      </w:r>
      <w:r w:rsidRPr="00740AE9">
        <w:t xml:space="preserve">onitors progress.  Assigns special projects ensuring the timely completion of deliverables. </w:t>
      </w:r>
    </w:p>
    <w:p w14:paraId="38E08B2F" w14:textId="77777777" w:rsidR="00061AD8" w:rsidRPr="00740AE9" w:rsidRDefault="00061AD8" w:rsidP="00740AE9">
      <w:pPr>
        <w:pStyle w:val="ListParagraph"/>
        <w:numPr>
          <w:ilvl w:val="0"/>
          <w:numId w:val="11"/>
        </w:numPr>
      </w:pPr>
      <w:r w:rsidRPr="00740AE9">
        <w:t>Manages operations, allocating and organizing workflow to meet expectations required for smooth and efficient daily operations.</w:t>
      </w:r>
    </w:p>
    <w:p w14:paraId="194867AA" w14:textId="77777777" w:rsidR="00061AD8" w:rsidRDefault="00061AD8" w:rsidP="00740AE9">
      <w:pPr>
        <w:pStyle w:val="ListParagraph"/>
        <w:numPr>
          <w:ilvl w:val="0"/>
          <w:numId w:val="11"/>
        </w:numPr>
      </w:pPr>
      <w:r w:rsidRPr="00740AE9">
        <w:t>Manages, supports, mentors, and coaches, providing regular feedback, guidance, and advice on escalated and challenging issues.</w:t>
      </w:r>
    </w:p>
    <w:p w14:paraId="76907479" w14:textId="395B202E" w:rsidR="00F45EF5" w:rsidRPr="00740AE9" w:rsidRDefault="00F45EF5" w:rsidP="00740AE9">
      <w:pPr>
        <w:pStyle w:val="ListParagraph"/>
        <w:numPr>
          <w:ilvl w:val="0"/>
          <w:numId w:val="11"/>
        </w:numPr>
      </w:pPr>
      <w:r>
        <w:t>Effectively communicates legislative changes, process revisions and policy updates.</w:t>
      </w:r>
    </w:p>
    <w:p w14:paraId="09BD9338" w14:textId="77777777" w:rsidR="00061AD8" w:rsidRPr="00740AE9" w:rsidRDefault="00061AD8" w:rsidP="00740AE9">
      <w:pPr>
        <w:pStyle w:val="ListParagraph"/>
        <w:numPr>
          <w:ilvl w:val="0"/>
          <w:numId w:val="11"/>
        </w:numPr>
      </w:pPr>
      <w:r w:rsidRPr="00740AE9">
        <w:t xml:space="preserve">Manages the staffing and performance of team members.  </w:t>
      </w:r>
      <w:proofErr w:type="gramStart"/>
      <w:r w:rsidRPr="00740AE9">
        <w:t>Conducts</w:t>
      </w:r>
      <w:proofErr w:type="gramEnd"/>
      <w:r w:rsidRPr="00740AE9">
        <w:t xml:space="preserve"> annual performance appraisals. </w:t>
      </w:r>
    </w:p>
    <w:p w14:paraId="48C57022" w14:textId="77777777" w:rsidR="00061AD8" w:rsidRPr="00740AE9" w:rsidRDefault="00061AD8" w:rsidP="00740AE9">
      <w:pPr>
        <w:pStyle w:val="ListParagraph"/>
        <w:numPr>
          <w:ilvl w:val="0"/>
          <w:numId w:val="11"/>
        </w:numPr>
      </w:pPr>
      <w:r w:rsidRPr="00740AE9">
        <w:t xml:space="preserve">Promotes opportunities for training and professional development. </w:t>
      </w:r>
    </w:p>
    <w:p w14:paraId="596BA94F" w14:textId="77777777" w:rsidR="00061AD8" w:rsidRPr="00740AE9" w:rsidRDefault="00061AD8" w:rsidP="00740AE9">
      <w:pPr>
        <w:pStyle w:val="ListParagraph"/>
        <w:numPr>
          <w:ilvl w:val="0"/>
          <w:numId w:val="11"/>
        </w:numPr>
      </w:pPr>
      <w:r w:rsidRPr="00740AE9">
        <w:t>Ensures adherence to standards relating to service delivery and the legislative requirements of PIPEDA, FIPPA and Charter of Human Rights and university policies.</w:t>
      </w:r>
    </w:p>
    <w:p w14:paraId="4CB4537F" w14:textId="4D161C1D" w:rsidR="00061AD8" w:rsidRPr="00740AE9" w:rsidRDefault="00061AD8" w:rsidP="00740AE9">
      <w:pPr>
        <w:pStyle w:val="ListParagraph"/>
        <w:numPr>
          <w:ilvl w:val="0"/>
          <w:numId w:val="11"/>
        </w:numPr>
      </w:pPr>
      <w:r w:rsidRPr="00740AE9">
        <w:t>Ensures technical proficiency of staff in the effective use of student and payment systems.</w:t>
      </w:r>
    </w:p>
    <w:p w14:paraId="15DC7130" w14:textId="77777777" w:rsidR="00372543" w:rsidRPr="00740AE9" w:rsidRDefault="00372543" w:rsidP="00740AE9">
      <w:pPr>
        <w:pStyle w:val="Heading5"/>
      </w:pPr>
      <w:r w:rsidRPr="00740AE9">
        <w:t xml:space="preserve">Other </w:t>
      </w:r>
    </w:p>
    <w:p w14:paraId="44EF041F" w14:textId="77777777" w:rsidR="00372543" w:rsidRPr="00740AE9" w:rsidRDefault="00372543" w:rsidP="00740AE9">
      <w:pPr>
        <w:pStyle w:val="ListParagraph"/>
        <w:numPr>
          <w:ilvl w:val="0"/>
          <w:numId w:val="11"/>
        </w:numPr>
      </w:pPr>
      <w:r w:rsidRPr="00740AE9">
        <w:t>Contributes subject-matter expertise to system upgrades and project teams as required.  Manages special projects as required.</w:t>
      </w:r>
    </w:p>
    <w:p w14:paraId="207DF041" w14:textId="77777777" w:rsidR="00372543" w:rsidRPr="00740AE9" w:rsidRDefault="00372543" w:rsidP="00740AE9">
      <w:pPr>
        <w:pStyle w:val="ListParagraph"/>
        <w:numPr>
          <w:ilvl w:val="0"/>
          <w:numId w:val="11"/>
        </w:numPr>
      </w:pPr>
      <w:r w:rsidRPr="00740AE9">
        <w:t>Member of the management team contributing to the development and implementation of the strategic direction of the Finance team.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58718CC2" w14:textId="77777777" w:rsidR="00BE075B" w:rsidRPr="00740AE9" w:rsidRDefault="00BE075B" w:rsidP="00740AE9">
      <w:pPr>
        <w:pStyle w:val="ListParagraph"/>
        <w:numPr>
          <w:ilvl w:val="0"/>
          <w:numId w:val="11"/>
        </w:numPr>
      </w:pPr>
      <w:r w:rsidRPr="00740AE9">
        <w:t>Honours University Degree (4 year) in Finance, Business, Accounting, or a related field.</w:t>
      </w:r>
    </w:p>
    <w:p w14:paraId="1731DD13" w14:textId="77777777" w:rsidR="00BE075B" w:rsidRPr="00740AE9" w:rsidRDefault="00BE075B" w:rsidP="00740AE9">
      <w:pPr>
        <w:pStyle w:val="ListParagraph"/>
        <w:numPr>
          <w:ilvl w:val="0"/>
          <w:numId w:val="11"/>
        </w:numPr>
      </w:pPr>
      <w:r w:rsidRPr="00740AE9">
        <w:t>CPA Designation is considered a significant asset.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017EE80C" w14:textId="3E7E8965" w:rsidR="00B95ADC" w:rsidRPr="00740AE9" w:rsidRDefault="00B95ADC" w:rsidP="00740AE9">
      <w:pPr>
        <w:pStyle w:val="ListParagraph"/>
        <w:numPr>
          <w:ilvl w:val="0"/>
          <w:numId w:val="11"/>
        </w:numPr>
      </w:pPr>
      <w:bookmarkStart w:id="0" w:name="_Hlk188433579"/>
      <w:r w:rsidRPr="00740AE9">
        <w:t xml:space="preserve">Minimum </w:t>
      </w:r>
      <w:r w:rsidR="00740AE9">
        <w:t>five (5)</w:t>
      </w:r>
      <w:r w:rsidRPr="00740AE9">
        <w:t xml:space="preserve"> years of related experience in financial business operations, preferably in a post-secondary setting.</w:t>
      </w:r>
    </w:p>
    <w:p w14:paraId="7C98D2EC" w14:textId="527F43B6" w:rsidR="00B95ADC" w:rsidRPr="00740AE9" w:rsidRDefault="00B95ADC" w:rsidP="00740AE9">
      <w:pPr>
        <w:pStyle w:val="ListParagraph"/>
        <w:numPr>
          <w:ilvl w:val="0"/>
          <w:numId w:val="11"/>
        </w:numPr>
      </w:pPr>
      <w:r w:rsidRPr="00740AE9">
        <w:t xml:space="preserve">Minimum </w:t>
      </w:r>
      <w:r w:rsidR="00740AE9">
        <w:t>three (</w:t>
      </w:r>
      <w:r w:rsidRPr="00740AE9">
        <w:t>3</w:t>
      </w:r>
      <w:r w:rsidR="00740AE9">
        <w:t>)</w:t>
      </w:r>
      <w:r w:rsidRPr="00740AE9">
        <w:t xml:space="preserve"> years of supervisory experience, ideally in a unionized environment.</w:t>
      </w:r>
    </w:p>
    <w:p w14:paraId="0DE09B47" w14:textId="77777777" w:rsidR="00B95ADC" w:rsidRDefault="00B95ADC" w:rsidP="00740AE9">
      <w:pPr>
        <w:pStyle w:val="ListParagraph"/>
        <w:numPr>
          <w:ilvl w:val="0"/>
          <w:numId w:val="11"/>
        </w:numPr>
      </w:pPr>
      <w:r w:rsidRPr="00740AE9">
        <w:t>Technical Proficiency: Advanced Excel and experience with decentralized ERP systems (e.g., Colleague/Ellucian) and 3rd party payment tools.</w:t>
      </w:r>
    </w:p>
    <w:p w14:paraId="05929372" w14:textId="482F99A6" w:rsidR="00740AE9" w:rsidRDefault="00740AE9" w:rsidP="00740AE9">
      <w:pPr>
        <w:pStyle w:val="ListParagraph"/>
        <w:numPr>
          <w:ilvl w:val="0"/>
          <w:numId w:val="11"/>
        </w:numPr>
      </w:pPr>
      <w:r>
        <w:t>Strong interpersonal and communication skills (written and verbal) with the ability to communicate and resolve issues with diverse groups of people.</w:t>
      </w:r>
    </w:p>
    <w:p w14:paraId="0BBC78D7" w14:textId="7687DDF3" w:rsidR="00740AE9" w:rsidRDefault="00740AE9" w:rsidP="00740AE9">
      <w:pPr>
        <w:pStyle w:val="ListParagraph"/>
        <w:numPr>
          <w:ilvl w:val="0"/>
          <w:numId w:val="11"/>
        </w:numPr>
      </w:pPr>
      <w:r>
        <w:t xml:space="preserve">Strong organizational and analytical skills with the ability to prioritize </w:t>
      </w:r>
      <w:r w:rsidRPr="00740AE9">
        <w:t>workload</w:t>
      </w:r>
      <w:r>
        <w:t>s</w:t>
      </w:r>
      <w:r w:rsidRPr="00740AE9">
        <w:t>, meet deadlines, ensure accuracy, and improv</w:t>
      </w:r>
      <w:r>
        <w:t>e</w:t>
      </w:r>
      <w:r w:rsidRPr="00740AE9">
        <w:t xml:space="preserve"> processes.</w:t>
      </w:r>
    </w:p>
    <w:p w14:paraId="434BC1BB" w14:textId="555AAB89" w:rsidR="00740AE9" w:rsidRPr="00740AE9" w:rsidRDefault="00740AE9" w:rsidP="00740AE9">
      <w:pPr>
        <w:pStyle w:val="ListParagraph"/>
        <w:numPr>
          <w:ilvl w:val="0"/>
          <w:numId w:val="11"/>
        </w:numPr>
      </w:pPr>
      <w:r w:rsidRPr="00740AE9">
        <w:t>High level of accuracy, attention to detail, and confidentiality</w:t>
      </w:r>
      <w:r>
        <w:t>.</w:t>
      </w:r>
    </w:p>
    <w:p w14:paraId="6A766908" w14:textId="0D38DA8D" w:rsidR="003269FB" w:rsidRPr="00740AE9" w:rsidRDefault="003269FB" w:rsidP="00740AE9">
      <w:pPr>
        <w:pStyle w:val="ListParagraph"/>
        <w:numPr>
          <w:ilvl w:val="0"/>
          <w:numId w:val="11"/>
        </w:numPr>
      </w:pPr>
      <w:r w:rsidRPr="00740AE9">
        <w:lastRenderedPageBreak/>
        <w:t>A satisfactory Criminal Record Check/Vulnerable Sector Check (“Police Record Check”), dated within the past six (6) months is required as a condition of employment.</w:t>
      </w:r>
      <w:bookmarkEnd w:id="0"/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69C64A0D" w14:textId="77777777" w:rsidR="00B95ADC" w:rsidRPr="00740AE9" w:rsidRDefault="00B95ADC" w:rsidP="00B95ADC">
      <w:pPr>
        <w:pStyle w:val="Heading5"/>
      </w:pPr>
      <w:r w:rsidRPr="000145D6">
        <w:t>Direct Responsibility for the Work of Others</w:t>
      </w:r>
    </w:p>
    <w:p w14:paraId="7713B7A0" w14:textId="3883F6D2" w:rsidR="00B95ADC" w:rsidRPr="00740AE9" w:rsidRDefault="00B95ADC" w:rsidP="00B95ADC">
      <w:pPr>
        <w:pStyle w:val="ListParagraph"/>
        <w:numPr>
          <w:ilvl w:val="0"/>
          <w:numId w:val="11"/>
        </w:numPr>
      </w:pPr>
      <w:r w:rsidRPr="00740AE9">
        <w:t>Student Account Advisors</w:t>
      </w:r>
    </w:p>
    <w:p w14:paraId="5EF1374E" w14:textId="67F771F4" w:rsidR="00CA2A5E" w:rsidRDefault="007459DA" w:rsidP="00525281">
      <w:pPr>
        <w:pStyle w:val="ListParagraph"/>
        <w:numPr>
          <w:ilvl w:val="0"/>
          <w:numId w:val="11"/>
        </w:numPr>
      </w:pPr>
      <w:r w:rsidRPr="00740AE9">
        <w:t>Accounts Payable</w:t>
      </w:r>
      <w:r w:rsidR="00740AE9">
        <w:t xml:space="preserve"> Advisors</w:t>
      </w:r>
    </w:p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F3CC46F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3144A6" w:rsidRPr="003144A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X-508 | VIP: 2090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B04C3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</w:t>
            </w:r>
            <w:r w:rsidR="00740AE9" w:rsidRPr="00740AE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7E3"/>
    <w:multiLevelType w:val="multilevel"/>
    <w:tmpl w:val="67C8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178A6"/>
    <w:multiLevelType w:val="multilevel"/>
    <w:tmpl w:val="6FCC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A4C7B"/>
    <w:multiLevelType w:val="hybridMultilevel"/>
    <w:tmpl w:val="56F8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DC37CD"/>
    <w:multiLevelType w:val="hybridMultilevel"/>
    <w:tmpl w:val="C6B6C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BE7F08"/>
    <w:multiLevelType w:val="multilevel"/>
    <w:tmpl w:val="711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E0FFE"/>
    <w:multiLevelType w:val="hybridMultilevel"/>
    <w:tmpl w:val="679AF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46E07"/>
    <w:multiLevelType w:val="hybridMultilevel"/>
    <w:tmpl w:val="C994D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1F589D"/>
    <w:multiLevelType w:val="hybridMultilevel"/>
    <w:tmpl w:val="8710F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AE644D"/>
    <w:multiLevelType w:val="multilevel"/>
    <w:tmpl w:val="79A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24EE3"/>
    <w:multiLevelType w:val="hybridMultilevel"/>
    <w:tmpl w:val="44C6E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114DDD"/>
    <w:multiLevelType w:val="multilevel"/>
    <w:tmpl w:val="952E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0D32AF"/>
    <w:multiLevelType w:val="hybridMultilevel"/>
    <w:tmpl w:val="9BE88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75057B"/>
    <w:multiLevelType w:val="hybridMultilevel"/>
    <w:tmpl w:val="EACC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10C9D"/>
    <w:multiLevelType w:val="hybridMultilevel"/>
    <w:tmpl w:val="1D500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4"/>
  </w:num>
  <w:num w:numId="2" w16cid:durableId="1955015901">
    <w:abstractNumId w:val="12"/>
  </w:num>
  <w:num w:numId="3" w16cid:durableId="1016268606">
    <w:abstractNumId w:val="23"/>
  </w:num>
  <w:num w:numId="4" w16cid:durableId="1858501020">
    <w:abstractNumId w:val="21"/>
  </w:num>
  <w:num w:numId="5" w16cid:durableId="1142041592">
    <w:abstractNumId w:val="22"/>
  </w:num>
  <w:num w:numId="6" w16cid:durableId="908883859">
    <w:abstractNumId w:val="15"/>
  </w:num>
  <w:num w:numId="7" w16cid:durableId="1342707894">
    <w:abstractNumId w:val="16"/>
  </w:num>
  <w:num w:numId="8" w16cid:durableId="1325619791">
    <w:abstractNumId w:val="30"/>
  </w:num>
  <w:num w:numId="9" w16cid:durableId="1704673908">
    <w:abstractNumId w:val="1"/>
  </w:num>
  <w:num w:numId="10" w16cid:durableId="250235698">
    <w:abstractNumId w:val="9"/>
  </w:num>
  <w:num w:numId="11" w16cid:durableId="1754861355">
    <w:abstractNumId w:val="35"/>
  </w:num>
  <w:num w:numId="12" w16cid:durableId="1062026136">
    <w:abstractNumId w:val="28"/>
  </w:num>
  <w:num w:numId="13" w16cid:durableId="961499177">
    <w:abstractNumId w:val="41"/>
  </w:num>
  <w:num w:numId="14" w16cid:durableId="1700472198">
    <w:abstractNumId w:val="10"/>
  </w:num>
  <w:num w:numId="15" w16cid:durableId="1044061432">
    <w:abstractNumId w:val="5"/>
  </w:num>
  <w:num w:numId="16" w16cid:durableId="1532568007">
    <w:abstractNumId w:val="29"/>
  </w:num>
  <w:num w:numId="17" w16cid:durableId="200627671">
    <w:abstractNumId w:val="27"/>
  </w:num>
  <w:num w:numId="18" w16cid:durableId="1747721941">
    <w:abstractNumId w:val="33"/>
  </w:num>
  <w:num w:numId="19" w16cid:durableId="219639028">
    <w:abstractNumId w:val="2"/>
  </w:num>
  <w:num w:numId="20" w16cid:durableId="24722530">
    <w:abstractNumId w:val="36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40"/>
  </w:num>
  <w:num w:numId="24" w16cid:durableId="1596203280">
    <w:abstractNumId w:val="39"/>
  </w:num>
  <w:num w:numId="25" w16cid:durableId="1276979215">
    <w:abstractNumId w:val="14"/>
  </w:num>
  <w:num w:numId="26" w16cid:durableId="1453817592">
    <w:abstractNumId w:val="17"/>
  </w:num>
  <w:num w:numId="27" w16cid:durableId="1160345557">
    <w:abstractNumId w:val="31"/>
  </w:num>
  <w:num w:numId="28" w16cid:durableId="203716667">
    <w:abstractNumId w:val="42"/>
  </w:num>
  <w:num w:numId="29" w16cid:durableId="1600789881">
    <w:abstractNumId w:val="11"/>
  </w:num>
  <w:num w:numId="30" w16cid:durableId="1531336973">
    <w:abstractNumId w:val="8"/>
  </w:num>
  <w:num w:numId="31" w16cid:durableId="926034251">
    <w:abstractNumId w:val="4"/>
  </w:num>
  <w:num w:numId="32" w16cid:durableId="1941065368">
    <w:abstractNumId w:val="26"/>
  </w:num>
  <w:num w:numId="33" w16cid:durableId="1560550570">
    <w:abstractNumId w:val="34"/>
  </w:num>
  <w:num w:numId="34" w16cid:durableId="1081366313">
    <w:abstractNumId w:val="20"/>
  </w:num>
  <w:num w:numId="35" w16cid:durableId="496961253">
    <w:abstractNumId w:val="3"/>
  </w:num>
  <w:num w:numId="36" w16cid:durableId="28645777">
    <w:abstractNumId w:val="37"/>
  </w:num>
  <w:num w:numId="37" w16cid:durableId="400058748">
    <w:abstractNumId w:val="35"/>
  </w:num>
  <w:num w:numId="38" w16cid:durableId="784692510">
    <w:abstractNumId w:val="25"/>
  </w:num>
  <w:num w:numId="39" w16cid:durableId="1316497661">
    <w:abstractNumId w:val="13"/>
  </w:num>
  <w:num w:numId="40" w16cid:durableId="156115848">
    <w:abstractNumId w:val="7"/>
  </w:num>
  <w:num w:numId="41" w16cid:durableId="1248804083">
    <w:abstractNumId w:val="6"/>
  </w:num>
  <w:num w:numId="42" w16cid:durableId="617107581">
    <w:abstractNumId w:val="19"/>
  </w:num>
  <w:num w:numId="43" w16cid:durableId="1463038903">
    <w:abstractNumId w:val="18"/>
  </w:num>
  <w:num w:numId="44" w16cid:durableId="3974361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AD8"/>
    <w:rsid w:val="00061FAA"/>
    <w:rsid w:val="000D32FE"/>
    <w:rsid w:val="000F5C8D"/>
    <w:rsid w:val="00104589"/>
    <w:rsid w:val="00110344"/>
    <w:rsid w:val="0014517E"/>
    <w:rsid w:val="00183F8C"/>
    <w:rsid w:val="00187810"/>
    <w:rsid w:val="00190B43"/>
    <w:rsid w:val="001E6A32"/>
    <w:rsid w:val="00235545"/>
    <w:rsid w:val="00242A13"/>
    <w:rsid w:val="00243D7F"/>
    <w:rsid w:val="002615EA"/>
    <w:rsid w:val="00304028"/>
    <w:rsid w:val="003144A6"/>
    <w:rsid w:val="003269FB"/>
    <w:rsid w:val="00353400"/>
    <w:rsid w:val="00372543"/>
    <w:rsid w:val="003A4214"/>
    <w:rsid w:val="003B48E3"/>
    <w:rsid w:val="003B7BA5"/>
    <w:rsid w:val="003C2F29"/>
    <w:rsid w:val="003F3E8B"/>
    <w:rsid w:val="00446E13"/>
    <w:rsid w:val="00485C71"/>
    <w:rsid w:val="0049727F"/>
    <w:rsid w:val="004A3B00"/>
    <w:rsid w:val="004D74AD"/>
    <w:rsid w:val="004E235F"/>
    <w:rsid w:val="004E43E6"/>
    <w:rsid w:val="004E5747"/>
    <w:rsid w:val="00516FED"/>
    <w:rsid w:val="005232FF"/>
    <w:rsid w:val="005277D9"/>
    <w:rsid w:val="00542B5E"/>
    <w:rsid w:val="00553DA3"/>
    <w:rsid w:val="00582DDD"/>
    <w:rsid w:val="005A56CB"/>
    <w:rsid w:val="005A7030"/>
    <w:rsid w:val="005D63A8"/>
    <w:rsid w:val="00622A09"/>
    <w:rsid w:val="00625D1D"/>
    <w:rsid w:val="00631575"/>
    <w:rsid w:val="006320BB"/>
    <w:rsid w:val="00644EFB"/>
    <w:rsid w:val="00682D1F"/>
    <w:rsid w:val="006D01E5"/>
    <w:rsid w:val="006D25BA"/>
    <w:rsid w:val="006F3014"/>
    <w:rsid w:val="00716FA8"/>
    <w:rsid w:val="0073472A"/>
    <w:rsid w:val="00740AE9"/>
    <w:rsid w:val="00741DDC"/>
    <w:rsid w:val="007459DA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242F6"/>
    <w:rsid w:val="00937CA4"/>
    <w:rsid w:val="00961622"/>
    <w:rsid w:val="00990F9E"/>
    <w:rsid w:val="00994C28"/>
    <w:rsid w:val="00A133B8"/>
    <w:rsid w:val="00A20C26"/>
    <w:rsid w:val="00A81A6B"/>
    <w:rsid w:val="00A96416"/>
    <w:rsid w:val="00AA03B3"/>
    <w:rsid w:val="00AA7E80"/>
    <w:rsid w:val="00AC0918"/>
    <w:rsid w:val="00AC0F1A"/>
    <w:rsid w:val="00AE314D"/>
    <w:rsid w:val="00AF34DD"/>
    <w:rsid w:val="00B04C3F"/>
    <w:rsid w:val="00B20DB5"/>
    <w:rsid w:val="00B21775"/>
    <w:rsid w:val="00B26A8E"/>
    <w:rsid w:val="00B52436"/>
    <w:rsid w:val="00B72998"/>
    <w:rsid w:val="00B7728D"/>
    <w:rsid w:val="00B81258"/>
    <w:rsid w:val="00B95ADC"/>
    <w:rsid w:val="00BB0883"/>
    <w:rsid w:val="00BC3FF0"/>
    <w:rsid w:val="00BE075B"/>
    <w:rsid w:val="00BF7715"/>
    <w:rsid w:val="00C219BB"/>
    <w:rsid w:val="00C5208C"/>
    <w:rsid w:val="00C628B3"/>
    <w:rsid w:val="00C734ED"/>
    <w:rsid w:val="00C76967"/>
    <w:rsid w:val="00C8275E"/>
    <w:rsid w:val="00CA2A5E"/>
    <w:rsid w:val="00CA40CA"/>
    <w:rsid w:val="00CA75E3"/>
    <w:rsid w:val="00CC3798"/>
    <w:rsid w:val="00CE67A1"/>
    <w:rsid w:val="00CE77DE"/>
    <w:rsid w:val="00D02F5A"/>
    <w:rsid w:val="00D268F1"/>
    <w:rsid w:val="00D43D42"/>
    <w:rsid w:val="00DD3A80"/>
    <w:rsid w:val="00DD4529"/>
    <w:rsid w:val="00DD61CF"/>
    <w:rsid w:val="00DE72E6"/>
    <w:rsid w:val="00DF4A93"/>
    <w:rsid w:val="00DF4C26"/>
    <w:rsid w:val="00E250BA"/>
    <w:rsid w:val="00E31034"/>
    <w:rsid w:val="00E864AC"/>
    <w:rsid w:val="00E947D4"/>
    <w:rsid w:val="00E95B8F"/>
    <w:rsid w:val="00EA11C6"/>
    <w:rsid w:val="00EA4CF6"/>
    <w:rsid w:val="00EA55A2"/>
    <w:rsid w:val="00ED4829"/>
    <w:rsid w:val="00EF0DE7"/>
    <w:rsid w:val="00F01190"/>
    <w:rsid w:val="00F10227"/>
    <w:rsid w:val="00F205C9"/>
    <w:rsid w:val="00F370F9"/>
    <w:rsid w:val="00F457DC"/>
    <w:rsid w:val="00F45EF5"/>
    <w:rsid w:val="00F657BD"/>
    <w:rsid w:val="00FA63D6"/>
    <w:rsid w:val="00FA70D4"/>
    <w:rsid w:val="00FF6B5F"/>
    <w:rsid w:val="16A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42A929"/>
  <w15:chartTrackingRefBased/>
  <w15:docId w15:val="{DF5B20F3-1E86-47E5-8519-8D042725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9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4A9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paragraph" w:styleId="Revision">
    <w:name w:val="Revision"/>
    <w:hidden/>
    <w:uiPriority w:val="99"/>
    <w:semiHidden/>
    <w:rsid w:val="00C219B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2026-03-27T18:00:00Z</cp:lastPrinted>
  <dcterms:created xsi:type="dcterms:W3CDTF">2026-05-01T13:10:00Z</dcterms:created>
  <dcterms:modified xsi:type="dcterms:W3CDTF">2026-05-01T13:10:00Z</dcterms:modified>
</cp:coreProperties>
</file>