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ED5536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85AD3" w:rsidRPr="00085AD3">
        <w:rPr>
          <w:rFonts w:cs="Arial"/>
          <w:bCs/>
          <w:color w:val="000000" w:themeColor="text1"/>
          <w:sz w:val="26"/>
          <w:szCs w:val="26"/>
        </w:rPr>
        <w:t>Executive Assistant to the Vice President, People, Culture &amp; Student Services</w:t>
      </w:r>
    </w:p>
    <w:p w14:paraId="54B0CDFE" w14:textId="635E642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36CAD">
        <w:rPr>
          <w:rFonts w:cs="Arial"/>
          <w:bCs/>
          <w:color w:val="000000" w:themeColor="text1"/>
          <w:sz w:val="26"/>
          <w:szCs w:val="26"/>
        </w:rPr>
        <w:t xml:space="preserve">X-494 </w:t>
      </w:r>
      <w:r w:rsidR="00190B43">
        <w:rPr>
          <w:rFonts w:cs="Arial"/>
          <w:bCs/>
          <w:color w:val="000000" w:themeColor="text1"/>
          <w:sz w:val="26"/>
          <w:szCs w:val="26"/>
        </w:rPr>
        <w:t xml:space="preserve">| VIP: </w:t>
      </w:r>
      <w:r w:rsidR="00936CAD" w:rsidRPr="00936CAD">
        <w:rPr>
          <w:rFonts w:cs="Arial"/>
          <w:bCs/>
          <w:color w:val="000000" w:themeColor="text1"/>
          <w:sz w:val="26"/>
          <w:szCs w:val="26"/>
        </w:rPr>
        <w:t>2058</w:t>
      </w:r>
      <w:r w:rsidRPr="00052B69">
        <w:rPr>
          <w:rFonts w:cs="Arial"/>
          <w:bCs/>
          <w:color w:val="000000" w:themeColor="text1"/>
          <w:sz w:val="26"/>
          <w:szCs w:val="26"/>
        </w:rPr>
        <w:tab/>
      </w:r>
      <w:r w:rsidRPr="00052B69">
        <w:rPr>
          <w:rFonts w:cs="Arial"/>
          <w:bCs/>
          <w:color w:val="000000" w:themeColor="text1"/>
          <w:sz w:val="26"/>
          <w:szCs w:val="26"/>
        </w:rPr>
        <w:tab/>
      </w:r>
    </w:p>
    <w:p w14:paraId="0564B67A" w14:textId="343AE14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085AD3">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F010A2A" w:rsidR="00A133B8" w:rsidRPr="00052B69" w:rsidRDefault="00A133B8" w:rsidP="00085AD3">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85AD3" w:rsidRPr="00085AD3">
        <w:rPr>
          <w:rFonts w:cs="Arial"/>
          <w:bCs/>
          <w:color w:val="000000" w:themeColor="text1"/>
          <w:sz w:val="26"/>
          <w:szCs w:val="26"/>
        </w:rPr>
        <w:t>Office of the Vice President, People, Culture &amp; Student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D3263E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936CAD" w:rsidRPr="00936CAD">
        <w:rPr>
          <w:rStyle w:val="Heading2Char"/>
          <w:bCs w:val="0"/>
          <w:color w:val="000000" w:themeColor="text1"/>
          <w:sz w:val="26"/>
          <w:szCs w:val="26"/>
        </w:rPr>
        <w:t xml:space="preserve">Vice-President, </w:t>
      </w:r>
      <w:r w:rsidR="00495441" w:rsidRPr="00495441">
        <w:rPr>
          <w:rStyle w:val="Heading2Char"/>
          <w:bCs w:val="0"/>
          <w:color w:val="000000" w:themeColor="text1"/>
          <w:sz w:val="26"/>
          <w:szCs w:val="26"/>
        </w:rPr>
        <w:t>People, Culture &amp; Student Services</w:t>
      </w:r>
    </w:p>
    <w:p w14:paraId="6321F5BD" w14:textId="62F4314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85AD3">
        <w:rPr>
          <w:rFonts w:cs="Arial"/>
          <w:sz w:val="26"/>
          <w:szCs w:val="26"/>
        </w:rPr>
        <w:t>July 24</w:t>
      </w:r>
      <w:r w:rsidR="00936CAD">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CB8995B" w:rsidR="004E43E6" w:rsidRDefault="00085AD3" w:rsidP="004E43E6">
      <w:r w:rsidRPr="00085AD3">
        <w:t>Reporting to the Vice President, People, Culture &amp; Student Services, the Executive Assistant plays an important role in supporting the strategic and operational priorities of the VP’s office. This position helps ensure the smooth functioning of the VP’s portfolio by managing executive communications, coordinating projects and committee work, supporting budget administration, and facilitating cross-departmental collaboration. Acting as a trusted liaison between the VP and internal/external stakeholders, the Executive Assistant handles confidential information with discretion and exercises sound judgment and initiative in supporting a wide range of activities across the People, Culture &amp; Student Services division</w:t>
      </w:r>
      <w:r w:rsidR="00E250BA">
        <w:t>.</w:t>
      </w:r>
    </w:p>
    <w:p w14:paraId="1A2F6CB4" w14:textId="77777777" w:rsidR="00085AD3" w:rsidRPr="00085AD3" w:rsidRDefault="00085AD3" w:rsidP="00085AD3">
      <w:pPr>
        <w:pStyle w:val="Heading5"/>
      </w:pPr>
      <w:r w:rsidRPr="00085AD3">
        <w:t>Objectives:</w:t>
      </w:r>
    </w:p>
    <w:p w14:paraId="2869F143" w14:textId="77777777" w:rsidR="00085AD3" w:rsidRPr="00085AD3" w:rsidRDefault="00085AD3" w:rsidP="00085AD3">
      <w:pPr>
        <w:pStyle w:val="ListParagraph"/>
        <w:numPr>
          <w:ilvl w:val="0"/>
          <w:numId w:val="28"/>
        </w:numPr>
      </w:pPr>
      <w:r w:rsidRPr="00085AD3">
        <w:t>Maintain communication with direct reports and the Secretariat office to update VP on status of projects; and to answer inquiries when required</w:t>
      </w:r>
    </w:p>
    <w:p w14:paraId="03594FD7" w14:textId="77777777" w:rsidR="00085AD3" w:rsidRPr="00085AD3" w:rsidRDefault="00085AD3" w:rsidP="00085AD3">
      <w:pPr>
        <w:pStyle w:val="ListParagraph"/>
        <w:numPr>
          <w:ilvl w:val="0"/>
          <w:numId w:val="28"/>
        </w:numPr>
      </w:pPr>
      <w:r w:rsidRPr="00085AD3">
        <w:t>Develop, implement and maintain project reporting tools and timelines</w:t>
      </w:r>
    </w:p>
    <w:p w14:paraId="14589CF0" w14:textId="77777777" w:rsidR="00085AD3" w:rsidRPr="00085AD3" w:rsidRDefault="00085AD3" w:rsidP="00085AD3">
      <w:pPr>
        <w:pStyle w:val="ListParagraph"/>
        <w:numPr>
          <w:ilvl w:val="0"/>
          <w:numId w:val="28"/>
        </w:numPr>
      </w:pPr>
      <w:r w:rsidRPr="00085AD3">
        <w:t>Attend internal/external meetings, as required, by the VP, to both document, follow up and action items.</w:t>
      </w:r>
    </w:p>
    <w:p w14:paraId="26894EA6" w14:textId="77777777" w:rsidR="00085AD3" w:rsidRPr="00085AD3" w:rsidRDefault="00085AD3" w:rsidP="00085AD3">
      <w:pPr>
        <w:pStyle w:val="ListParagraph"/>
        <w:numPr>
          <w:ilvl w:val="0"/>
          <w:numId w:val="28"/>
        </w:numPr>
      </w:pPr>
      <w:r w:rsidRPr="00085AD3">
        <w:t>Brief the VP on urgent and confidential items, issues that arise at committees, concerns from reports and situations that may arise within the University</w:t>
      </w:r>
    </w:p>
    <w:p w14:paraId="7C9AF744" w14:textId="77777777" w:rsidR="00085AD3" w:rsidRPr="00085AD3" w:rsidRDefault="00085AD3" w:rsidP="00085AD3">
      <w:pPr>
        <w:pStyle w:val="ListParagraph"/>
        <w:numPr>
          <w:ilvl w:val="0"/>
          <w:numId w:val="28"/>
        </w:numPr>
      </w:pPr>
      <w:r w:rsidRPr="00085AD3">
        <w:t>Supporting the VP in daily University operations and situations that are frequently confidential, conflicting and/or sensitive in nature</w:t>
      </w:r>
    </w:p>
    <w:p w14:paraId="600CD80C" w14:textId="77777777" w:rsidR="00085AD3" w:rsidRPr="00085AD3" w:rsidRDefault="00085AD3" w:rsidP="00085AD3">
      <w:pPr>
        <w:pStyle w:val="ListParagraph"/>
        <w:numPr>
          <w:ilvl w:val="0"/>
          <w:numId w:val="28"/>
        </w:numPr>
      </w:pPr>
      <w:r w:rsidRPr="00085AD3">
        <w:t xml:space="preserve">Oversee operational accounts for the VP Office. </w:t>
      </w:r>
    </w:p>
    <w:p w14:paraId="67C9375F" w14:textId="77777777" w:rsidR="00085AD3" w:rsidRPr="00085AD3" w:rsidRDefault="00085AD3" w:rsidP="00085AD3">
      <w:pPr>
        <w:pStyle w:val="ListParagraph"/>
        <w:numPr>
          <w:ilvl w:val="0"/>
          <w:numId w:val="28"/>
        </w:numPr>
      </w:pPr>
      <w:r w:rsidRPr="00085AD3">
        <w:lastRenderedPageBreak/>
        <w:t xml:space="preserve">Actively pursue strategic and operational objectives (ie. Research of University policies, rules and regulations for the purpose of project correspondence or application response; maintain relationships with internal and external partners to add value to current and future projects. </w:t>
      </w:r>
    </w:p>
    <w:p w14:paraId="2D5E30BF" w14:textId="77777777" w:rsidR="00085AD3" w:rsidRPr="00085AD3" w:rsidRDefault="00085AD3" w:rsidP="00085AD3">
      <w:pPr>
        <w:pStyle w:val="ListParagraph"/>
        <w:numPr>
          <w:ilvl w:val="0"/>
          <w:numId w:val="28"/>
        </w:numPr>
      </w:pPr>
      <w:r w:rsidRPr="00085AD3">
        <w:t>Support the needs of the President &amp; other VP(s) whenever there are multiple portfolios engaged.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36E18E5" w:rsidR="00644EFB" w:rsidRPr="00644EFB" w:rsidRDefault="00085AD3" w:rsidP="00644EFB">
      <w:pPr>
        <w:pStyle w:val="Heading5"/>
      </w:pPr>
      <w:r w:rsidRPr="00085AD3">
        <w:t>Executive Office Management &amp; Scheduling</w:t>
      </w:r>
    </w:p>
    <w:p w14:paraId="369BADAD" w14:textId="77777777" w:rsidR="00085AD3" w:rsidRDefault="00085AD3" w:rsidP="00085AD3">
      <w:pPr>
        <w:pStyle w:val="ListParagraph"/>
        <w:numPr>
          <w:ilvl w:val="0"/>
          <w:numId w:val="28"/>
        </w:numPr>
      </w:pPr>
      <w:r>
        <w:t>Manage the day-to-day operations of the VP’s office, ensuring seamless coordination of meetings, travel, and communications.</w:t>
      </w:r>
    </w:p>
    <w:p w14:paraId="0D62A157" w14:textId="77777777" w:rsidR="00085AD3" w:rsidRDefault="00085AD3" w:rsidP="00085AD3">
      <w:pPr>
        <w:pStyle w:val="ListParagraph"/>
        <w:numPr>
          <w:ilvl w:val="0"/>
          <w:numId w:val="28"/>
        </w:numPr>
      </w:pPr>
      <w:r>
        <w:t>Acts as liaison between the VP’s office and the Secretariat ensuring Board of Governor and its subcommittee reports are completed and sent in on time.</w:t>
      </w:r>
    </w:p>
    <w:p w14:paraId="1BD431C4" w14:textId="77777777" w:rsidR="00085AD3" w:rsidRDefault="00085AD3" w:rsidP="00085AD3">
      <w:pPr>
        <w:pStyle w:val="ListParagraph"/>
        <w:numPr>
          <w:ilvl w:val="0"/>
          <w:numId w:val="28"/>
        </w:numPr>
      </w:pPr>
      <w:r>
        <w:t>Coordinates projects/meetings as required e.g. staff meetings, special events, etc.)</w:t>
      </w:r>
    </w:p>
    <w:p w14:paraId="3685F7A8" w14:textId="77777777" w:rsidR="00085AD3" w:rsidRDefault="00085AD3" w:rsidP="00085AD3">
      <w:pPr>
        <w:pStyle w:val="ListParagraph"/>
        <w:numPr>
          <w:ilvl w:val="0"/>
          <w:numId w:val="28"/>
        </w:numPr>
      </w:pPr>
      <w:r>
        <w:t>Serve as the primary point of contact for internal and external stakeholders, including faculty, staff, students, government agencies, and community partners.</w:t>
      </w:r>
    </w:p>
    <w:p w14:paraId="4C7ABE80" w14:textId="77777777" w:rsidR="00085AD3" w:rsidRDefault="00085AD3" w:rsidP="00085AD3">
      <w:pPr>
        <w:pStyle w:val="ListParagraph"/>
        <w:numPr>
          <w:ilvl w:val="0"/>
          <w:numId w:val="28"/>
        </w:numPr>
      </w:pPr>
      <w:r>
        <w:t>Draft, edit, and manage correspondence, reports, presentations, and briefing materials for review by the VP.</w:t>
      </w:r>
    </w:p>
    <w:p w14:paraId="1BEAFF81" w14:textId="77777777" w:rsidR="00085AD3" w:rsidRDefault="00085AD3" w:rsidP="00085AD3">
      <w:pPr>
        <w:pStyle w:val="ListParagraph"/>
        <w:numPr>
          <w:ilvl w:val="0"/>
          <w:numId w:val="28"/>
        </w:numPr>
      </w:pPr>
      <w:r>
        <w:t>Coordinate and prepare agendas, background materials, and minutes for committees.</w:t>
      </w:r>
    </w:p>
    <w:p w14:paraId="2158CAE3" w14:textId="77777777" w:rsidR="00085AD3" w:rsidRDefault="00085AD3" w:rsidP="00085AD3">
      <w:pPr>
        <w:pStyle w:val="ListParagraph"/>
        <w:numPr>
          <w:ilvl w:val="0"/>
          <w:numId w:val="28"/>
        </w:numPr>
      </w:pPr>
      <w:r>
        <w:t>Track and follow up on action items and deliverables from meetings, ensuring timely completion and accountability.</w:t>
      </w:r>
    </w:p>
    <w:p w14:paraId="666C23D4" w14:textId="77777777" w:rsidR="00085AD3" w:rsidRDefault="00085AD3" w:rsidP="00085AD3">
      <w:pPr>
        <w:pStyle w:val="ListParagraph"/>
        <w:numPr>
          <w:ilvl w:val="0"/>
          <w:numId w:val="28"/>
        </w:numPr>
      </w:pPr>
      <w:r>
        <w:t xml:space="preserve"> Develop and manage a file management system including times lines for those complaints that formally reach the Vice President level. </w:t>
      </w:r>
    </w:p>
    <w:p w14:paraId="40983596" w14:textId="06997690" w:rsidR="00A133B8" w:rsidRPr="003B48E3" w:rsidRDefault="00085AD3" w:rsidP="00AE314D">
      <w:pPr>
        <w:pStyle w:val="Heading5"/>
        <w:rPr>
          <w:rFonts w:cs="Arial"/>
        </w:rPr>
      </w:pPr>
      <w:r w:rsidRPr="00085AD3">
        <w:rPr>
          <w:rFonts w:cs="Arial"/>
        </w:rPr>
        <w:t>Strategic Communications &amp; Liaison</w:t>
      </w:r>
    </w:p>
    <w:p w14:paraId="7F72588A" w14:textId="77777777" w:rsidR="00085AD3" w:rsidRDefault="00085AD3" w:rsidP="00085AD3">
      <w:pPr>
        <w:pStyle w:val="ListParagraph"/>
        <w:numPr>
          <w:ilvl w:val="0"/>
          <w:numId w:val="28"/>
        </w:numPr>
      </w:pPr>
      <w:r>
        <w:t>Represent the VP in meetings and communications as required, ensuring alignment with institutional priorities and messaging.</w:t>
      </w:r>
    </w:p>
    <w:p w14:paraId="60BB9207" w14:textId="77777777" w:rsidR="00085AD3" w:rsidRDefault="00085AD3" w:rsidP="00085AD3">
      <w:pPr>
        <w:pStyle w:val="ListParagraph"/>
        <w:numPr>
          <w:ilvl w:val="0"/>
          <w:numId w:val="28"/>
        </w:numPr>
      </w:pPr>
      <w:r>
        <w:t>Liaise with university departments, external organizations, and government bodies to coordinate meetings, reporting, and collaborative initiatives.</w:t>
      </w:r>
    </w:p>
    <w:p w14:paraId="16DE05F7" w14:textId="77777777" w:rsidR="00085AD3" w:rsidRDefault="00085AD3" w:rsidP="00085AD3">
      <w:pPr>
        <w:pStyle w:val="ListParagraph"/>
        <w:numPr>
          <w:ilvl w:val="0"/>
          <w:numId w:val="28"/>
        </w:numPr>
      </w:pPr>
      <w:r>
        <w:t>Maintain confidentiality and exercise sound judgment in handling sensitive information and high-level communications.</w:t>
      </w:r>
    </w:p>
    <w:p w14:paraId="584C97A5" w14:textId="7EB19468" w:rsidR="00D43D42" w:rsidRPr="003B48E3" w:rsidRDefault="00085AD3" w:rsidP="00D43D42">
      <w:pPr>
        <w:pStyle w:val="Heading5"/>
        <w:rPr>
          <w:rFonts w:cs="Arial"/>
        </w:rPr>
      </w:pPr>
      <w:r w:rsidRPr="00085AD3">
        <w:rPr>
          <w:rFonts w:cs="Arial"/>
        </w:rPr>
        <w:t>Financial Oversight &amp; Budget Coordination</w:t>
      </w:r>
    </w:p>
    <w:p w14:paraId="6783C21A" w14:textId="77777777" w:rsidR="00085AD3" w:rsidRDefault="00085AD3" w:rsidP="00085AD3">
      <w:pPr>
        <w:pStyle w:val="ListParagraph"/>
        <w:numPr>
          <w:ilvl w:val="0"/>
          <w:numId w:val="28"/>
        </w:numPr>
      </w:pPr>
      <w:r>
        <w:t>Monitor and manage the VP’s operational and discretionary budgets, including reconciliation of expenditures and preparation of financial summaries.</w:t>
      </w:r>
    </w:p>
    <w:p w14:paraId="44BA4D24" w14:textId="77777777" w:rsidR="00085AD3" w:rsidRDefault="00085AD3" w:rsidP="00085AD3">
      <w:pPr>
        <w:pStyle w:val="ListParagraph"/>
        <w:numPr>
          <w:ilvl w:val="0"/>
          <w:numId w:val="28"/>
        </w:numPr>
      </w:pPr>
      <w:r>
        <w:t>Track and analyze budget variances across within the VP’s budget, providing insights and recommendations for adjustments.</w:t>
      </w:r>
    </w:p>
    <w:p w14:paraId="3A2E34EC" w14:textId="77777777" w:rsidR="00085AD3" w:rsidRDefault="00085AD3" w:rsidP="00085AD3">
      <w:pPr>
        <w:pStyle w:val="ListParagraph"/>
        <w:numPr>
          <w:ilvl w:val="0"/>
          <w:numId w:val="28"/>
        </w:numPr>
      </w:pPr>
      <w:r>
        <w:t>Process purchase requisitions, manage procurement of office supplies and services, and ensure compliance with institutional financial policies.</w:t>
      </w:r>
    </w:p>
    <w:p w14:paraId="6800DA82" w14:textId="77777777" w:rsidR="00085AD3" w:rsidRDefault="00085AD3" w:rsidP="00085AD3">
      <w:pPr>
        <w:pStyle w:val="Heading5"/>
        <w:rPr>
          <w:rFonts w:cs="Arial"/>
        </w:rPr>
      </w:pPr>
      <w:r w:rsidRPr="00085AD3">
        <w:rPr>
          <w:rFonts w:cs="Arial"/>
        </w:rPr>
        <w:lastRenderedPageBreak/>
        <w:t>Project &amp; Initiative Coordination</w:t>
      </w:r>
    </w:p>
    <w:p w14:paraId="055362A9" w14:textId="77777777" w:rsidR="00085AD3" w:rsidRDefault="00085AD3" w:rsidP="00085AD3">
      <w:pPr>
        <w:pStyle w:val="ListParagraph"/>
        <w:numPr>
          <w:ilvl w:val="0"/>
          <w:numId w:val="28"/>
        </w:numPr>
      </w:pPr>
      <w:r>
        <w:t>Provide project management support for cross-functional initiatives, including student services enhancements, equity and inclusion strategies, and wellness programs.</w:t>
      </w:r>
    </w:p>
    <w:p w14:paraId="6AFC9358" w14:textId="77777777" w:rsidR="00085AD3" w:rsidRDefault="00085AD3" w:rsidP="00085AD3">
      <w:pPr>
        <w:pStyle w:val="ListParagraph"/>
        <w:numPr>
          <w:ilvl w:val="0"/>
          <w:numId w:val="28"/>
        </w:numPr>
      </w:pPr>
      <w:r>
        <w:t>Develop project timelines, coordinate stakeholder engagement, and monitor progress toward deliverables.</w:t>
      </w:r>
    </w:p>
    <w:p w14:paraId="76AD8406" w14:textId="77777777" w:rsidR="00085AD3" w:rsidRDefault="00085AD3" w:rsidP="00085AD3">
      <w:pPr>
        <w:pStyle w:val="ListParagraph"/>
        <w:numPr>
          <w:ilvl w:val="0"/>
          <w:numId w:val="28"/>
        </w:numPr>
      </w:pPr>
      <w:r>
        <w:t>Conduct research, draft reports, and prepare communications to support strategic planning and institutional reporting.</w:t>
      </w:r>
    </w:p>
    <w:p w14:paraId="79AED5BC" w14:textId="77777777" w:rsidR="00085AD3" w:rsidRDefault="00085AD3" w:rsidP="00085AD3">
      <w:pPr>
        <w:pStyle w:val="ListParagraph"/>
        <w:numPr>
          <w:ilvl w:val="0"/>
          <w:numId w:val="28"/>
        </w:numPr>
      </w:pPr>
      <w:r>
        <w:t>Organize and manage logistics for town halls, open forums, and community engagement events led by the VP.</w:t>
      </w:r>
    </w:p>
    <w:p w14:paraId="6FD9C44D" w14:textId="77777777" w:rsidR="00085AD3" w:rsidRPr="003B48E3" w:rsidRDefault="00085AD3" w:rsidP="00085AD3">
      <w:pPr>
        <w:pStyle w:val="Heading5"/>
        <w:rPr>
          <w:rFonts w:cs="Arial"/>
        </w:rPr>
      </w:pPr>
      <w:r w:rsidRPr="00085AD3">
        <w:rPr>
          <w:rFonts w:cs="Arial"/>
        </w:rPr>
        <w:t>Committee Support</w:t>
      </w:r>
      <w:r>
        <w:rPr>
          <w:rFonts w:cs="Arial"/>
        </w:rPr>
        <w:t xml:space="preserve"> </w:t>
      </w:r>
    </w:p>
    <w:p w14:paraId="703CF838" w14:textId="77777777" w:rsidR="00085AD3" w:rsidRDefault="00085AD3" w:rsidP="00085AD3">
      <w:pPr>
        <w:pStyle w:val="ListParagraph"/>
        <w:numPr>
          <w:ilvl w:val="0"/>
          <w:numId w:val="28"/>
        </w:numPr>
      </w:pPr>
      <w:r>
        <w:t>Act as Secretary to key committees within the People, Culture &amp; Student Services portfolio, including but not limited to EOCG and other committees.</w:t>
      </w:r>
    </w:p>
    <w:p w14:paraId="6E0B66F7" w14:textId="77777777" w:rsidR="00085AD3" w:rsidRDefault="00085AD3" w:rsidP="00085AD3">
      <w:pPr>
        <w:pStyle w:val="ListParagraph"/>
        <w:numPr>
          <w:ilvl w:val="0"/>
          <w:numId w:val="28"/>
        </w:numPr>
      </w:pPr>
      <w:r>
        <w:t>Prepare and distribute meeting materials, take minutes, and track follow-up actions.</w:t>
      </w:r>
    </w:p>
    <w:p w14:paraId="4679FDDA" w14:textId="77777777" w:rsidR="00085AD3" w:rsidRDefault="00085AD3" w:rsidP="00085AD3">
      <w:pPr>
        <w:pStyle w:val="ListParagraph"/>
        <w:numPr>
          <w:ilvl w:val="0"/>
          <w:numId w:val="28"/>
        </w:numPr>
      </w:pPr>
      <w:r>
        <w:t>Ensure alignment of committee work with institutional goals and reporting requirements.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71E7A85" w:rsidR="00644EFB" w:rsidRPr="00B06015" w:rsidRDefault="005A256C" w:rsidP="00936CAD">
      <w:pPr>
        <w:pStyle w:val="ListParagraph"/>
        <w:numPr>
          <w:ilvl w:val="0"/>
          <w:numId w:val="28"/>
        </w:numPr>
      </w:pPr>
      <w:r w:rsidRPr="00644EFB">
        <w:rPr>
          <w:rFonts w:cs="Arial"/>
          <w:szCs w:val="24"/>
        </w:rPr>
        <w:t>Honours</w:t>
      </w:r>
      <w:r>
        <w:rPr>
          <w:rFonts w:cs="Arial"/>
          <w:szCs w:val="24"/>
        </w:rPr>
        <w:t xml:space="preserve"> Bachelor’s</w:t>
      </w:r>
      <w:r w:rsidRPr="00644EFB">
        <w:rPr>
          <w:rFonts w:cs="Arial"/>
          <w:szCs w:val="24"/>
        </w:rPr>
        <w:t xml:space="preserve"> Degree</w:t>
      </w:r>
      <w:r>
        <w:rPr>
          <w:rFonts w:cs="Arial"/>
          <w:szCs w:val="24"/>
        </w:rPr>
        <w:t xml:space="preserve"> in a related field</w:t>
      </w:r>
      <w:r w:rsidR="00936CAD" w:rsidRPr="00936CAD">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E1F729" w14:textId="56EBFD0F" w:rsidR="005A256C" w:rsidRDefault="005A256C" w:rsidP="005A256C">
      <w:pPr>
        <w:pStyle w:val="ListParagraph"/>
        <w:numPr>
          <w:ilvl w:val="0"/>
          <w:numId w:val="28"/>
        </w:numPr>
      </w:pPr>
      <w:bookmarkStart w:id="0" w:name="_Hlk188433579"/>
      <w:r>
        <w:t>One</w:t>
      </w:r>
      <w:r w:rsidRPr="00B06015">
        <w:t xml:space="preserve"> </w:t>
      </w:r>
      <w:r>
        <w:t>(</w:t>
      </w:r>
      <w:r w:rsidRPr="00936CAD">
        <w:t>1</w:t>
      </w:r>
      <w:r>
        <w:t>) to two (</w:t>
      </w:r>
      <w:r w:rsidRPr="00936CAD">
        <w:t>2</w:t>
      </w:r>
      <w:r>
        <w:t>)</w:t>
      </w:r>
      <w:r w:rsidRPr="00936CAD">
        <w:t xml:space="preserve"> </w:t>
      </w:r>
      <w:r>
        <w:t>years demonstrated experience in an executive secretarial role, preferably supporting a Senior Administrator.</w:t>
      </w:r>
    </w:p>
    <w:p w14:paraId="2ED392EC" w14:textId="77777777" w:rsidR="005A256C" w:rsidRDefault="005A256C" w:rsidP="005A256C">
      <w:pPr>
        <w:pStyle w:val="ListParagraph"/>
        <w:numPr>
          <w:ilvl w:val="0"/>
          <w:numId w:val="28"/>
        </w:numPr>
      </w:pPr>
      <w:r>
        <w:t>Experience in the development and management of budgets, including familiarity with general accounting and budget systems.</w:t>
      </w:r>
    </w:p>
    <w:p w14:paraId="05B835F7" w14:textId="77777777" w:rsidR="005A256C" w:rsidRDefault="005A256C" w:rsidP="005A256C">
      <w:pPr>
        <w:pStyle w:val="ListParagraph"/>
        <w:numPr>
          <w:ilvl w:val="0"/>
          <w:numId w:val="28"/>
        </w:numPr>
      </w:pPr>
      <w:r>
        <w:t>Detail-oriented, well-organized, focused and goal-oriented, with both initiative and energy.</w:t>
      </w:r>
    </w:p>
    <w:p w14:paraId="06FAEA20" w14:textId="77777777" w:rsidR="005A256C" w:rsidRDefault="005A256C" w:rsidP="005A256C">
      <w:pPr>
        <w:pStyle w:val="ListParagraph"/>
        <w:numPr>
          <w:ilvl w:val="0"/>
          <w:numId w:val="28"/>
        </w:numPr>
      </w:pPr>
      <w:r>
        <w:t>Superior computer skills with MS Office (Word, Excel, Access), electronic calendar, internet research, file management systems.</w:t>
      </w:r>
    </w:p>
    <w:p w14:paraId="62F4733D" w14:textId="77777777" w:rsidR="005A256C" w:rsidRDefault="005A256C" w:rsidP="005A256C">
      <w:pPr>
        <w:pStyle w:val="ListParagraph"/>
        <w:numPr>
          <w:ilvl w:val="0"/>
          <w:numId w:val="28"/>
        </w:numPr>
      </w:pPr>
      <w:r>
        <w:t>Ability to organize and prioritize tasks using initiative, sound judgment with a high level of professionalism.</w:t>
      </w:r>
    </w:p>
    <w:p w14:paraId="56F5CC0B" w14:textId="77777777" w:rsidR="005A256C" w:rsidRDefault="005A256C" w:rsidP="005A256C">
      <w:pPr>
        <w:pStyle w:val="ListParagraph"/>
        <w:numPr>
          <w:ilvl w:val="0"/>
          <w:numId w:val="28"/>
        </w:numPr>
      </w:pPr>
      <w:r>
        <w:t>Experience in managing the administrative tasks for capital projects, and the ability to work within tight timelines.</w:t>
      </w:r>
    </w:p>
    <w:p w14:paraId="2EA19684" w14:textId="77777777" w:rsidR="005A256C" w:rsidRDefault="005A256C" w:rsidP="005A256C">
      <w:pPr>
        <w:pStyle w:val="ListParagraph"/>
        <w:numPr>
          <w:ilvl w:val="0"/>
          <w:numId w:val="28"/>
        </w:numPr>
      </w:pPr>
      <w:r>
        <w:t>Experienced in handling sensitive and confidential situations and issues.</w:t>
      </w:r>
    </w:p>
    <w:p w14:paraId="08181B9A" w14:textId="77777777" w:rsidR="005A256C" w:rsidRDefault="005A256C" w:rsidP="005A256C">
      <w:pPr>
        <w:pStyle w:val="ListParagraph"/>
        <w:numPr>
          <w:ilvl w:val="0"/>
          <w:numId w:val="28"/>
        </w:numPr>
      </w:pPr>
      <w:r>
        <w:t>Familiarity with legal documents.</w:t>
      </w:r>
    </w:p>
    <w:p w14:paraId="1FE787AA" w14:textId="77777777" w:rsidR="005A256C" w:rsidRDefault="005A256C" w:rsidP="005A256C">
      <w:pPr>
        <w:pStyle w:val="ListParagraph"/>
        <w:numPr>
          <w:ilvl w:val="0"/>
          <w:numId w:val="28"/>
        </w:numPr>
      </w:pPr>
      <w:r>
        <w:t>Demonstrated ability to interact comfortably, tactfully, and effectively with internal and external constituencies.</w:t>
      </w:r>
    </w:p>
    <w:p w14:paraId="104C3863" w14:textId="77777777" w:rsidR="005A256C" w:rsidRDefault="005A256C" w:rsidP="005A256C">
      <w:pPr>
        <w:pStyle w:val="ListParagraph"/>
        <w:numPr>
          <w:ilvl w:val="0"/>
          <w:numId w:val="28"/>
        </w:numPr>
      </w:pPr>
      <w:r>
        <w:t>Adept at problem solving and excellent judgment in situations requiring initiative and tact.</w:t>
      </w:r>
    </w:p>
    <w:p w14:paraId="571BE735" w14:textId="77777777" w:rsidR="005A256C" w:rsidRDefault="005A256C" w:rsidP="005A256C">
      <w:pPr>
        <w:pStyle w:val="ListParagraph"/>
        <w:numPr>
          <w:ilvl w:val="0"/>
          <w:numId w:val="28"/>
        </w:numPr>
      </w:pPr>
      <w:r>
        <w:t>Excellent interpersonal, verbal and written communication skills.</w:t>
      </w:r>
    </w:p>
    <w:p w14:paraId="6481D3C3" w14:textId="77777777" w:rsidR="005A256C" w:rsidRDefault="005A256C" w:rsidP="005A256C">
      <w:pPr>
        <w:pStyle w:val="ListParagraph"/>
        <w:numPr>
          <w:ilvl w:val="0"/>
          <w:numId w:val="28"/>
        </w:numPr>
      </w:pPr>
      <w:r>
        <w:t>Demonstrated ability to work independently.</w:t>
      </w:r>
    </w:p>
    <w:p w14:paraId="63A5D52D" w14:textId="77777777" w:rsidR="005A256C" w:rsidRDefault="005A256C" w:rsidP="005A256C">
      <w:pPr>
        <w:pStyle w:val="ListParagraph"/>
        <w:numPr>
          <w:ilvl w:val="0"/>
          <w:numId w:val="28"/>
        </w:numPr>
      </w:pPr>
      <w:r>
        <w:lastRenderedPageBreak/>
        <w:t>Demonstrated skills in, and commitment to, customer service and continuous improvement.</w:t>
      </w:r>
    </w:p>
    <w:p w14:paraId="1B7D1D92" w14:textId="694AAEB6" w:rsidR="003B1D33" w:rsidRPr="00B06015" w:rsidRDefault="003B1D33" w:rsidP="003B1D33">
      <w:pPr>
        <w:pStyle w:val="ListParagraph"/>
        <w:numPr>
          <w:ilvl w:val="0"/>
          <w:numId w:val="28"/>
        </w:numPr>
      </w:pPr>
      <w:r w:rsidRPr="00B06015">
        <w:t>A satisfactory Criminal Record Check (“Police Record Check”), dated within the past six (6) months is required as a condition of employment.</w:t>
      </w:r>
      <w:bookmarkEnd w:id="0"/>
    </w:p>
    <w:sectPr w:rsidR="003B1D33" w:rsidRPr="00B06015" w:rsidSect="005D63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mbria"/>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8F9B" w14:textId="77777777" w:rsidR="00FB2C36" w:rsidRDefault="00FB2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E5FB6D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36CAD" w:rsidRPr="00936CAD">
              <w:rPr>
                <w:rFonts w:cs="Arial"/>
                <w:i/>
                <w:iCs/>
                <w:color w:val="808080" w:themeColor="background1" w:themeShade="80"/>
                <w:sz w:val="18"/>
                <w:szCs w:val="18"/>
              </w:rPr>
              <w:t>X-494 | VIP: 2058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B2C36">
              <w:rPr>
                <w:rFonts w:cs="Arial"/>
                <w:i/>
                <w:iCs/>
                <w:color w:val="808080" w:themeColor="background1" w:themeShade="80"/>
                <w:sz w:val="18"/>
                <w:szCs w:val="18"/>
              </w:rPr>
              <w:t>August 8,</w:t>
            </w:r>
            <w:r w:rsidR="00936CAD" w:rsidRPr="00936CAD">
              <w:rPr>
                <w:rFonts w:cs="Arial"/>
                <w:i/>
                <w:iCs/>
                <w:color w:val="808080" w:themeColor="background1" w:themeShade="80"/>
                <w:sz w:val="18"/>
                <w:szCs w:val="18"/>
              </w:rPr>
              <w:t xml:space="preserve"> 2025</w:t>
            </w:r>
          </w:p>
        </w:sdtContent>
      </w:sdt>
    </w:sdtContent>
  </w:sdt>
  <w:p w14:paraId="0D1F1768" w14:textId="77777777" w:rsidR="00FA63D6" w:rsidRDefault="00FA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F193" w14:textId="77777777" w:rsidR="00FB2C36" w:rsidRDefault="00FB2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16F2" w14:textId="77777777" w:rsidR="00FB2C36" w:rsidRDefault="00FB2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1F07B2"/>
    <w:multiLevelType w:val="hybridMultilevel"/>
    <w:tmpl w:val="BEE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1403601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85AD3"/>
    <w:rsid w:val="000D32FE"/>
    <w:rsid w:val="000D7BB8"/>
    <w:rsid w:val="000F5C8D"/>
    <w:rsid w:val="00104589"/>
    <w:rsid w:val="00110344"/>
    <w:rsid w:val="0014517E"/>
    <w:rsid w:val="00183F8C"/>
    <w:rsid w:val="00187810"/>
    <w:rsid w:val="00190B43"/>
    <w:rsid w:val="001E6A32"/>
    <w:rsid w:val="002246D4"/>
    <w:rsid w:val="00242A13"/>
    <w:rsid w:val="002615EA"/>
    <w:rsid w:val="00304028"/>
    <w:rsid w:val="003269FB"/>
    <w:rsid w:val="003A4214"/>
    <w:rsid w:val="003B1D33"/>
    <w:rsid w:val="003B48E3"/>
    <w:rsid w:val="003B7BA5"/>
    <w:rsid w:val="003C2F29"/>
    <w:rsid w:val="00446E13"/>
    <w:rsid w:val="00485C71"/>
    <w:rsid w:val="00495441"/>
    <w:rsid w:val="0049727F"/>
    <w:rsid w:val="004A3B00"/>
    <w:rsid w:val="004E235F"/>
    <w:rsid w:val="004E43E6"/>
    <w:rsid w:val="004E5747"/>
    <w:rsid w:val="00516FED"/>
    <w:rsid w:val="005232FF"/>
    <w:rsid w:val="005277D9"/>
    <w:rsid w:val="00542B5E"/>
    <w:rsid w:val="00553DA3"/>
    <w:rsid w:val="00582DDD"/>
    <w:rsid w:val="005A256C"/>
    <w:rsid w:val="005A56CB"/>
    <w:rsid w:val="005D63A8"/>
    <w:rsid w:val="00622A09"/>
    <w:rsid w:val="00625D1D"/>
    <w:rsid w:val="00631575"/>
    <w:rsid w:val="006320BB"/>
    <w:rsid w:val="00644EFB"/>
    <w:rsid w:val="006D25BA"/>
    <w:rsid w:val="006E677D"/>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6CAD"/>
    <w:rsid w:val="00937CA4"/>
    <w:rsid w:val="00961622"/>
    <w:rsid w:val="00990F9E"/>
    <w:rsid w:val="00994C28"/>
    <w:rsid w:val="00A133B8"/>
    <w:rsid w:val="00A81A6B"/>
    <w:rsid w:val="00A96416"/>
    <w:rsid w:val="00AA03B3"/>
    <w:rsid w:val="00AA7E80"/>
    <w:rsid w:val="00AC0F1A"/>
    <w:rsid w:val="00AE314D"/>
    <w:rsid w:val="00B06015"/>
    <w:rsid w:val="00B20DB5"/>
    <w:rsid w:val="00B52436"/>
    <w:rsid w:val="00B72998"/>
    <w:rsid w:val="00B7728D"/>
    <w:rsid w:val="00B81258"/>
    <w:rsid w:val="00BC3FF0"/>
    <w:rsid w:val="00C07203"/>
    <w:rsid w:val="00C628B3"/>
    <w:rsid w:val="00C734ED"/>
    <w:rsid w:val="00C76967"/>
    <w:rsid w:val="00C8275E"/>
    <w:rsid w:val="00CA2A5E"/>
    <w:rsid w:val="00CA40CA"/>
    <w:rsid w:val="00CA75E3"/>
    <w:rsid w:val="00CC3798"/>
    <w:rsid w:val="00CE67A1"/>
    <w:rsid w:val="00CE77DE"/>
    <w:rsid w:val="00D02F5A"/>
    <w:rsid w:val="00D268F1"/>
    <w:rsid w:val="00D43D42"/>
    <w:rsid w:val="00DD2585"/>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B2C36"/>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2025-08-08T17:10:00Z</dcterms:created>
  <dcterms:modified xsi:type="dcterms:W3CDTF">2025-08-08T17:13:00Z</dcterms:modified>
</cp:coreProperties>
</file>