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D1C2441"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343A04" w:rsidRPr="00343A04">
        <w:rPr>
          <w:rFonts w:cs="Arial"/>
          <w:bCs/>
          <w:color w:val="000000" w:themeColor="text1"/>
          <w:sz w:val="26"/>
          <w:szCs w:val="26"/>
        </w:rPr>
        <w:t>Budget Officer</w:t>
      </w:r>
    </w:p>
    <w:p w14:paraId="54B0CDFE" w14:textId="69E7AAD9"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343A04">
        <w:rPr>
          <w:rFonts w:cs="Arial"/>
          <w:bCs/>
          <w:color w:val="000000" w:themeColor="text1"/>
          <w:sz w:val="26"/>
          <w:szCs w:val="26"/>
        </w:rPr>
        <w:t>-485</w:t>
      </w:r>
      <w:r w:rsidR="00190B43">
        <w:rPr>
          <w:rFonts w:cs="Arial"/>
          <w:bCs/>
          <w:color w:val="000000" w:themeColor="text1"/>
          <w:sz w:val="26"/>
          <w:szCs w:val="26"/>
        </w:rPr>
        <w:t xml:space="preserve"> | VIP: </w:t>
      </w:r>
      <w:r w:rsidR="00343A04">
        <w:rPr>
          <w:rFonts w:cs="Arial"/>
          <w:bCs/>
          <w:color w:val="000000" w:themeColor="text1"/>
          <w:sz w:val="26"/>
          <w:szCs w:val="26"/>
        </w:rPr>
        <w:t>2033</w:t>
      </w:r>
      <w:r w:rsidRPr="00052B69">
        <w:rPr>
          <w:rFonts w:cs="Arial"/>
          <w:bCs/>
          <w:color w:val="000000" w:themeColor="text1"/>
          <w:sz w:val="26"/>
          <w:szCs w:val="26"/>
        </w:rPr>
        <w:tab/>
      </w:r>
      <w:r w:rsidRPr="00052B69">
        <w:rPr>
          <w:rFonts w:cs="Arial"/>
          <w:bCs/>
          <w:color w:val="000000" w:themeColor="text1"/>
          <w:sz w:val="26"/>
          <w:szCs w:val="26"/>
        </w:rPr>
        <w:tab/>
      </w:r>
    </w:p>
    <w:p w14:paraId="0564B67A" w14:textId="1616D365"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250BA">
        <w:rPr>
          <w:rStyle w:val="Heading2Char"/>
          <w:color w:val="000000" w:themeColor="text1"/>
          <w:sz w:val="26"/>
          <w:szCs w:val="26"/>
        </w:rPr>
        <w:t>EXEMPT</w:t>
      </w:r>
      <w:r w:rsidR="004E43E6" w:rsidRPr="004E43E6">
        <w:rPr>
          <w:rStyle w:val="Heading2Char"/>
          <w:color w:val="000000" w:themeColor="text1"/>
          <w:sz w:val="26"/>
          <w:szCs w:val="26"/>
        </w:rPr>
        <w:t>-</w:t>
      </w:r>
      <w:r w:rsidR="00343A04">
        <w:rPr>
          <w:rStyle w:val="Heading2Char"/>
          <w:color w:val="000000" w:themeColor="text1"/>
          <w:sz w:val="26"/>
          <w:szCs w:val="26"/>
        </w:rPr>
        <w:t>5</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A473212"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43A04">
        <w:rPr>
          <w:rFonts w:cs="Arial"/>
          <w:bCs/>
          <w:color w:val="000000" w:themeColor="text1"/>
          <w:sz w:val="26"/>
          <w:szCs w:val="26"/>
        </w:rPr>
        <w:t xml:space="preserve">Office of the </w:t>
      </w:r>
      <w:r w:rsidR="00343A04" w:rsidRPr="00343A04">
        <w:rPr>
          <w:rStyle w:val="Heading2Char"/>
          <w:bCs w:val="0"/>
          <w:color w:val="000000" w:themeColor="text1"/>
          <w:sz w:val="26"/>
          <w:szCs w:val="26"/>
        </w:rPr>
        <w:t xml:space="preserve">Vice-President, </w:t>
      </w:r>
      <w:r w:rsidR="00343A04">
        <w:rPr>
          <w:rStyle w:val="Heading2Char"/>
          <w:bCs w:val="0"/>
          <w:color w:val="000000" w:themeColor="text1"/>
          <w:sz w:val="26"/>
          <w:szCs w:val="26"/>
        </w:rPr>
        <w:t xml:space="preserve">Trent </w:t>
      </w:r>
      <w:r w:rsidR="00343A04" w:rsidRPr="00343A04">
        <w:rPr>
          <w:rStyle w:val="Heading2Char"/>
          <w:bCs w:val="0"/>
          <w:color w:val="000000" w:themeColor="text1"/>
          <w:sz w:val="26"/>
          <w:szCs w:val="26"/>
        </w:rPr>
        <w:t>Durham</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A8F227F"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343A04" w:rsidRPr="00343A04">
        <w:rPr>
          <w:rStyle w:val="Heading2Char"/>
          <w:bCs w:val="0"/>
          <w:color w:val="000000" w:themeColor="text1"/>
          <w:sz w:val="26"/>
          <w:szCs w:val="26"/>
        </w:rPr>
        <w:t xml:space="preserve">Vice-President, </w:t>
      </w:r>
      <w:r w:rsidR="00343A04">
        <w:rPr>
          <w:rStyle w:val="Heading2Char"/>
          <w:bCs w:val="0"/>
          <w:color w:val="000000" w:themeColor="text1"/>
          <w:sz w:val="26"/>
          <w:szCs w:val="26"/>
        </w:rPr>
        <w:t xml:space="preserve">Trent </w:t>
      </w:r>
      <w:r w:rsidR="00343A04" w:rsidRPr="00343A04">
        <w:rPr>
          <w:rStyle w:val="Heading2Char"/>
          <w:bCs w:val="0"/>
          <w:color w:val="000000" w:themeColor="text1"/>
          <w:sz w:val="26"/>
          <w:szCs w:val="26"/>
        </w:rPr>
        <w:t>Durham</w:t>
      </w:r>
    </w:p>
    <w:p w14:paraId="6321F5BD" w14:textId="26942026"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343A04">
        <w:rPr>
          <w:rFonts w:cs="Arial"/>
          <w:sz w:val="26"/>
          <w:szCs w:val="26"/>
        </w:rPr>
        <w:t>October 25,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0DCAEEF7" w:rsidR="004E43E6" w:rsidRPr="002552CC" w:rsidRDefault="00343A04" w:rsidP="004E43E6">
      <w:r w:rsidRPr="00343A04">
        <w:t>Reporting to the Vice-President &amp; Head, Durham, the Budget Officer provides complex administrative support and is responsible for monitoring and reporting on the Trent University Durham campus’ administrative budgets. The Budget Officer provides complex statistical, financial and analytical data, as required, to enable long term planning for Trent University Durham, and supports other Durham departments by providing budget training and guidance, aligned with Trent University Financial Services policies and procedures.  The Budget Officer acts as a liaison with Durham departments, Financial Services, and internal and external clienteles and consortia. Responsible for the overall coordination of the Vice-President &amp; Head Office in a broad range of activities including calendar management, communications, planning, and special projects</w:t>
      </w:r>
      <w:r w:rsidR="00E250BA">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534A6903" w:rsidR="00644EFB" w:rsidRPr="00644EFB" w:rsidRDefault="00343A04" w:rsidP="00644EFB">
      <w:pPr>
        <w:pStyle w:val="Heading5"/>
      </w:pPr>
      <w:r w:rsidRPr="00343A04">
        <w:t xml:space="preserve">Finance and Administration </w:t>
      </w:r>
    </w:p>
    <w:p w14:paraId="274A063D" w14:textId="77777777" w:rsidR="00343A04" w:rsidRDefault="00343A04" w:rsidP="00343A04">
      <w:pPr>
        <w:pStyle w:val="ListParagraph"/>
        <w:numPr>
          <w:ilvl w:val="0"/>
          <w:numId w:val="28"/>
        </w:numPr>
      </w:pPr>
      <w:r>
        <w:t>Supports the development of the long-term financial plans for the Durham Campus in collaboration with the Vice-President &amp; Head; provides strategic input, monitors and controls Durham administrative budgets; provides ongoing guidance to the Durham management group on financial operations; works closely with the Vice-President &amp; Head to finalize Durham administrative budgets for Board approval.</w:t>
      </w:r>
    </w:p>
    <w:p w14:paraId="5DDE179E" w14:textId="77777777" w:rsidR="00343A04" w:rsidRDefault="00343A04" w:rsidP="00343A04">
      <w:pPr>
        <w:pStyle w:val="ListParagraph"/>
        <w:numPr>
          <w:ilvl w:val="0"/>
          <w:numId w:val="28"/>
        </w:numPr>
      </w:pPr>
      <w:r>
        <w:t>Supports the Dean, Durham in developing annual budget, and budget presentation to for PVP.</w:t>
      </w:r>
    </w:p>
    <w:p w14:paraId="2C3CF0DA" w14:textId="77777777" w:rsidR="00343A04" w:rsidRDefault="00343A04" w:rsidP="00343A04">
      <w:pPr>
        <w:pStyle w:val="ListParagraph"/>
        <w:numPr>
          <w:ilvl w:val="0"/>
          <w:numId w:val="28"/>
        </w:numPr>
      </w:pPr>
      <w:r>
        <w:t>Coordinates financial transactions, including monitoring, processing and approving                         purchase requisitions and expense reimbursements.</w:t>
      </w:r>
    </w:p>
    <w:p w14:paraId="38F0969D" w14:textId="77777777" w:rsidR="00343A04" w:rsidRDefault="00343A04" w:rsidP="00343A04">
      <w:pPr>
        <w:pStyle w:val="ListParagraph"/>
        <w:numPr>
          <w:ilvl w:val="0"/>
          <w:numId w:val="28"/>
        </w:numPr>
      </w:pPr>
      <w:r>
        <w:lastRenderedPageBreak/>
        <w:t>Reconciles the Durham Admin VISA statements monthly, ensuring all expense documentation, approvals, budget allocations, and online submission are done in a timely fashion.</w:t>
      </w:r>
    </w:p>
    <w:p w14:paraId="00CEE074" w14:textId="77777777" w:rsidR="00343A04" w:rsidRDefault="00343A04" w:rsidP="00343A04">
      <w:pPr>
        <w:pStyle w:val="ListParagraph"/>
        <w:numPr>
          <w:ilvl w:val="0"/>
          <w:numId w:val="28"/>
        </w:numPr>
      </w:pPr>
      <w:r>
        <w:t>Acts as a purchasing agent which includes liaison with suppliers, acquiring prices, processing orders or supervision of same and maintaining records and ensuring payment.</w:t>
      </w:r>
    </w:p>
    <w:p w14:paraId="1B856655" w14:textId="77777777" w:rsidR="00343A04" w:rsidRDefault="00343A04" w:rsidP="00343A04">
      <w:pPr>
        <w:pStyle w:val="ListParagraph"/>
        <w:numPr>
          <w:ilvl w:val="0"/>
          <w:numId w:val="28"/>
        </w:numPr>
      </w:pPr>
      <w:r>
        <w:t>Conducts budgetary reviews and coordinates monthly budget reports to the Vice-President &amp; Head. Identifies appropriate amounts to be carried forward each fiscal year-end; liaises with the Finance Office and the Office of the Associate Vice-President, Finance in this regard.</w:t>
      </w:r>
    </w:p>
    <w:p w14:paraId="67B39A74" w14:textId="77777777" w:rsidR="00343A04" w:rsidRDefault="00343A04" w:rsidP="00343A04">
      <w:pPr>
        <w:pStyle w:val="ListParagraph"/>
        <w:numPr>
          <w:ilvl w:val="0"/>
          <w:numId w:val="28"/>
        </w:numPr>
      </w:pPr>
      <w:r>
        <w:t>Discovers and investigates inaccuracies within the accounts and takes appropriate measures for reconciliation.  Resolves identified issues immediately.</w:t>
      </w:r>
    </w:p>
    <w:p w14:paraId="703935BB" w14:textId="77777777" w:rsidR="00343A04" w:rsidRDefault="00343A04" w:rsidP="00343A04">
      <w:pPr>
        <w:pStyle w:val="ListParagraph"/>
        <w:numPr>
          <w:ilvl w:val="0"/>
          <w:numId w:val="28"/>
        </w:numPr>
      </w:pPr>
      <w:r>
        <w:t>Specifically reviews payroll GL for accuracy and resolves discrepancies efficiently.</w:t>
      </w:r>
    </w:p>
    <w:p w14:paraId="5DCF4A82" w14:textId="77777777" w:rsidR="00343A04" w:rsidRDefault="00343A04" w:rsidP="00343A04">
      <w:pPr>
        <w:pStyle w:val="ListParagraph"/>
        <w:numPr>
          <w:ilvl w:val="0"/>
          <w:numId w:val="28"/>
        </w:numPr>
      </w:pPr>
      <w:r>
        <w:t>Coordinates and maintains departmental finance files and records while respecting confidentiality requirements.</w:t>
      </w:r>
    </w:p>
    <w:p w14:paraId="746A3590" w14:textId="77777777" w:rsidR="00343A04" w:rsidRDefault="00343A04" w:rsidP="00343A04">
      <w:pPr>
        <w:pStyle w:val="ListParagraph"/>
        <w:numPr>
          <w:ilvl w:val="0"/>
          <w:numId w:val="28"/>
        </w:numPr>
      </w:pPr>
      <w:r>
        <w:t>Responsible for updating and maintaining delegation of signing authority forms and delegates.  Removes signing authority as required.</w:t>
      </w:r>
    </w:p>
    <w:p w14:paraId="2995DB70" w14:textId="77777777" w:rsidR="00343A04" w:rsidRDefault="00343A04" w:rsidP="00343A04">
      <w:pPr>
        <w:pStyle w:val="ListParagraph"/>
        <w:numPr>
          <w:ilvl w:val="0"/>
          <w:numId w:val="28"/>
        </w:numPr>
      </w:pPr>
      <w:r>
        <w:t>Coordinates the collection and preparation of statistical information for annual reports, requests for information, etc.</w:t>
      </w:r>
    </w:p>
    <w:p w14:paraId="7510108E" w14:textId="77777777" w:rsidR="00343A04" w:rsidRDefault="00343A04" w:rsidP="00343A04">
      <w:pPr>
        <w:pStyle w:val="ListParagraph"/>
        <w:numPr>
          <w:ilvl w:val="0"/>
          <w:numId w:val="28"/>
        </w:numPr>
      </w:pPr>
      <w:r>
        <w:t>Maintains a strong working knowledge of the financial policies and procedures of Trent University.</w:t>
      </w:r>
    </w:p>
    <w:p w14:paraId="40983596" w14:textId="6A38B6D7" w:rsidR="00A133B8" w:rsidRPr="003B48E3" w:rsidRDefault="00343A04" w:rsidP="00AE314D">
      <w:pPr>
        <w:pStyle w:val="Heading5"/>
        <w:rPr>
          <w:rFonts w:cs="Arial"/>
        </w:rPr>
      </w:pPr>
      <w:r w:rsidRPr="00343A04">
        <w:rPr>
          <w:rFonts w:cs="Arial"/>
        </w:rPr>
        <w:t xml:space="preserve">Office &amp; Calendar Coordination </w:t>
      </w:r>
    </w:p>
    <w:p w14:paraId="7B4CB2FF" w14:textId="77777777" w:rsidR="00343A04" w:rsidRDefault="00343A04" w:rsidP="00343A04">
      <w:pPr>
        <w:pStyle w:val="ListParagraph"/>
        <w:numPr>
          <w:ilvl w:val="0"/>
          <w:numId w:val="11"/>
        </w:numPr>
      </w:pPr>
      <w:r>
        <w:t>Organize and manage the day-to-day activities of the Vice-President &amp; Head to ensure efficient and effective office operations.  Coordinates and schedules the Vice-President &amp; Head’s meetings and engagements, including travel arrangements, as required.</w:t>
      </w:r>
    </w:p>
    <w:p w14:paraId="487BEB7B" w14:textId="77777777" w:rsidR="00343A04" w:rsidRDefault="00343A04" w:rsidP="00343A04">
      <w:pPr>
        <w:pStyle w:val="ListParagraph"/>
        <w:numPr>
          <w:ilvl w:val="0"/>
          <w:numId w:val="11"/>
        </w:numPr>
      </w:pPr>
      <w:r>
        <w:t xml:space="preserve">Provides administrative support to committees, as required. Prepares agendas, takes minutes, sets meeting dates and circulates information to the committees as needed. </w:t>
      </w:r>
    </w:p>
    <w:p w14:paraId="5505977D" w14:textId="77777777" w:rsidR="00343A04" w:rsidRDefault="00343A04" w:rsidP="00343A04">
      <w:pPr>
        <w:pStyle w:val="ListParagraph"/>
        <w:numPr>
          <w:ilvl w:val="0"/>
          <w:numId w:val="11"/>
        </w:numPr>
      </w:pPr>
      <w:r>
        <w:t>Other related duties as assigned.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1720C39B" w:rsidR="00644EFB" w:rsidRPr="00644EFB" w:rsidRDefault="00343A04" w:rsidP="00E250BA">
      <w:pPr>
        <w:pStyle w:val="ListParagraph"/>
        <w:numPr>
          <w:ilvl w:val="0"/>
          <w:numId w:val="29"/>
        </w:numPr>
        <w:tabs>
          <w:tab w:val="left" w:pos="720"/>
          <w:tab w:val="left" w:pos="810"/>
        </w:tabs>
        <w:rPr>
          <w:rFonts w:cs="Arial"/>
          <w:szCs w:val="24"/>
        </w:rPr>
      </w:pPr>
      <w:r w:rsidRPr="00343A04">
        <w:rPr>
          <w:rFonts w:cs="Arial"/>
          <w:szCs w:val="24"/>
        </w:rPr>
        <w:t>Honours University Degree (4 year), in Business/E-Commerce, majoring in accounting.</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306F2B5" w14:textId="00ECED62" w:rsidR="00343A04" w:rsidRPr="00343A04" w:rsidRDefault="00343A04" w:rsidP="00343A04">
      <w:pPr>
        <w:pStyle w:val="ListParagraph"/>
        <w:numPr>
          <w:ilvl w:val="0"/>
          <w:numId w:val="29"/>
        </w:numPr>
        <w:tabs>
          <w:tab w:val="left" w:pos="720"/>
          <w:tab w:val="left" w:pos="810"/>
        </w:tabs>
        <w:rPr>
          <w:rFonts w:cs="Arial"/>
          <w:szCs w:val="24"/>
        </w:rPr>
      </w:pPr>
      <w:r w:rsidRPr="00343A04">
        <w:rPr>
          <w:rFonts w:cs="Arial"/>
          <w:szCs w:val="24"/>
        </w:rPr>
        <w:t xml:space="preserve">A minimum of five </w:t>
      </w:r>
      <w:r>
        <w:rPr>
          <w:rFonts w:cs="Arial"/>
          <w:szCs w:val="24"/>
        </w:rPr>
        <w:t xml:space="preserve">(5) </w:t>
      </w:r>
      <w:r w:rsidRPr="00343A04">
        <w:rPr>
          <w:rFonts w:cs="Arial"/>
          <w:szCs w:val="24"/>
        </w:rPr>
        <w:t>years</w:t>
      </w:r>
      <w:r>
        <w:rPr>
          <w:rFonts w:cs="Arial"/>
          <w:szCs w:val="24"/>
        </w:rPr>
        <w:t xml:space="preserve"> of</w:t>
      </w:r>
      <w:r w:rsidRPr="00343A04">
        <w:rPr>
          <w:rFonts w:cs="Arial"/>
          <w:szCs w:val="24"/>
        </w:rPr>
        <w:t xml:space="preserve"> directly-related experience in a computerized accounting environment.</w:t>
      </w:r>
    </w:p>
    <w:p w14:paraId="7C99E264" w14:textId="77777777" w:rsidR="00343A04" w:rsidRPr="00343A04" w:rsidRDefault="00343A04" w:rsidP="00343A04">
      <w:pPr>
        <w:pStyle w:val="ListParagraph"/>
        <w:numPr>
          <w:ilvl w:val="0"/>
          <w:numId w:val="29"/>
        </w:numPr>
        <w:tabs>
          <w:tab w:val="left" w:pos="720"/>
          <w:tab w:val="left" w:pos="810"/>
        </w:tabs>
        <w:rPr>
          <w:rFonts w:cs="Arial"/>
          <w:szCs w:val="24"/>
        </w:rPr>
      </w:pPr>
      <w:r w:rsidRPr="00343A04">
        <w:rPr>
          <w:rFonts w:cs="Arial"/>
          <w:szCs w:val="24"/>
        </w:rPr>
        <w:t>Experience in the development and management of large budgets, including familiarity with general accounting and budget systems.</w:t>
      </w:r>
    </w:p>
    <w:p w14:paraId="368F11F6" w14:textId="77777777" w:rsidR="00343A04" w:rsidRPr="00343A04" w:rsidRDefault="00343A04" w:rsidP="00343A04">
      <w:pPr>
        <w:pStyle w:val="ListParagraph"/>
        <w:numPr>
          <w:ilvl w:val="0"/>
          <w:numId w:val="29"/>
        </w:numPr>
        <w:tabs>
          <w:tab w:val="left" w:pos="720"/>
          <w:tab w:val="left" w:pos="810"/>
        </w:tabs>
        <w:rPr>
          <w:rFonts w:cs="Arial"/>
          <w:szCs w:val="24"/>
        </w:rPr>
      </w:pPr>
      <w:r w:rsidRPr="00343A04">
        <w:rPr>
          <w:rFonts w:cs="Arial"/>
          <w:szCs w:val="24"/>
        </w:rPr>
        <w:lastRenderedPageBreak/>
        <w:t>Strong knowledge of budgeting and accounting procedures and meticulous attention to detail.</w:t>
      </w:r>
    </w:p>
    <w:p w14:paraId="29B0D91E" w14:textId="77777777" w:rsidR="00343A04" w:rsidRPr="00343A04" w:rsidRDefault="00343A04" w:rsidP="00343A04">
      <w:pPr>
        <w:pStyle w:val="ListParagraph"/>
        <w:numPr>
          <w:ilvl w:val="0"/>
          <w:numId w:val="29"/>
        </w:numPr>
        <w:tabs>
          <w:tab w:val="left" w:pos="720"/>
          <w:tab w:val="left" w:pos="810"/>
        </w:tabs>
        <w:rPr>
          <w:rFonts w:cs="Arial"/>
          <w:szCs w:val="24"/>
        </w:rPr>
      </w:pPr>
      <w:r w:rsidRPr="00343A04">
        <w:rPr>
          <w:rFonts w:cs="Arial"/>
          <w:szCs w:val="24"/>
        </w:rPr>
        <w:t>Demonstrated Microsoft Excel proficiency mandatory.</w:t>
      </w:r>
    </w:p>
    <w:p w14:paraId="00862A12" w14:textId="77777777" w:rsidR="00343A04" w:rsidRPr="00343A04" w:rsidRDefault="00343A04" w:rsidP="00343A04">
      <w:pPr>
        <w:pStyle w:val="ListParagraph"/>
        <w:numPr>
          <w:ilvl w:val="0"/>
          <w:numId w:val="29"/>
        </w:numPr>
        <w:tabs>
          <w:tab w:val="left" w:pos="720"/>
          <w:tab w:val="left" w:pos="810"/>
        </w:tabs>
        <w:rPr>
          <w:rFonts w:cs="Arial"/>
          <w:szCs w:val="24"/>
        </w:rPr>
      </w:pPr>
      <w:r w:rsidRPr="00343A04">
        <w:rPr>
          <w:rFonts w:cs="Arial"/>
          <w:szCs w:val="24"/>
        </w:rPr>
        <w:t>Excellent organizational, analytical and planning skills.</w:t>
      </w:r>
    </w:p>
    <w:p w14:paraId="3608A3AB" w14:textId="77777777" w:rsidR="00343A04" w:rsidRPr="00343A04" w:rsidRDefault="00343A04" w:rsidP="00343A04">
      <w:pPr>
        <w:pStyle w:val="ListParagraph"/>
        <w:numPr>
          <w:ilvl w:val="0"/>
          <w:numId w:val="29"/>
        </w:numPr>
        <w:tabs>
          <w:tab w:val="left" w:pos="720"/>
          <w:tab w:val="left" w:pos="810"/>
        </w:tabs>
        <w:rPr>
          <w:rFonts w:cs="Arial"/>
          <w:szCs w:val="24"/>
        </w:rPr>
      </w:pPr>
      <w:r w:rsidRPr="00343A04">
        <w:rPr>
          <w:rFonts w:cs="Arial"/>
          <w:szCs w:val="24"/>
        </w:rPr>
        <w:t xml:space="preserve">Strong interpersonal skills and excellent oral and written communication skills; ability to exercise tact, good judgment and diplomacy. </w:t>
      </w:r>
    </w:p>
    <w:p w14:paraId="047BBAA2" w14:textId="77777777" w:rsidR="00343A04" w:rsidRPr="00343A04" w:rsidRDefault="00343A04" w:rsidP="00343A04">
      <w:pPr>
        <w:pStyle w:val="ListParagraph"/>
        <w:numPr>
          <w:ilvl w:val="0"/>
          <w:numId w:val="29"/>
        </w:numPr>
        <w:tabs>
          <w:tab w:val="left" w:pos="720"/>
          <w:tab w:val="left" w:pos="810"/>
        </w:tabs>
        <w:rPr>
          <w:rFonts w:cs="Arial"/>
          <w:szCs w:val="24"/>
        </w:rPr>
      </w:pPr>
      <w:r w:rsidRPr="00343A04">
        <w:rPr>
          <w:rFonts w:cs="Arial"/>
          <w:szCs w:val="24"/>
        </w:rPr>
        <w:t>Proven ability to work independently and collaboratively, as a member of team.</w:t>
      </w:r>
    </w:p>
    <w:p w14:paraId="140DB556" w14:textId="4F9020A1" w:rsidR="00644EFB" w:rsidRDefault="00343A04" w:rsidP="00343A04">
      <w:pPr>
        <w:pStyle w:val="ListParagraph"/>
        <w:numPr>
          <w:ilvl w:val="0"/>
          <w:numId w:val="29"/>
        </w:numPr>
        <w:tabs>
          <w:tab w:val="left" w:pos="720"/>
          <w:tab w:val="left" w:pos="810"/>
        </w:tabs>
        <w:rPr>
          <w:rFonts w:cs="Arial"/>
          <w:szCs w:val="24"/>
        </w:rPr>
      </w:pPr>
      <w:r w:rsidRPr="00343A04">
        <w:rPr>
          <w:rFonts w:cs="Arial"/>
          <w:szCs w:val="24"/>
        </w:rPr>
        <w:t>Proven ability to prioritize, adapt and function effectively in a constantly changing, fast-paced environment</w:t>
      </w:r>
      <w:r w:rsidR="00644EFB" w:rsidRPr="00343A04">
        <w:rPr>
          <w:rFonts w:cs="Arial"/>
          <w:szCs w:val="24"/>
        </w:rPr>
        <w:t>.</w:t>
      </w:r>
    </w:p>
    <w:p w14:paraId="66F76F14" w14:textId="08662AB5" w:rsidR="009475C2" w:rsidRDefault="009475C2" w:rsidP="009475C2">
      <w:pPr>
        <w:pStyle w:val="ListParagraph"/>
        <w:numPr>
          <w:ilvl w:val="0"/>
          <w:numId w:val="29"/>
        </w:numPr>
        <w:tabs>
          <w:tab w:val="left" w:pos="720"/>
          <w:tab w:val="left" w:pos="810"/>
        </w:tabs>
        <w:spacing w:line="256" w:lineRule="auto"/>
        <w:rPr>
          <w:rFonts w:cs="Arial"/>
          <w:szCs w:val="24"/>
        </w:rPr>
      </w:pPr>
      <w:r>
        <w:rPr>
          <w:rFonts w:cs="Arial"/>
          <w:szCs w:val="24"/>
        </w:rPr>
        <w:t>A satisfactory Criminal Record Check (“Police Record Check”), dated within the past six (6) months is required as a condition of employment.</w:t>
      </w:r>
    </w:p>
    <w:p w14:paraId="6B551998" w14:textId="77777777" w:rsidR="009475C2" w:rsidRPr="00343A04" w:rsidRDefault="009475C2" w:rsidP="009475C2">
      <w:pPr>
        <w:pStyle w:val="ListParagraph"/>
        <w:tabs>
          <w:tab w:val="left" w:pos="720"/>
          <w:tab w:val="left" w:pos="810"/>
        </w:tabs>
        <w:ind w:left="360"/>
        <w:rPr>
          <w:rFonts w:cs="Arial"/>
          <w:szCs w:val="24"/>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F980778" w14:textId="77777777" w:rsidR="00542B5E" w:rsidRPr="00E250BA" w:rsidRDefault="0003560F" w:rsidP="00E250BA">
      <w:pPr>
        <w:pStyle w:val="ListParagraph"/>
        <w:numPr>
          <w:ilvl w:val="0"/>
          <w:numId w:val="29"/>
        </w:numPr>
        <w:tabs>
          <w:tab w:val="left" w:pos="720"/>
          <w:tab w:val="left" w:pos="810"/>
        </w:tabs>
        <w:rPr>
          <w:rFonts w:cs="Arial"/>
          <w:szCs w:val="24"/>
        </w:rPr>
      </w:pPr>
      <w:r w:rsidRPr="00E250BA">
        <w:rPr>
          <w:rFonts w:cs="Arial"/>
          <w:szCs w:val="24"/>
        </w:rPr>
        <w:t xml:space="preserve">No formal supervision of others is required.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735A027" w14:textId="77777777" w:rsidR="00343A04" w:rsidRPr="00A12A38" w:rsidRDefault="00343A04" w:rsidP="00343A04">
      <w:pPr>
        <w:pStyle w:val="Heading5"/>
        <w:rPr>
          <w:rFonts w:cs="Arial"/>
        </w:rPr>
      </w:pPr>
      <w:r w:rsidRPr="00A12A38">
        <w:rPr>
          <w:rFonts w:cs="Arial"/>
        </w:rPr>
        <w:t>Analytical Reasoning</w:t>
      </w:r>
    </w:p>
    <w:p w14:paraId="4F4DC81E" w14:textId="77777777" w:rsidR="00343A04" w:rsidRPr="00A12A38" w:rsidRDefault="00343A04" w:rsidP="00343A04">
      <w:pPr>
        <w:rPr>
          <w:rFonts w:cs="Arial"/>
          <w:sz w:val="22"/>
        </w:rPr>
      </w:pPr>
      <w:r w:rsidRPr="00A12A38">
        <w:rPr>
          <w:rFonts w:cs="Arial"/>
          <w:sz w:val="22"/>
        </w:rPr>
        <w:t>Responsible to analyze and interpret financial data with a high attention to detail, reconciling and investigating abnormalities and errors. Responsible to ensure that all reporting guidelines are met. Need to multi-task and prioritize own work in an environment that has diverse components and competing priorities due to the scope of the Vice-President &amp; Head’s portfolio as well as tight timelines in an office where there are no other administrative staff.</w:t>
      </w:r>
    </w:p>
    <w:p w14:paraId="6B2950E0" w14:textId="77777777" w:rsidR="00343A04" w:rsidRPr="00A12A38" w:rsidRDefault="00343A04" w:rsidP="00343A04">
      <w:pPr>
        <w:pStyle w:val="Heading5"/>
        <w:rPr>
          <w:rFonts w:cs="Arial"/>
        </w:rPr>
      </w:pPr>
      <w:r w:rsidRPr="00A12A38">
        <w:rPr>
          <w:rFonts w:cs="Arial"/>
        </w:rPr>
        <w:t>Decision Making</w:t>
      </w:r>
    </w:p>
    <w:p w14:paraId="2B108AF3" w14:textId="77777777" w:rsidR="00343A04" w:rsidRPr="00A12A38" w:rsidRDefault="00343A04" w:rsidP="00343A04">
      <w:pPr>
        <w:rPr>
          <w:rFonts w:cs="Arial"/>
          <w:sz w:val="22"/>
        </w:rPr>
      </w:pPr>
      <w:r w:rsidRPr="00A12A38">
        <w:rPr>
          <w:rFonts w:cs="Arial"/>
          <w:sz w:val="22"/>
        </w:rPr>
        <w:t>Expenditures must be scrutinized and incorporated into the larger picture of budgets and funds.  Daily priority setting, weekly/monthly workflow schedules, correspondence, and committee coordination work are completed independently.  Vice-President &amp; Head calendar scheduling and office management duties including budget monitoring are completed independently.  Anticipating the Vice-President and Head’s workload through meeting requests and training to provide background materials in advance of meetings.</w:t>
      </w:r>
    </w:p>
    <w:p w14:paraId="478BA2F8" w14:textId="1646545F" w:rsidR="00343A04" w:rsidRPr="00A12A38" w:rsidRDefault="00343A04" w:rsidP="00343A04">
      <w:pPr>
        <w:rPr>
          <w:rFonts w:cs="Arial"/>
        </w:rPr>
      </w:pPr>
      <w:r w:rsidRPr="00A12A38">
        <w:rPr>
          <w:rFonts w:cs="Arial"/>
          <w:b/>
        </w:rPr>
        <w:t>Impact</w:t>
      </w:r>
    </w:p>
    <w:p w14:paraId="52F7D025" w14:textId="77777777" w:rsidR="00343A04" w:rsidRPr="00A12A38" w:rsidRDefault="00343A04" w:rsidP="00343A04">
      <w:pPr>
        <w:rPr>
          <w:rFonts w:cs="Arial"/>
          <w:sz w:val="22"/>
        </w:rPr>
      </w:pPr>
      <w:r w:rsidRPr="00A12A38">
        <w:rPr>
          <w:rFonts w:cs="Arial"/>
          <w:sz w:val="22"/>
        </w:rPr>
        <w:t xml:space="preserve">Not keeping the Vice-President &amp; Head informed of relevant issues can lead to major problems, miscommunication and erosion of trust in this office by other departments.  </w:t>
      </w:r>
    </w:p>
    <w:p w14:paraId="07F9034C" w14:textId="77777777" w:rsidR="00343A04" w:rsidRPr="00A12A38" w:rsidRDefault="00343A04" w:rsidP="00343A04">
      <w:pPr>
        <w:rPr>
          <w:rFonts w:cs="Arial"/>
          <w:sz w:val="22"/>
        </w:rPr>
      </w:pPr>
      <w:r w:rsidRPr="00A12A38">
        <w:rPr>
          <w:rFonts w:cs="Arial"/>
          <w:sz w:val="22"/>
        </w:rPr>
        <w:t>Responsible for tracking of timelines/deadlines for items such as Government funding and financial deadlines.  Undetected errors can have a wide range of negative effects to the Durham campus’ budgets and funds and the university from seeming incompetent, to loss of valuable time for project advancement/approval, to being incompliant to the MTCU, or loss of potential funding for the university.</w:t>
      </w:r>
    </w:p>
    <w:p w14:paraId="5B8AA3F5" w14:textId="77777777" w:rsidR="00343A04" w:rsidRPr="00A12A38" w:rsidRDefault="00343A04" w:rsidP="00343A04">
      <w:pPr>
        <w:pStyle w:val="Heading5"/>
        <w:rPr>
          <w:rFonts w:cs="Arial"/>
        </w:rPr>
      </w:pPr>
      <w:r w:rsidRPr="00A12A38">
        <w:rPr>
          <w:rFonts w:cs="Arial"/>
        </w:rPr>
        <w:t>Responsibility for the Work of Others</w:t>
      </w:r>
    </w:p>
    <w:p w14:paraId="70C0DBEC" w14:textId="77777777" w:rsidR="00343A04" w:rsidRPr="00A12A38" w:rsidRDefault="00343A04" w:rsidP="00343A04">
      <w:pPr>
        <w:rPr>
          <w:rFonts w:cs="Arial"/>
          <w:sz w:val="22"/>
          <w:u w:val="single"/>
        </w:rPr>
      </w:pPr>
      <w:r w:rsidRPr="00A12A38">
        <w:rPr>
          <w:rFonts w:cs="Arial"/>
          <w:sz w:val="22"/>
          <w:u w:val="single"/>
        </w:rPr>
        <w:t>Indirect Responsibility</w:t>
      </w:r>
    </w:p>
    <w:p w14:paraId="31C1D87C" w14:textId="77777777" w:rsidR="00343A04" w:rsidRPr="00A12A38" w:rsidRDefault="00343A04" w:rsidP="00343A04">
      <w:pPr>
        <w:numPr>
          <w:ilvl w:val="0"/>
          <w:numId w:val="30"/>
        </w:numPr>
        <w:spacing w:after="0" w:line="240" w:lineRule="auto"/>
        <w:rPr>
          <w:rFonts w:cs="Arial"/>
          <w:sz w:val="22"/>
        </w:rPr>
      </w:pPr>
      <w:r w:rsidRPr="00A12A38">
        <w:rPr>
          <w:rFonts w:cs="Arial"/>
          <w:sz w:val="22"/>
        </w:rPr>
        <w:t>Provides guidance to Durham colleagues regarding Financial Services policies and procedures.</w:t>
      </w:r>
    </w:p>
    <w:p w14:paraId="710398E6" w14:textId="77777777" w:rsidR="00343A04" w:rsidRPr="00A12A38" w:rsidRDefault="00343A04" w:rsidP="00343A04">
      <w:pPr>
        <w:pStyle w:val="Heading5"/>
        <w:rPr>
          <w:rFonts w:cs="Arial"/>
        </w:rPr>
      </w:pPr>
      <w:r w:rsidRPr="00A12A38">
        <w:rPr>
          <w:rFonts w:cs="Arial"/>
        </w:rPr>
        <w:t>Communication</w:t>
      </w:r>
    </w:p>
    <w:p w14:paraId="320DA8DD" w14:textId="77777777" w:rsidR="00343A04" w:rsidRPr="00A12A38" w:rsidRDefault="00343A04" w:rsidP="00343A04">
      <w:pPr>
        <w:rPr>
          <w:rFonts w:cs="Arial"/>
          <w:sz w:val="22"/>
          <w:u w:val="single"/>
        </w:rPr>
      </w:pPr>
      <w:r w:rsidRPr="00A12A38">
        <w:rPr>
          <w:rFonts w:cs="Arial"/>
          <w:sz w:val="22"/>
          <w:u w:val="single"/>
        </w:rPr>
        <w:t>Internal</w:t>
      </w:r>
    </w:p>
    <w:p w14:paraId="5114031F" w14:textId="77777777" w:rsidR="00343A04" w:rsidRPr="00A12A38" w:rsidRDefault="00343A04" w:rsidP="00343A04">
      <w:pPr>
        <w:numPr>
          <w:ilvl w:val="0"/>
          <w:numId w:val="31"/>
        </w:numPr>
        <w:spacing w:after="0" w:line="240" w:lineRule="auto"/>
        <w:rPr>
          <w:rFonts w:cs="Arial"/>
          <w:sz w:val="22"/>
        </w:rPr>
      </w:pPr>
      <w:r w:rsidRPr="00A12A38">
        <w:rPr>
          <w:rFonts w:cs="Arial"/>
          <w:sz w:val="22"/>
        </w:rPr>
        <w:t>Office of the Vice-President &amp; Head, Durham</w:t>
      </w:r>
    </w:p>
    <w:p w14:paraId="07C89821" w14:textId="77777777" w:rsidR="00343A04" w:rsidRPr="00A12A38" w:rsidRDefault="00343A04" w:rsidP="00343A04">
      <w:pPr>
        <w:numPr>
          <w:ilvl w:val="0"/>
          <w:numId w:val="31"/>
        </w:numPr>
        <w:spacing w:after="0" w:line="240" w:lineRule="auto"/>
        <w:rPr>
          <w:rFonts w:cs="Arial"/>
          <w:sz w:val="22"/>
        </w:rPr>
      </w:pPr>
      <w:r w:rsidRPr="00A12A38">
        <w:rPr>
          <w:rFonts w:cs="Arial"/>
          <w:sz w:val="22"/>
        </w:rPr>
        <w:t>Office of the Dean, Durham</w:t>
      </w:r>
    </w:p>
    <w:p w14:paraId="3580D1A0" w14:textId="77777777" w:rsidR="00343A04" w:rsidRPr="00A12A38" w:rsidRDefault="00343A04" w:rsidP="00343A04">
      <w:pPr>
        <w:numPr>
          <w:ilvl w:val="0"/>
          <w:numId w:val="31"/>
        </w:numPr>
        <w:spacing w:after="0" w:line="240" w:lineRule="auto"/>
        <w:rPr>
          <w:rFonts w:cs="Arial"/>
          <w:sz w:val="22"/>
        </w:rPr>
      </w:pPr>
      <w:r w:rsidRPr="00A12A38">
        <w:rPr>
          <w:rFonts w:cs="Arial"/>
          <w:sz w:val="22"/>
        </w:rPr>
        <w:t>Durham Staff: answering queries in person, by phone, or by email related to policy and procedure guidance.  The incumbent will be required to communicate professionally.</w:t>
      </w:r>
    </w:p>
    <w:p w14:paraId="29F6C456" w14:textId="77777777" w:rsidR="00343A04" w:rsidRPr="00A12A38" w:rsidRDefault="00343A04" w:rsidP="00343A04">
      <w:pPr>
        <w:numPr>
          <w:ilvl w:val="0"/>
          <w:numId w:val="31"/>
        </w:numPr>
        <w:spacing w:after="0" w:line="240" w:lineRule="auto"/>
        <w:rPr>
          <w:rFonts w:cs="Arial"/>
          <w:sz w:val="22"/>
        </w:rPr>
      </w:pPr>
      <w:r w:rsidRPr="00A12A38">
        <w:rPr>
          <w:rFonts w:cs="Arial"/>
          <w:sz w:val="22"/>
        </w:rPr>
        <w:t>Financial Services: ongoing dialogue</w:t>
      </w:r>
    </w:p>
    <w:p w14:paraId="7AD6EF94" w14:textId="77777777" w:rsidR="00343A04" w:rsidRPr="00A12A38" w:rsidRDefault="00343A04" w:rsidP="00343A04">
      <w:pPr>
        <w:numPr>
          <w:ilvl w:val="0"/>
          <w:numId w:val="31"/>
        </w:numPr>
        <w:spacing w:after="0" w:line="240" w:lineRule="auto"/>
        <w:rPr>
          <w:rFonts w:cs="Arial"/>
          <w:sz w:val="22"/>
        </w:rPr>
      </w:pPr>
      <w:r w:rsidRPr="00A12A38">
        <w:rPr>
          <w:rFonts w:cs="Arial"/>
          <w:sz w:val="22"/>
        </w:rPr>
        <w:t>Office of Research: ongoing dialogue</w:t>
      </w:r>
    </w:p>
    <w:p w14:paraId="22B206E4" w14:textId="77777777" w:rsidR="00343A04" w:rsidRPr="00A12A38" w:rsidRDefault="00343A04" w:rsidP="00343A04">
      <w:pPr>
        <w:rPr>
          <w:rFonts w:cs="Arial"/>
          <w:sz w:val="22"/>
          <w:u w:val="single"/>
        </w:rPr>
      </w:pPr>
      <w:r w:rsidRPr="00A12A38">
        <w:rPr>
          <w:rFonts w:cs="Arial"/>
          <w:sz w:val="22"/>
          <w:u w:val="single"/>
        </w:rPr>
        <w:t>External</w:t>
      </w:r>
    </w:p>
    <w:p w14:paraId="22BF11B3" w14:textId="77777777" w:rsidR="00343A04" w:rsidRPr="00A12A38" w:rsidRDefault="00343A04" w:rsidP="00343A04">
      <w:pPr>
        <w:numPr>
          <w:ilvl w:val="0"/>
          <w:numId w:val="31"/>
        </w:numPr>
        <w:spacing w:after="0" w:line="240" w:lineRule="auto"/>
        <w:rPr>
          <w:rFonts w:cs="Arial"/>
          <w:sz w:val="22"/>
        </w:rPr>
      </w:pPr>
      <w:r w:rsidRPr="00A12A38">
        <w:rPr>
          <w:rFonts w:cs="Arial"/>
          <w:sz w:val="22"/>
        </w:rPr>
        <w:t>External vendors</w:t>
      </w:r>
    </w:p>
    <w:p w14:paraId="1716D4B3" w14:textId="77777777" w:rsidR="00343A04" w:rsidRPr="00A12A38" w:rsidRDefault="00343A04" w:rsidP="00343A04">
      <w:pPr>
        <w:numPr>
          <w:ilvl w:val="0"/>
          <w:numId w:val="31"/>
        </w:numPr>
        <w:spacing w:after="0" w:line="240" w:lineRule="auto"/>
        <w:rPr>
          <w:rFonts w:cs="Arial"/>
          <w:sz w:val="22"/>
        </w:rPr>
      </w:pPr>
      <w:r w:rsidRPr="00A12A38">
        <w:rPr>
          <w:rFonts w:cs="Arial"/>
          <w:sz w:val="22"/>
        </w:rPr>
        <w:t>Granting agencies: answering queries regarding invoices submitted, providing assistance regarding payment options.</w:t>
      </w:r>
    </w:p>
    <w:p w14:paraId="61EA943E" w14:textId="77777777" w:rsidR="00343A04" w:rsidRPr="00A12A38" w:rsidRDefault="00343A04" w:rsidP="00343A04">
      <w:pPr>
        <w:numPr>
          <w:ilvl w:val="0"/>
          <w:numId w:val="31"/>
        </w:numPr>
        <w:spacing w:after="0" w:line="240" w:lineRule="auto"/>
        <w:rPr>
          <w:rFonts w:cs="Arial"/>
          <w:sz w:val="22"/>
        </w:rPr>
      </w:pPr>
      <w:r w:rsidRPr="00A12A38">
        <w:rPr>
          <w:rFonts w:cs="Arial"/>
          <w:sz w:val="22"/>
        </w:rPr>
        <w:t>External auditors: providing required documentation, answering questions regarding procedures, answering queries regarding accounts receivable invoices, process, and payments.</w:t>
      </w:r>
    </w:p>
    <w:p w14:paraId="7F45F7B8" w14:textId="77777777" w:rsidR="00343A04" w:rsidRPr="00A12A38" w:rsidRDefault="00343A04" w:rsidP="00343A04">
      <w:pPr>
        <w:pStyle w:val="Heading5"/>
        <w:rPr>
          <w:rFonts w:cs="Arial"/>
        </w:rPr>
      </w:pPr>
      <w:r w:rsidRPr="00A12A38">
        <w:rPr>
          <w:rFonts w:cs="Arial"/>
        </w:rPr>
        <w:lastRenderedPageBreak/>
        <w:t>Motor/ Sensory Skills</w:t>
      </w:r>
    </w:p>
    <w:p w14:paraId="3A3D4EF2" w14:textId="77777777" w:rsidR="00343A04" w:rsidRPr="00A12A38" w:rsidRDefault="00343A04" w:rsidP="00343A04">
      <w:pPr>
        <w:numPr>
          <w:ilvl w:val="0"/>
          <w:numId w:val="32"/>
        </w:numPr>
        <w:spacing w:after="0" w:line="240" w:lineRule="auto"/>
        <w:rPr>
          <w:rFonts w:cs="Arial"/>
          <w:sz w:val="22"/>
        </w:rPr>
      </w:pPr>
      <w:r w:rsidRPr="00A12A38">
        <w:rPr>
          <w:rFonts w:cs="Arial"/>
          <w:sz w:val="22"/>
        </w:rPr>
        <w:t>Fine motor skills/dexterity: All aspects of the position require computer use due to the electronic nature of the work environment.</w:t>
      </w:r>
    </w:p>
    <w:p w14:paraId="5D0A728E" w14:textId="77777777" w:rsidR="00343A04" w:rsidRPr="00A12A38" w:rsidRDefault="00343A04" w:rsidP="00343A04">
      <w:pPr>
        <w:numPr>
          <w:ilvl w:val="0"/>
          <w:numId w:val="32"/>
        </w:numPr>
        <w:spacing w:after="0" w:line="240" w:lineRule="auto"/>
        <w:rPr>
          <w:rFonts w:cs="Arial"/>
          <w:sz w:val="22"/>
        </w:rPr>
      </w:pPr>
      <w:r w:rsidRPr="00A12A38">
        <w:rPr>
          <w:rFonts w:cs="Arial"/>
          <w:sz w:val="22"/>
        </w:rPr>
        <w:t>Hearing/listening: When communicating with people to ensure that information is communicated and received accurately.</w:t>
      </w:r>
    </w:p>
    <w:p w14:paraId="74D986DA" w14:textId="77777777" w:rsidR="00343A04" w:rsidRPr="00A12A38" w:rsidRDefault="00343A04" w:rsidP="00343A04">
      <w:pPr>
        <w:numPr>
          <w:ilvl w:val="0"/>
          <w:numId w:val="32"/>
        </w:numPr>
        <w:spacing w:after="0" w:line="240" w:lineRule="auto"/>
        <w:rPr>
          <w:rFonts w:cs="Arial"/>
          <w:sz w:val="22"/>
        </w:rPr>
      </w:pPr>
      <w:r w:rsidRPr="00A12A38">
        <w:rPr>
          <w:rFonts w:cs="Arial"/>
          <w:sz w:val="22"/>
        </w:rPr>
        <w:t>Visual: Reviewing budget statements, reimbursements, visa transactions, purchase requisitions etc; reading queries, explanations, and agreements/contracts, verifying numbers, analysis of general ledger reports.</w:t>
      </w:r>
    </w:p>
    <w:p w14:paraId="58174E28" w14:textId="77777777" w:rsidR="00343A04" w:rsidRPr="00A12A38" w:rsidRDefault="00343A04" w:rsidP="00343A04">
      <w:pPr>
        <w:pStyle w:val="Heading5"/>
        <w:rPr>
          <w:rFonts w:cs="Arial"/>
        </w:rPr>
      </w:pPr>
      <w:r w:rsidRPr="00A12A38">
        <w:rPr>
          <w:rFonts w:cs="Arial"/>
        </w:rPr>
        <w:t>Effort</w:t>
      </w:r>
    </w:p>
    <w:p w14:paraId="111E4334" w14:textId="77777777" w:rsidR="00343A04" w:rsidRPr="00A12A38" w:rsidRDefault="00343A04" w:rsidP="00343A04">
      <w:pPr>
        <w:rPr>
          <w:rFonts w:cs="Arial"/>
          <w:sz w:val="22"/>
          <w:u w:val="single"/>
        </w:rPr>
      </w:pPr>
      <w:r w:rsidRPr="00A12A38">
        <w:rPr>
          <w:rFonts w:cs="Arial"/>
          <w:sz w:val="22"/>
          <w:u w:val="single"/>
        </w:rPr>
        <w:t xml:space="preserve">Mental </w:t>
      </w:r>
    </w:p>
    <w:p w14:paraId="5104E03B" w14:textId="77777777" w:rsidR="00343A04" w:rsidRPr="00A12A38" w:rsidRDefault="00343A04" w:rsidP="00343A04">
      <w:pPr>
        <w:numPr>
          <w:ilvl w:val="0"/>
          <w:numId w:val="33"/>
        </w:numPr>
        <w:spacing w:after="0" w:line="240" w:lineRule="auto"/>
        <w:rPr>
          <w:rFonts w:cs="Arial"/>
          <w:sz w:val="22"/>
        </w:rPr>
      </w:pPr>
      <w:r w:rsidRPr="00A12A38">
        <w:rPr>
          <w:rFonts w:cs="Arial"/>
          <w:sz w:val="22"/>
        </w:rPr>
        <w:t>Sustained concentration: Required in verification of numbers and information; frequent interruptions result in increased effort required.</w:t>
      </w:r>
    </w:p>
    <w:p w14:paraId="431B1611" w14:textId="77777777" w:rsidR="00343A04" w:rsidRPr="00A12A38" w:rsidRDefault="00343A04" w:rsidP="00343A04">
      <w:pPr>
        <w:numPr>
          <w:ilvl w:val="0"/>
          <w:numId w:val="33"/>
        </w:numPr>
        <w:spacing w:after="0" w:line="240" w:lineRule="auto"/>
        <w:rPr>
          <w:rFonts w:cs="Arial"/>
          <w:sz w:val="22"/>
        </w:rPr>
      </w:pPr>
      <w:r w:rsidRPr="00A12A38">
        <w:rPr>
          <w:rFonts w:cs="Arial"/>
          <w:sz w:val="22"/>
        </w:rPr>
        <w:t>Listening: In communications with faculty and staff in busy office conditions i.e. phones ringing, printers running, staff conversing</w:t>
      </w:r>
    </w:p>
    <w:p w14:paraId="012A73D4" w14:textId="77777777" w:rsidR="00343A04" w:rsidRPr="00A12A38" w:rsidRDefault="00343A04" w:rsidP="00343A04">
      <w:pPr>
        <w:numPr>
          <w:ilvl w:val="0"/>
          <w:numId w:val="33"/>
        </w:numPr>
        <w:spacing w:after="0" w:line="240" w:lineRule="auto"/>
        <w:rPr>
          <w:rFonts w:cs="Arial"/>
          <w:sz w:val="22"/>
        </w:rPr>
      </w:pPr>
      <w:r w:rsidRPr="00A12A38">
        <w:rPr>
          <w:rFonts w:cs="Arial"/>
          <w:sz w:val="22"/>
        </w:rPr>
        <w:t>focus between several tasks at one time in order to ensure work flow.</w:t>
      </w:r>
    </w:p>
    <w:p w14:paraId="54AA43D6" w14:textId="77777777" w:rsidR="00343A04" w:rsidRPr="00A12A38" w:rsidRDefault="00343A04" w:rsidP="00343A04">
      <w:pPr>
        <w:rPr>
          <w:rFonts w:cs="Arial"/>
          <w:sz w:val="22"/>
          <w:u w:val="single"/>
        </w:rPr>
      </w:pPr>
      <w:r w:rsidRPr="00A12A38">
        <w:rPr>
          <w:rFonts w:cs="Arial"/>
          <w:sz w:val="22"/>
          <w:u w:val="single"/>
        </w:rPr>
        <w:t>Physical</w:t>
      </w:r>
    </w:p>
    <w:p w14:paraId="22F94EF3" w14:textId="77777777" w:rsidR="00343A04" w:rsidRPr="00A12A38" w:rsidRDefault="00343A04" w:rsidP="00343A04">
      <w:pPr>
        <w:numPr>
          <w:ilvl w:val="0"/>
          <w:numId w:val="34"/>
        </w:numPr>
        <w:spacing w:after="0" w:line="240" w:lineRule="auto"/>
        <w:rPr>
          <w:rFonts w:cs="Arial"/>
          <w:sz w:val="22"/>
        </w:rPr>
      </w:pPr>
      <w:r w:rsidRPr="00A12A38">
        <w:rPr>
          <w:rFonts w:cs="Arial"/>
          <w:sz w:val="22"/>
        </w:rPr>
        <w:t>Keyboarding required for all aspects of the position due to electronic nature of work environment.</w:t>
      </w:r>
    </w:p>
    <w:p w14:paraId="515675ED" w14:textId="77777777" w:rsidR="00343A04" w:rsidRPr="00A12A38" w:rsidRDefault="00343A04" w:rsidP="00343A04">
      <w:pPr>
        <w:numPr>
          <w:ilvl w:val="0"/>
          <w:numId w:val="34"/>
        </w:numPr>
        <w:spacing w:after="0" w:line="240" w:lineRule="auto"/>
        <w:rPr>
          <w:rFonts w:cs="Arial"/>
          <w:sz w:val="22"/>
        </w:rPr>
      </w:pPr>
      <w:r w:rsidRPr="00A12A38">
        <w:rPr>
          <w:rFonts w:cs="Arial"/>
          <w:sz w:val="22"/>
        </w:rPr>
        <w:t xml:space="preserve">Sitting for long periods of time: review of reimbursement reports require the incumbent to sit for long periods of time.  Back, hip, leg strain may result. </w:t>
      </w:r>
    </w:p>
    <w:p w14:paraId="7CF6E108" w14:textId="77777777" w:rsidR="00343A04" w:rsidRPr="00A12A38" w:rsidRDefault="00343A04" w:rsidP="00343A04">
      <w:pPr>
        <w:numPr>
          <w:ilvl w:val="0"/>
          <w:numId w:val="34"/>
        </w:numPr>
        <w:spacing w:after="0" w:line="240" w:lineRule="auto"/>
        <w:rPr>
          <w:rFonts w:cs="Arial"/>
          <w:sz w:val="22"/>
        </w:rPr>
      </w:pPr>
      <w:r w:rsidRPr="00A12A38">
        <w:rPr>
          <w:rFonts w:cs="Arial"/>
          <w:sz w:val="22"/>
        </w:rPr>
        <w:t>Walking, Standing, Carrying &amp; Bending: Filing, looking up vouchers or journal entries, retrieving print jobs or scanning/photocopying documents, transferring documents between the Finance and Research Offices, boxing files and moving the box to the archive rooms.</w:t>
      </w:r>
    </w:p>
    <w:p w14:paraId="4B045C66" w14:textId="77777777" w:rsidR="00343A04" w:rsidRPr="00A12A38" w:rsidRDefault="00343A04" w:rsidP="00343A04">
      <w:pPr>
        <w:pStyle w:val="Heading5"/>
        <w:rPr>
          <w:rFonts w:cs="Arial"/>
        </w:rPr>
      </w:pPr>
      <w:r w:rsidRPr="00A12A38">
        <w:rPr>
          <w:rFonts w:cs="Arial"/>
        </w:rPr>
        <w:t>Working Conditions</w:t>
      </w:r>
    </w:p>
    <w:p w14:paraId="01599BB6" w14:textId="284F6BFA" w:rsidR="00343A04" w:rsidRPr="00A12A38" w:rsidRDefault="00343A04" w:rsidP="00343A04">
      <w:pPr>
        <w:rPr>
          <w:rFonts w:cs="Arial"/>
          <w:sz w:val="22"/>
          <w:u w:val="single"/>
        </w:rPr>
      </w:pPr>
      <w:r w:rsidRPr="00A12A38">
        <w:rPr>
          <w:rFonts w:cs="Arial"/>
          <w:sz w:val="22"/>
          <w:u w:val="single"/>
        </w:rPr>
        <w:t>Physical</w:t>
      </w:r>
    </w:p>
    <w:p w14:paraId="65B742BF" w14:textId="77777777" w:rsidR="00343A04" w:rsidRPr="00A12A38" w:rsidRDefault="00343A04" w:rsidP="00343A04">
      <w:pPr>
        <w:numPr>
          <w:ilvl w:val="0"/>
          <w:numId w:val="35"/>
        </w:numPr>
        <w:spacing w:after="0" w:line="240" w:lineRule="auto"/>
        <w:rPr>
          <w:rFonts w:cs="Arial"/>
          <w:sz w:val="22"/>
        </w:rPr>
      </w:pPr>
      <w:r w:rsidRPr="00A12A38">
        <w:rPr>
          <w:rFonts w:cs="Arial"/>
          <w:sz w:val="22"/>
        </w:rPr>
        <w:t>Position is required to periodically pack and move files to storage space for document retention.</w:t>
      </w:r>
    </w:p>
    <w:p w14:paraId="42888AFB" w14:textId="77777777" w:rsidR="00343A04" w:rsidRPr="00A12A38" w:rsidRDefault="00343A04" w:rsidP="00343A04">
      <w:pPr>
        <w:numPr>
          <w:ilvl w:val="0"/>
          <w:numId w:val="35"/>
        </w:numPr>
        <w:spacing w:after="0" w:line="240" w:lineRule="auto"/>
        <w:rPr>
          <w:rFonts w:cs="Arial"/>
          <w:sz w:val="22"/>
        </w:rPr>
      </w:pPr>
      <w:r w:rsidRPr="00A12A38">
        <w:rPr>
          <w:rFonts w:cs="Arial"/>
          <w:sz w:val="22"/>
        </w:rPr>
        <w:t>Sitting and concentrating for long periods of time.</w:t>
      </w:r>
    </w:p>
    <w:p w14:paraId="0B488C37" w14:textId="77777777" w:rsidR="00343A04" w:rsidRPr="00A12A38" w:rsidRDefault="00343A04" w:rsidP="00343A04">
      <w:pPr>
        <w:rPr>
          <w:rFonts w:cs="Arial"/>
          <w:sz w:val="22"/>
        </w:rPr>
      </w:pPr>
    </w:p>
    <w:p w14:paraId="7937C2F7" w14:textId="093A9AC0" w:rsidR="00343A04" w:rsidRPr="00A12A38" w:rsidRDefault="00343A04" w:rsidP="00343A04">
      <w:pPr>
        <w:rPr>
          <w:rFonts w:cs="Arial"/>
          <w:sz w:val="22"/>
          <w:u w:val="single"/>
        </w:rPr>
      </w:pPr>
      <w:r w:rsidRPr="00A12A38">
        <w:rPr>
          <w:rFonts w:cs="Arial"/>
          <w:sz w:val="22"/>
          <w:u w:val="single"/>
        </w:rPr>
        <w:t>Psychological</w:t>
      </w:r>
    </w:p>
    <w:p w14:paraId="6B3F6547" w14:textId="77777777" w:rsidR="00343A04" w:rsidRPr="00A12A38" w:rsidRDefault="00343A04" w:rsidP="00343A04">
      <w:pPr>
        <w:numPr>
          <w:ilvl w:val="0"/>
          <w:numId w:val="35"/>
        </w:numPr>
        <w:spacing w:after="0" w:line="240" w:lineRule="auto"/>
        <w:rPr>
          <w:rFonts w:cs="Arial"/>
          <w:sz w:val="22"/>
        </w:rPr>
      </w:pPr>
      <w:r w:rsidRPr="00A12A38">
        <w:rPr>
          <w:rFonts w:cs="Arial"/>
          <w:sz w:val="22"/>
        </w:rPr>
        <w:t xml:space="preserve">Position is seated in an area with regular office traffic passing by the work station. This requires additional effort to maintain focus on tasks at hand. </w:t>
      </w:r>
    </w:p>
    <w:p w14:paraId="7A1D5631" w14:textId="77777777" w:rsidR="00343A04" w:rsidRPr="00A12A38" w:rsidRDefault="00343A04" w:rsidP="00343A04">
      <w:pPr>
        <w:numPr>
          <w:ilvl w:val="0"/>
          <w:numId w:val="35"/>
        </w:numPr>
        <w:spacing w:after="0" w:line="240" w:lineRule="auto"/>
        <w:rPr>
          <w:rFonts w:cs="Arial"/>
          <w:sz w:val="22"/>
        </w:rPr>
      </w:pPr>
      <w:r w:rsidRPr="00A12A38">
        <w:rPr>
          <w:rFonts w:cs="Arial"/>
          <w:sz w:val="22"/>
        </w:rPr>
        <w:t>Frequent interruptions to work flow for information requests from various sources.  This requires a strong ability to prioritize work to allow for completion of tasks within deadlines while providing an appropriate level of customer service.</w:t>
      </w:r>
    </w:p>
    <w:p w14:paraId="52808A50" w14:textId="77777777" w:rsidR="00343A04" w:rsidRPr="00A12A38" w:rsidRDefault="00343A04" w:rsidP="00343A04">
      <w:pPr>
        <w:numPr>
          <w:ilvl w:val="0"/>
          <w:numId w:val="35"/>
        </w:numPr>
        <w:spacing w:after="0" w:line="240" w:lineRule="auto"/>
        <w:rPr>
          <w:rFonts w:cs="Arial"/>
          <w:sz w:val="22"/>
        </w:rPr>
      </w:pPr>
      <w:r w:rsidRPr="00A12A38">
        <w:rPr>
          <w:rFonts w:cs="Arial"/>
          <w:sz w:val="22"/>
        </w:rPr>
        <w:t xml:space="preserve">Multi-tasking: This position requires the incumbent to be able to do or be aware of several situations, problems, projects at the same time. </w:t>
      </w:r>
    </w:p>
    <w:p w14:paraId="28470A49" w14:textId="77777777" w:rsidR="00343A04" w:rsidRPr="00A12A38" w:rsidRDefault="00343A04" w:rsidP="00343A04">
      <w:pPr>
        <w:numPr>
          <w:ilvl w:val="0"/>
          <w:numId w:val="35"/>
        </w:numPr>
        <w:spacing w:after="0" w:line="240" w:lineRule="auto"/>
        <w:rPr>
          <w:rFonts w:cs="Arial"/>
          <w:sz w:val="22"/>
        </w:rPr>
      </w:pPr>
      <w:r w:rsidRPr="00A12A38">
        <w:rPr>
          <w:rFonts w:cs="Arial"/>
          <w:sz w:val="22"/>
        </w:rPr>
        <w:t>Responding to complaints from public and staff regarding policy or process issues while having to maintain composure and professionalism.</w:t>
      </w:r>
    </w:p>
    <w:p w14:paraId="5EF1374E" w14:textId="3E595EBA" w:rsidR="00CA2A5E" w:rsidRDefault="00CA2A5E" w:rsidP="00343A04">
      <w:pPr>
        <w:pStyle w:val="Heading5"/>
      </w:pPr>
    </w:p>
    <w:sectPr w:rsidR="00CA2A5E" w:rsidSect="005D63A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084C" w14:textId="77777777" w:rsidR="009475C2" w:rsidRDefault="00947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CE46A80"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10E75" w:rsidRPr="00D10E75">
              <w:rPr>
                <w:rFonts w:cs="Arial"/>
                <w:i/>
                <w:iCs/>
                <w:color w:val="808080" w:themeColor="background1" w:themeShade="80"/>
                <w:sz w:val="18"/>
                <w:szCs w:val="18"/>
              </w:rPr>
              <w:t>X-485 | VIP: 2033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9475C2">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C362" w14:textId="77777777" w:rsidR="009475C2" w:rsidRDefault="009475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387C3" w14:textId="77777777" w:rsidR="009475C2" w:rsidRDefault="00947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54937"/>
    <w:multiLevelType w:val="hybridMultilevel"/>
    <w:tmpl w:val="6D3ACD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72C088A"/>
    <w:multiLevelType w:val="hybridMultilevel"/>
    <w:tmpl w:val="8D022C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2A8D1D46"/>
    <w:multiLevelType w:val="hybridMultilevel"/>
    <w:tmpl w:val="886624A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E29423F"/>
    <w:multiLevelType w:val="hybridMultilevel"/>
    <w:tmpl w:val="79E858D8"/>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4214C5"/>
    <w:multiLevelType w:val="hybridMultilevel"/>
    <w:tmpl w:val="4F2A6F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CA54C1"/>
    <w:multiLevelType w:val="hybridMultilevel"/>
    <w:tmpl w:val="82E02D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8"/>
  </w:num>
  <w:num w:numId="2" w16cid:durableId="1955015901">
    <w:abstractNumId w:val="8"/>
  </w:num>
  <w:num w:numId="3" w16cid:durableId="1016268606">
    <w:abstractNumId w:val="17"/>
  </w:num>
  <w:num w:numId="4" w16cid:durableId="1858501020">
    <w:abstractNumId w:val="15"/>
  </w:num>
  <w:num w:numId="5" w16cid:durableId="1142041592">
    <w:abstractNumId w:val="16"/>
  </w:num>
  <w:num w:numId="6" w16cid:durableId="908883859">
    <w:abstractNumId w:val="10"/>
  </w:num>
  <w:num w:numId="7" w16cid:durableId="1342707894">
    <w:abstractNumId w:val="13"/>
  </w:num>
  <w:num w:numId="8" w16cid:durableId="1325619791">
    <w:abstractNumId w:val="23"/>
  </w:num>
  <w:num w:numId="9" w16cid:durableId="1704673908">
    <w:abstractNumId w:val="1"/>
  </w:num>
  <w:num w:numId="10" w16cid:durableId="250235698">
    <w:abstractNumId w:val="5"/>
  </w:num>
  <w:num w:numId="11" w16cid:durableId="1754861355">
    <w:abstractNumId w:val="28"/>
  </w:num>
  <w:num w:numId="12" w16cid:durableId="1062026136">
    <w:abstractNumId w:val="21"/>
  </w:num>
  <w:num w:numId="13" w16cid:durableId="961499177">
    <w:abstractNumId w:val="32"/>
  </w:num>
  <w:num w:numId="14" w16cid:durableId="1700472198">
    <w:abstractNumId w:val="6"/>
  </w:num>
  <w:num w:numId="15" w16cid:durableId="1044061432">
    <w:abstractNumId w:val="3"/>
  </w:num>
  <w:num w:numId="16" w16cid:durableId="1532568007">
    <w:abstractNumId w:val="22"/>
  </w:num>
  <w:num w:numId="17" w16cid:durableId="200627671">
    <w:abstractNumId w:val="20"/>
  </w:num>
  <w:num w:numId="18" w16cid:durableId="1747721941">
    <w:abstractNumId w:val="26"/>
  </w:num>
  <w:num w:numId="19" w16cid:durableId="219639028">
    <w:abstractNumId w:val="2"/>
  </w:num>
  <w:num w:numId="20" w16cid:durableId="24722530">
    <w:abstractNumId w:val="29"/>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1"/>
  </w:num>
  <w:num w:numId="24" w16cid:durableId="1596203280">
    <w:abstractNumId w:val="30"/>
  </w:num>
  <w:num w:numId="25" w16cid:durableId="1276979215">
    <w:abstractNumId w:val="9"/>
  </w:num>
  <w:num w:numId="26" w16cid:durableId="1453817592">
    <w:abstractNumId w:val="14"/>
  </w:num>
  <w:num w:numId="27" w16cid:durableId="1160345557">
    <w:abstractNumId w:val="24"/>
  </w:num>
  <w:num w:numId="28" w16cid:durableId="203716667">
    <w:abstractNumId w:val="34"/>
  </w:num>
  <w:num w:numId="29" w16cid:durableId="1600789881">
    <w:abstractNumId w:val="7"/>
  </w:num>
  <w:num w:numId="30" w16cid:durableId="527987068">
    <w:abstractNumId w:val="4"/>
  </w:num>
  <w:num w:numId="31" w16cid:durableId="723866592">
    <w:abstractNumId w:val="27"/>
  </w:num>
  <w:num w:numId="32" w16cid:durableId="2002812851">
    <w:abstractNumId w:val="12"/>
  </w:num>
  <w:num w:numId="33" w16cid:durableId="1837304987">
    <w:abstractNumId w:val="11"/>
  </w:num>
  <w:num w:numId="34" w16cid:durableId="1654335169">
    <w:abstractNumId w:val="33"/>
  </w:num>
  <w:num w:numId="35" w16cid:durableId="31271347">
    <w:abstractNumId w:val="19"/>
  </w:num>
  <w:num w:numId="36" w16cid:durableId="1889418229">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0AEB"/>
    <w:rsid w:val="00061FAA"/>
    <w:rsid w:val="000D32FE"/>
    <w:rsid w:val="000F5C8D"/>
    <w:rsid w:val="00104589"/>
    <w:rsid w:val="00110344"/>
    <w:rsid w:val="0014517E"/>
    <w:rsid w:val="00183F8C"/>
    <w:rsid w:val="00187810"/>
    <w:rsid w:val="00190B43"/>
    <w:rsid w:val="001E6A32"/>
    <w:rsid w:val="00242A13"/>
    <w:rsid w:val="002615EA"/>
    <w:rsid w:val="00274D3D"/>
    <w:rsid w:val="00304028"/>
    <w:rsid w:val="00343A04"/>
    <w:rsid w:val="003A4214"/>
    <w:rsid w:val="003B48E3"/>
    <w:rsid w:val="003B7BA5"/>
    <w:rsid w:val="003C2F29"/>
    <w:rsid w:val="00446E13"/>
    <w:rsid w:val="00485C71"/>
    <w:rsid w:val="0049727F"/>
    <w:rsid w:val="004A3B00"/>
    <w:rsid w:val="004E235F"/>
    <w:rsid w:val="004E43E6"/>
    <w:rsid w:val="004E5747"/>
    <w:rsid w:val="00516FED"/>
    <w:rsid w:val="005232FF"/>
    <w:rsid w:val="005277D9"/>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475C2"/>
    <w:rsid w:val="00961622"/>
    <w:rsid w:val="00990F9E"/>
    <w:rsid w:val="00A133B8"/>
    <w:rsid w:val="00A81A6B"/>
    <w:rsid w:val="00A96416"/>
    <w:rsid w:val="00AA03B3"/>
    <w:rsid w:val="00AA7E80"/>
    <w:rsid w:val="00AC0F1A"/>
    <w:rsid w:val="00AE314D"/>
    <w:rsid w:val="00B20DB5"/>
    <w:rsid w:val="00B52436"/>
    <w:rsid w:val="00B70AAD"/>
    <w:rsid w:val="00B72998"/>
    <w:rsid w:val="00B7728D"/>
    <w:rsid w:val="00B81258"/>
    <w:rsid w:val="00BC3FF0"/>
    <w:rsid w:val="00C628B3"/>
    <w:rsid w:val="00C734ED"/>
    <w:rsid w:val="00C76967"/>
    <w:rsid w:val="00C8275E"/>
    <w:rsid w:val="00CA2A5E"/>
    <w:rsid w:val="00CA40CA"/>
    <w:rsid w:val="00CC3798"/>
    <w:rsid w:val="00CE67A1"/>
    <w:rsid w:val="00CE77DE"/>
    <w:rsid w:val="00D10E75"/>
    <w:rsid w:val="00D268F1"/>
    <w:rsid w:val="00D43D42"/>
    <w:rsid w:val="00DD3A80"/>
    <w:rsid w:val="00DD61CF"/>
    <w:rsid w:val="00DF4C26"/>
    <w:rsid w:val="00E250BA"/>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1877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4</cp:revision>
  <cp:lastPrinted>2021-02-09T15:38:00Z</cp:lastPrinted>
  <dcterms:created xsi:type="dcterms:W3CDTF">2024-10-28T13:20:00Z</dcterms:created>
  <dcterms:modified xsi:type="dcterms:W3CDTF">2025-02-18T14:48:00Z</dcterms:modified>
</cp:coreProperties>
</file>