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F5A9A" w14:textId="54253D04" w:rsidR="00296763" w:rsidRPr="00E62946" w:rsidRDefault="000D5476" w:rsidP="00296763">
      <w:pPr>
        <w:jc w:val="center"/>
        <w:rPr>
          <w:rFonts w:ascii="Calibri" w:hAnsi="Calibri"/>
          <w:b/>
          <w:sz w:val="32"/>
          <w:szCs w:val="32"/>
          <w:u w:val="single"/>
        </w:rPr>
      </w:pPr>
      <w:r w:rsidRPr="00E62946">
        <w:rPr>
          <w:rFonts w:ascii="Calibri" w:hAnsi="Calibri"/>
          <w:b/>
          <w:noProof/>
          <w:sz w:val="32"/>
          <w:szCs w:val="32"/>
          <w:u w:val="single"/>
        </w:rPr>
        <w:drawing>
          <wp:anchor distT="0" distB="0" distL="114300" distR="114300" simplePos="0" relativeHeight="251657728" behindDoc="0" locked="0" layoutInCell="1" allowOverlap="1" wp14:anchorId="776B8EA9" wp14:editId="343AF066">
            <wp:simplePos x="0" y="0"/>
            <wp:positionH relativeFrom="column">
              <wp:posOffset>4343400</wp:posOffset>
            </wp:positionH>
            <wp:positionV relativeFrom="paragraph">
              <wp:posOffset>-571500</wp:posOffset>
            </wp:positionV>
            <wp:extent cx="1920240" cy="5486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E62946">
        <w:rPr>
          <w:rFonts w:ascii="Calibri" w:hAnsi="Calibri"/>
          <w:b/>
          <w:sz w:val="32"/>
          <w:szCs w:val="32"/>
          <w:u w:val="single"/>
        </w:rPr>
        <w:t>Department of Human Resources</w:t>
      </w:r>
    </w:p>
    <w:p w14:paraId="59537872" w14:textId="77777777" w:rsidR="00296763" w:rsidRPr="00E62946" w:rsidRDefault="00296763" w:rsidP="00296763">
      <w:pPr>
        <w:jc w:val="center"/>
        <w:rPr>
          <w:rFonts w:ascii="Calibri" w:hAnsi="Calibri"/>
          <w:b/>
          <w:sz w:val="32"/>
          <w:szCs w:val="32"/>
          <w:u w:val="single"/>
        </w:rPr>
      </w:pPr>
    </w:p>
    <w:p w14:paraId="72409796" w14:textId="77777777" w:rsidR="00296763" w:rsidRPr="00E62946" w:rsidRDefault="00DB4FB9" w:rsidP="00296763">
      <w:pPr>
        <w:jc w:val="center"/>
        <w:rPr>
          <w:rFonts w:ascii="Calibri" w:hAnsi="Calibri"/>
          <w:b/>
          <w:sz w:val="32"/>
          <w:szCs w:val="32"/>
          <w:u w:val="single"/>
        </w:rPr>
      </w:pPr>
      <w:r w:rsidRPr="00E62946">
        <w:rPr>
          <w:rFonts w:ascii="Calibri" w:hAnsi="Calibri"/>
          <w:b/>
          <w:sz w:val="32"/>
          <w:szCs w:val="32"/>
          <w:u w:val="single"/>
        </w:rPr>
        <w:t>Exempt</w:t>
      </w:r>
      <w:r w:rsidR="00296763" w:rsidRPr="00E62946">
        <w:rPr>
          <w:rFonts w:ascii="Calibri" w:hAnsi="Calibri"/>
          <w:b/>
          <w:sz w:val="32"/>
          <w:szCs w:val="32"/>
          <w:u w:val="single"/>
        </w:rPr>
        <w:t xml:space="preserve"> Job Description</w:t>
      </w:r>
    </w:p>
    <w:p w14:paraId="33043E18" w14:textId="77777777" w:rsidR="00296763" w:rsidRPr="00E62946" w:rsidRDefault="00296763" w:rsidP="00296763">
      <w:pPr>
        <w:rPr>
          <w:rFonts w:ascii="Calibri" w:hAnsi="Calibri"/>
        </w:rPr>
      </w:pPr>
    </w:p>
    <w:p w14:paraId="44CEE813" w14:textId="77777777" w:rsidR="00A511B9" w:rsidRPr="00CB1FBF" w:rsidRDefault="00A511B9" w:rsidP="00296763">
      <w:pPr>
        <w:rPr>
          <w:rFonts w:ascii="Arial" w:hAnsi="Arial" w:cs="Arial"/>
          <w:b/>
        </w:rPr>
      </w:pPr>
    </w:p>
    <w:p w14:paraId="50A9F412" w14:textId="77777777" w:rsidR="00296763" w:rsidRPr="00CB1FBF" w:rsidRDefault="00296763" w:rsidP="009D26A9">
      <w:pPr>
        <w:tabs>
          <w:tab w:val="left" w:pos="1980"/>
        </w:tabs>
        <w:ind w:left="2160" w:hanging="2160"/>
        <w:rPr>
          <w:rFonts w:ascii="Arial" w:hAnsi="Arial" w:cs="Arial"/>
        </w:rPr>
      </w:pPr>
      <w:r w:rsidRPr="00CB1FBF">
        <w:rPr>
          <w:rFonts w:ascii="Arial" w:hAnsi="Arial" w:cs="Arial"/>
          <w:b/>
        </w:rPr>
        <w:t xml:space="preserve">Job </w:t>
      </w:r>
      <w:r w:rsidR="00D010B3" w:rsidRPr="00CB1FBF">
        <w:rPr>
          <w:rFonts w:ascii="Arial" w:hAnsi="Arial" w:cs="Arial"/>
          <w:b/>
        </w:rPr>
        <w:t>Title</w:t>
      </w:r>
      <w:r w:rsidR="00546C5C" w:rsidRPr="00CB1FBF">
        <w:rPr>
          <w:rFonts w:ascii="Arial" w:hAnsi="Arial" w:cs="Arial"/>
          <w:b/>
        </w:rPr>
        <w:t xml:space="preserve">: </w:t>
      </w:r>
      <w:r w:rsidR="00BB5646" w:rsidRPr="00CB1FBF">
        <w:rPr>
          <w:rFonts w:ascii="Arial" w:hAnsi="Arial" w:cs="Arial"/>
          <w:b/>
        </w:rPr>
        <w:tab/>
      </w:r>
      <w:r w:rsidR="00075004" w:rsidRPr="00CB1FBF">
        <w:rPr>
          <w:rFonts w:ascii="Arial" w:hAnsi="Arial" w:cs="Arial"/>
        </w:rPr>
        <w:tab/>
      </w:r>
      <w:r w:rsidR="001643CC" w:rsidRPr="00CB1FBF">
        <w:rPr>
          <w:rFonts w:ascii="Arial" w:hAnsi="Arial" w:cs="Arial"/>
        </w:rPr>
        <w:t>Director</w:t>
      </w:r>
      <w:r w:rsidR="00EC52F3" w:rsidRPr="00CB1FBF">
        <w:rPr>
          <w:rFonts w:ascii="Arial" w:hAnsi="Arial" w:cs="Arial"/>
        </w:rPr>
        <w:t>,</w:t>
      </w:r>
      <w:r w:rsidR="009D26A9" w:rsidRPr="00CB1FBF">
        <w:rPr>
          <w:rFonts w:ascii="Arial" w:hAnsi="Arial" w:cs="Arial"/>
        </w:rPr>
        <w:t xml:space="preserve"> Academic Programs </w:t>
      </w:r>
      <w:r w:rsidR="00C57C8E" w:rsidRPr="00CB1FBF">
        <w:rPr>
          <w:rFonts w:ascii="Arial" w:hAnsi="Arial" w:cs="Arial"/>
        </w:rPr>
        <w:t>and</w:t>
      </w:r>
      <w:r w:rsidR="009D26A9" w:rsidRPr="00CB1FBF">
        <w:rPr>
          <w:rFonts w:ascii="Arial" w:hAnsi="Arial" w:cs="Arial"/>
        </w:rPr>
        <w:t xml:space="preserve"> Campus Operations, Trent University Durham</w:t>
      </w:r>
      <w:r w:rsidR="00BB7722" w:rsidRPr="00CB1FBF">
        <w:rPr>
          <w:rFonts w:ascii="Arial" w:hAnsi="Arial" w:cs="Arial"/>
        </w:rPr>
        <w:tab/>
      </w:r>
    </w:p>
    <w:p w14:paraId="23054835" w14:textId="77777777" w:rsidR="00BC36A5" w:rsidRPr="00CB1FBF" w:rsidRDefault="00296763" w:rsidP="00B10A7D">
      <w:pPr>
        <w:tabs>
          <w:tab w:val="left" w:pos="1980"/>
        </w:tabs>
        <w:rPr>
          <w:rFonts w:ascii="Arial" w:hAnsi="Arial" w:cs="Arial"/>
        </w:rPr>
      </w:pPr>
      <w:r w:rsidRPr="00CB1FBF">
        <w:rPr>
          <w:rFonts w:ascii="Arial" w:hAnsi="Arial" w:cs="Arial"/>
          <w:b/>
        </w:rPr>
        <w:t>Job</w:t>
      </w:r>
      <w:r w:rsidR="00D010B3" w:rsidRPr="00CB1FBF">
        <w:rPr>
          <w:rFonts w:ascii="Arial" w:hAnsi="Arial" w:cs="Arial"/>
          <w:b/>
        </w:rPr>
        <w:t xml:space="preserve"> Number</w:t>
      </w:r>
      <w:r w:rsidRPr="00CB1FBF">
        <w:rPr>
          <w:rFonts w:ascii="Arial" w:hAnsi="Arial" w:cs="Arial"/>
          <w:b/>
        </w:rPr>
        <w:t>:</w:t>
      </w:r>
      <w:r w:rsidR="00546C5C" w:rsidRPr="00CB1FBF">
        <w:rPr>
          <w:rFonts w:ascii="Arial" w:hAnsi="Arial" w:cs="Arial"/>
          <w:b/>
        </w:rPr>
        <w:t xml:space="preserve"> </w:t>
      </w:r>
      <w:r w:rsidR="00BB5646" w:rsidRPr="00CB1FBF">
        <w:rPr>
          <w:rFonts w:ascii="Arial" w:hAnsi="Arial" w:cs="Arial"/>
          <w:b/>
        </w:rPr>
        <w:tab/>
      </w:r>
      <w:r w:rsidR="00BB7722" w:rsidRPr="00CB1FBF">
        <w:rPr>
          <w:rFonts w:ascii="Arial" w:hAnsi="Arial" w:cs="Arial"/>
        </w:rPr>
        <w:tab/>
      </w:r>
      <w:r w:rsidR="00BF7302" w:rsidRPr="00CB1FBF">
        <w:rPr>
          <w:rFonts w:ascii="Arial" w:hAnsi="Arial" w:cs="Arial"/>
        </w:rPr>
        <w:t>X-305</w:t>
      </w:r>
      <w:r w:rsidR="00BE598A" w:rsidRPr="00CB1FBF">
        <w:rPr>
          <w:rFonts w:ascii="Arial" w:hAnsi="Arial" w:cs="Arial"/>
        </w:rPr>
        <w:tab/>
      </w:r>
      <w:r w:rsidR="00BB7722" w:rsidRPr="00CB1FBF">
        <w:rPr>
          <w:rFonts w:ascii="Arial" w:hAnsi="Arial" w:cs="Arial"/>
        </w:rPr>
        <w:tab/>
      </w:r>
      <w:r w:rsidR="00BB7722" w:rsidRPr="00CB1FBF">
        <w:rPr>
          <w:rFonts w:ascii="Arial" w:hAnsi="Arial" w:cs="Arial"/>
        </w:rPr>
        <w:tab/>
      </w:r>
      <w:r w:rsidR="00BB7722" w:rsidRPr="00CB1FBF">
        <w:rPr>
          <w:rFonts w:ascii="Arial" w:hAnsi="Arial" w:cs="Arial"/>
        </w:rPr>
        <w:tab/>
      </w:r>
      <w:r w:rsidR="00BB7722" w:rsidRPr="00CB1FBF">
        <w:rPr>
          <w:rFonts w:ascii="Arial" w:hAnsi="Arial" w:cs="Arial"/>
        </w:rPr>
        <w:tab/>
      </w:r>
      <w:r w:rsidR="00BB7722" w:rsidRPr="00CB1FBF">
        <w:rPr>
          <w:rFonts w:ascii="Arial" w:hAnsi="Arial" w:cs="Arial"/>
        </w:rPr>
        <w:tab/>
      </w:r>
    </w:p>
    <w:p w14:paraId="1CAFE1C9" w14:textId="77777777" w:rsidR="006C2210" w:rsidRPr="00CB1FBF" w:rsidRDefault="00F454F7" w:rsidP="00B10A7D">
      <w:pPr>
        <w:tabs>
          <w:tab w:val="left" w:pos="1980"/>
        </w:tabs>
        <w:rPr>
          <w:rFonts w:ascii="Arial" w:hAnsi="Arial" w:cs="Arial"/>
        </w:rPr>
      </w:pPr>
      <w:r w:rsidRPr="00CB1FBF">
        <w:rPr>
          <w:rFonts w:ascii="Arial" w:hAnsi="Arial" w:cs="Arial"/>
          <w:b/>
        </w:rPr>
        <w:t>Band</w:t>
      </w:r>
      <w:r w:rsidR="00BB7722" w:rsidRPr="00CB1FBF">
        <w:rPr>
          <w:rFonts w:ascii="Arial" w:hAnsi="Arial" w:cs="Arial"/>
          <w:b/>
        </w:rPr>
        <w:t>:</w:t>
      </w:r>
      <w:r w:rsidR="00546C5C" w:rsidRPr="00CB1FBF">
        <w:rPr>
          <w:rFonts w:ascii="Arial" w:hAnsi="Arial" w:cs="Arial"/>
          <w:b/>
        </w:rPr>
        <w:t xml:space="preserve"> </w:t>
      </w:r>
      <w:r w:rsidR="00BB5646" w:rsidRPr="00CB1FBF">
        <w:rPr>
          <w:rFonts w:ascii="Arial" w:hAnsi="Arial" w:cs="Arial"/>
          <w:b/>
        </w:rPr>
        <w:tab/>
      </w:r>
      <w:r w:rsidR="00275992" w:rsidRPr="00CB1FBF">
        <w:rPr>
          <w:rFonts w:ascii="Arial" w:hAnsi="Arial" w:cs="Arial"/>
          <w:b/>
        </w:rPr>
        <w:tab/>
      </w:r>
      <w:r w:rsidR="00743F00" w:rsidRPr="00CB1FBF">
        <w:rPr>
          <w:rFonts w:ascii="Arial" w:hAnsi="Arial" w:cs="Arial"/>
        </w:rPr>
        <w:t>8</w:t>
      </w:r>
    </w:p>
    <w:p w14:paraId="2275AF44" w14:textId="77777777" w:rsidR="00BB7722" w:rsidRPr="00CB1FBF" w:rsidRDefault="00F454F7" w:rsidP="00B10A7D">
      <w:pPr>
        <w:tabs>
          <w:tab w:val="left" w:pos="1980"/>
        </w:tabs>
        <w:rPr>
          <w:rFonts w:ascii="Arial" w:hAnsi="Arial" w:cs="Arial"/>
        </w:rPr>
      </w:pPr>
      <w:r w:rsidRPr="00CB1FBF">
        <w:rPr>
          <w:rFonts w:ascii="Arial" w:hAnsi="Arial" w:cs="Arial"/>
          <w:b/>
        </w:rPr>
        <w:t>NOC:</w:t>
      </w:r>
      <w:r w:rsidR="00BB5646" w:rsidRPr="00CB1FBF">
        <w:rPr>
          <w:rFonts w:ascii="Arial" w:hAnsi="Arial" w:cs="Arial"/>
          <w:b/>
        </w:rPr>
        <w:tab/>
      </w:r>
      <w:r w:rsidRPr="00CB1FBF">
        <w:rPr>
          <w:rFonts w:ascii="Arial" w:hAnsi="Arial" w:cs="Arial"/>
        </w:rPr>
        <w:tab/>
      </w:r>
      <w:r w:rsidR="001D481F" w:rsidRPr="00CB1FBF">
        <w:rPr>
          <w:rFonts w:ascii="Arial" w:hAnsi="Arial" w:cs="Arial"/>
        </w:rPr>
        <w:t>1222</w:t>
      </w:r>
      <w:r w:rsidR="00BB7722" w:rsidRPr="00CB1FBF">
        <w:rPr>
          <w:rFonts w:ascii="Arial" w:hAnsi="Arial" w:cs="Arial"/>
        </w:rPr>
        <w:tab/>
      </w:r>
      <w:r w:rsidR="00BE598A" w:rsidRPr="00CB1FBF">
        <w:rPr>
          <w:rFonts w:ascii="Arial" w:hAnsi="Arial" w:cs="Arial"/>
        </w:rPr>
        <w:tab/>
      </w:r>
      <w:r w:rsidR="00BE598A" w:rsidRPr="00CB1FBF">
        <w:rPr>
          <w:rFonts w:ascii="Arial" w:hAnsi="Arial" w:cs="Arial"/>
        </w:rPr>
        <w:tab/>
      </w:r>
    </w:p>
    <w:p w14:paraId="17D195FA" w14:textId="77777777" w:rsidR="00A511B9" w:rsidRPr="00CB1FBF" w:rsidRDefault="00296763" w:rsidP="002656E3">
      <w:pPr>
        <w:tabs>
          <w:tab w:val="left" w:pos="1980"/>
        </w:tabs>
        <w:ind w:left="2160" w:hanging="2160"/>
        <w:rPr>
          <w:rFonts w:ascii="Arial" w:hAnsi="Arial" w:cs="Arial"/>
        </w:rPr>
      </w:pPr>
      <w:r w:rsidRPr="00CB1FBF">
        <w:rPr>
          <w:rFonts w:ascii="Arial" w:hAnsi="Arial" w:cs="Arial"/>
          <w:b/>
        </w:rPr>
        <w:t>Department:</w:t>
      </w:r>
      <w:r w:rsidR="00546C5C" w:rsidRPr="00CB1FBF">
        <w:rPr>
          <w:rFonts w:ascii="Arial" w:hAnsi="Arial" w:cs="Arial"/>
          <w:b/>
        </w:rPr>
        <w:t xml:space="preserve"> </w:t>
      </w:r>
      <w:r w:rsidR="00BB5646" w:rsidRPr="00CB1FBF">
        <w:rPr>
          <w:rFonts w:ascii="Arial" w:hAnsi="Arial" w:cs="Arial"/>
          <w:b/>
        </w:rPr>
        <w:tab/>
      </w:r>
      <w:r w:rsidRPr="00CB1FBF">
        <w:rPr>
          <w:rFonts w:ascii="Arial" w:hAnsi="Arial" w:cs="Arial"/>
        </w:rPr>
        <w:tab/>
      </w:r>
      <w:r w:rsidR="009D26A9" w:rsidRPr="00CB1FBF">
        <w:rPr>
          <w:rFonts w:ascii="Arial" w:hAnsi="Arial" w:cs="Arial"/>
        </w:rPr>
        <w:t xml:space="preserve">Office of the </w:t>
      </w:r>
      <w:r w:rsidR="00AA53E9" w:rsidRPr="00CB1FBF">
        <w:rPr>
          <w:rFonts w:ascii="Arial" w:hAnsi="Arial" w:cs="Arial"/>
        </w:rPr>
        <w:t>Dean and Head</w:t>
      </w:r>
      <w:r w:rsidR="009D26A9" w:rsidRPr="00CB1FBF">
        <w:rPr>
          <w:rFonts w:ascii="Arial" w:hAnsi="Arial" w:cs="Arial"/>
        </w:rPr>
        <w:t xml:space="preserve">, </w:t>
      </w:r>
      <w:r w:rsidR="00BF7302" w:rsidRPr="00CB1FBF">
        <w:rPr>
          <w:rFonts w:ascii="Arial" w:hAnsi="Arial" w:cs="Arial"/>
        </w:rPr>
        <w:t>Trent University Durham</w:t>
      </w:r>
      <w:r w:rsidR="00BE598A" w:rsidRPr="00CB1FBF">
        <w:rPr>
          <w:rFonts w:ascii="Arial" w:hAnsi="Arial" w:cs="Arial"/>
        </w:rPr>
        <w:tab/>
      </w:r>
      <w:r w:rsidRPr="00CB1FBF">
        <w:rPr>
          <w:rFonts w:ascii="Arial" w:hAnsi="Arial" w:cs="Arial"/>
        </w:rPr>
        <w:tab/>
      </w:r>
      <w:r w:rsidRPr="00CB1FBF">
        <w:rPr>
          <w:rFonts w:ascii="Arial" w:hAnsi="Arial" w:cs="Arial"/>
        </w:rPr>
        <w:tab/>
      </w:r>
    </w:p>
    <w:p w14:paraId="5E735C3A" w14:textId="77777777" w:rsidR="00A511B9" w:rsidRPr="00CB1FBF" w:rsidRDefault="00A511B9" w:rsidP="002656E3">
      <w:pPr>
        <w:tabs>
          <w:tab w:val="left" w:pos="1980"/>
        </w:tabs>
        <w:ind w:left="2160" w:hanging="2160"/>
        <w:rPr>
          <w:rFonts w:ascii="Arial" w:hAnsi="Arial" w:cs="Arial"/>
        </w:rPr>
      </w:pPr>
      <w:r w:rsidRPr="00CB1FBF">
        <w:rPr>
          <w:rFonts w:ascii="Arial" w:hAnsi="Arial" w:cs="Arial"/>
          <w:b/>
        </w:rPr>
        <w:t>Supervisor</w:t>
      </w:r>
      <w:r w:rsidR="000E107D" w:rsidRPr="00CB1FBF">
        <w:rPr>
          <w:rFonts w:ascii="Arial" w:hAnsi="Arial" w:cs="Arial"/>
          <w:b/>
        </w:rPr>
        <w:t xml:space="preserve"> </w:t>
      </w:r>
      <w:r w:rsidR="00C92E3D" w:rsidRPr="00CB1FBF">
        <w:rPr>
          <w:rFonts w:ascii="Arial" w:hAnsi="Arial" w:cs="Arial"/>
          <w:b/>
        </w:rPr>
        <w:t>T</w:t>
      </w:r>
      <w:r w:rsidR="000E107D" w:rsidRPr="00CB1FBF">
        <w:rPr>
          <w:rFonts w:ascii="Arial" w:hAnsi="Arial" w:cs="Arial"/>
          <w:b/>
        </w:rPr>
        <w:t>itle</w:t>
      </w:r>
      <w:r w:rsidRPr="00CB1FBF">
        <w:rPr>
          <w:rFonts w:ascii="Arial" w:hAnsi="Arial" w:cs="Arial"/>
          <w:b/>
        </w:rPr>
        <w:t>:</w:t>
      </w:r>
      <w:r w:rsidR="00546C5C" w:rsidRPr="00CB1FBF">
        <w:rPr>
          <w:rFonts w:ascii="Arial" w:hAnsi="Arial" w:cs="Arial"/>
        </w:rPr>
        <w:t xml:space="preserve"> </w:t>
      </w:r>
      <w:r w:rsidR="00BB5646" w:rsidRPr="00CB1FBF">
        <w:rPr>
          <w:rFonts w:ascii="Arial" w:hAnsi="Arial" w:cs="Arial"/>
        </w:rPr>
        <w:tab/>
      </w:r>
      <w:r w:rsidR="00BB7722" w:rsidRPr="00CB1FBF">
        <w:rPr>
          <w:rFonts w:ascii="Arial" w:hAnsi="Arial" w:cs="Arial"/>
        </w:rPr>
        <w:tab/>
      </w:r>
      <w:r w:rsidR="00AA53E9" w:rsidRPr="00CB1FBF">
        <w:rPr>
          <w:rFonts w:ascii="Arial" w:hAnsi="Arial" w:cs="Arial"/>
        </w:rPr>
        <w:t>Dean and Head</w:t>
      </w:r>
      <w:r w:rsidR="00BF7302" w:rsidRPr="00CB1FBF">
        <w:rPr>
          <w:rFonts w:ascii="Arial" w:hAnsi="Arial" w:cs="Arial"/>
        </w:rPr>
        <w:t>, Trent University Durham</w:t>
      </w:r>
      <w:r w:rsidR="00BE598A" w:rsidRPr="00CB1FBF">
        <w:rPr>
          <w:rFonts w:ascii="Arial" w:hAnsi="Arial" w:cs="Arial"/>
        </w:rPr>
        <w:tab/>
      </w:r>
    </w:p>
    <w:p w14:paraId="0AA6170F" w14:textId="77777777" w:rsidR="001460B9" w:rsidRPr="00CB1FBF" w:rsidRDefault="001460B9" w:rsidP="001460B9">
      <w:pPr>
        <w:rPr>
          <w:rFonts w:ascii="Arial" w:hAnsi="Arial" w:cs="Arial"/>
        </w:rPr>
      </w:pPr>
    </w:p>
    <w:p w14:paraId="20CF42D6" w14:textId="6DE225E1" w:rsidR="001460B9" w:rsidRPr="00CB1FBF" w:rsidRDefault="005F56D9" w:rsidP="00B10A7D">
      <w:pPr>
        <w:tabs>
          <w:tab w:val="left" w:pos="1980"/>
        </w:tabs>
        <w:rPr>
          <w:rFonts w:ascii="Arial" w:hAnsi="Arial" w:cs="Arial"/>
        </w:rPr>
      </w:pPr>
      <w:r w:rsidRPr="00CB1FBF">
        <w:rPr>
          <w:rFonts w:ascii="Arial" w:hAnsi="Arial" w:cs="Arial"/>
          <w:b/>
        </w:rPr>
        <w:t>Last Reviewed</w:t>
      </w:r>
      <w:r w:rsidR="001460B9" w:rsidRPr="00CB1FBF">
        <w:rPr>
          <w:rFonts w:ascii="Arial" w:hAnsi="Arial" w:cs="Arial"/>
          <w:b/>
        </w:rPr>
        <w:t>:</w:t>
      </w:r>
      <w:r w:rsidR="001460B9" w:rsidRPr="00CB1FBF">
        <w:rPr>
          <w:rFonts w:ascii="Arial" w:hAnsi="Arial" w:cs="Arial"/>
        </w:rPr>
        <w:tab/>
      </w:r>
      <w:r w:rsidR="001460B9" w:rsidRPr="00CB1FBF">
        <w:rPr>
          <w:rFonts w:ascii="Arial" w:hAnsi="Arial" w:cs="Arial"/>
        </w:rPr>
        <w:tab/>
      </w:r>
      <w:r w:rsidR="00743F00" w:rsidRPr="00CB1FBF">
        <w:rPr>
          <w:rFonts w:ascii="Arial" w:hAnsi="Arial" w:cs="Arial"/>
        </w:rPr>
        <w:t>September</w:t>
      </w:r>
      <w:r w:rsidR="00FD04F1">
        <w:rPr>
          <w:rFonts w:ascii="Arial" w:hAnsi="Arial" w:cs="Arial"/>
        </w:rPr>
        <w:t xml:space="preserve"> 1</w:t>
      </w:r>
      <w:r w:rsidR="00700321" w:rsidRPr="00CB1FBF">
        <w:rPr>
          <w:rFonts w:ascii="Arial" w:hAnsi="Arial" w:cs="Arial"/>
        </w:rPr>
        <w:t>, 2023</w:t>
      </w:r>
    </w:p>
    <w:p w14:paraId="4A43E1E9" w14:textId="77777777" w:rsidR="00C92E3D" w:rsidRPr="00E62946" w:rsidRDefault="00C92E3D" w:rsidP="00296763">
      <w:pPr>
        <w:pBdr>
          <w:bottom w:val="single" w:sz="6" w:space="1" w:color="auto"/>
        </w:pBdr>
        <w:rPr>
          <w:rFonts w:ascii="Calibri" w:hAnsi="Calibri"/>
        </w:rPr>
      </w:pPr>
    </w:p>
    <w:p w14:paraId="293E7D24" w14:textId="77777777" w:rsidR="00A511B9" w:rsidRPr="00E62946" w:rsidRDefault="00A511B9" w:rsidP="00296763">
      <w:pPr>
        <w:rPr>
          <w:rFonts w:ascii="Calibri" w:hAnsi="Calibri"/>
        </w:rPr>
      </w:pPr>
    </w:p>
    <w:p w14:paraId="5D538B38" w14:textId="77777777" w:rsidR="00A511B9" w:rsidRPr="00174E0F" w:rsidRDefault="00A511B9" w:rsidP="00296763">
      <w:pPr>
        <w:rPr>
          <w:rFonts w:ascii="Arial" w:hAnsi="Arial" w:cs="Arial"/>
          <w:b/>
          <w:u w:val="single"/>
        </w:rPr>
      </w:pPr>
      <w:r w:rsidRPr="00174E0F">
        <w:rPr>
          <w:rFonts w:ascii="Arial" w:hAnsi="Arial" w:cs="Arial"/>
          <w:b/>
          <w:u w:val="single"/>
        </w:rPr>
        <w:t>Job Purpose</w:t>
      </w:r>
    </w:p>
    <w:p w14:paraId="6910C593" w14:textId="77777777" w:rsidR="0091771A" w:rsidRPr="00C054B0" w:rsidRDefault="00C054B0" w:rsidP="0091771A">
      <w:pPr>
        <w:contextualSpacing/>
        <w:rPr>
          <w:rFonts w:ascii="Arial" w:hAnsi="Arial" w:cs="Arial"/>
        </w:rPr>
      </w:pPr>
      <w:r>
        <w:rPr>
          <w:rFonts w:ascii="Arial" w:hAnsi="Arial" w:cs="Arial"/>
        </w:rPr>
        <w:br/>
      </w:r>
      <w:r w:rsidR="009D26A9" w:rsidRPr="00C054B0">
        <w:rPr>
          <w:rFonts w:ascii="Arial" w:hAnsi="Arial" w:cs="Arial"/>
        </w:rPr>
        <w:t>Reporting to the</w:t>
      </w:r>
      <w:r w:rsidR="00B63F6F" w:rsidRPr="00C054B0">
        <w:rPr>
          <w:rFonts w:ascii="Arial" w:hAnsi="Arial" w:cs="Arial"/>
        </w:rPr>
        <w:t xml:space="preserve"> </w:t>
      </w:r>
      <w:r w:rsidR="00AA53E9" w:rsidRPr="00C054B0">
        <w:rPr>
          <w:rFonts w:ascii="Arial" w:hAnsi="Arial" w:cs="Arial"/>
        </w:rPr>
        <w:t>Dean and Head</w:t>
      </w:r>
      <w:r w:rsidR="009D26A9" w:rsidRPr="00C054B0">
        <w:rPr>
          <w:rFonts w:ascii="Arial" w:hAnsi="Arial" w:cs="Arial"/>
        </w:rPr>
        <w:t xml:space="preserve">, Trent University Durham, the </w:t>
      </w:r>
      <w:r w:rsidR="001643CC" w:rsidRPr="00C054B0">
        <w:rPr>
          <w:rFonts w:ascii="Arial" w:hAnsi="Arial" w:cs="Arial"/>
        </w:rPr>
        <w:t>Director</w:t>
      </w:r>
      <w:r w:rsidR="001D481F" w:rsidRPr="00C054B0">
        <w:rPr>
          <w:rFonts w:ascii="Arial" w:hAnsi="Arial" w:cs="Arial"/>
        </w:rPr>
        <w:t>,</w:t>
      </w:r>
      <w:r w:rsidR="009D26A9" w:rsidRPr="00C054B0">
        <w:rPr>
          <w:rFonts w:ascii="Arial" w:hAnsi="Arial" w:cs="Arial"/>
        </w:rPr>
        <w:t xml:space="preserve"> Academic Programs </w:t>
      </w:r>
      <w:r w:rsidR="00C57C8E">
        <w:rPr>
          <w:rFonts w:ascii="Arial" w:hAnsi="Arial" w:cs="Arial"/>
        </w:rPr>
        <w:t>and</w:t>
      </w:r>
      <w:r w:rsidR="009D26A9" w:rsidRPr="00C054B0">
        <w:rPr>
          <w:rFonts w:ascii="Arial" w:hAnsi="Arial" w:cs="Arial"/>
        </w:rPr>
        <w:t xml:space="preserve"> Campus Operations</w:t>
      </w:r>
      <w:r w:rsidR="00C216CF" w:rsidRPr="00C054B0">
        <w:rPr>
          <w:rFonts w:ascii="Arial" w:hAnsi="Arial" w:cs="Arial"/>
        </w:rPr>
        <w:t xml:space="preserve"> provides </w:t>
      </w:r>
      <w:r w:rsidR="0091771A" w:rsidRPr="00C054B0">
        <w:rPr>
          <w:rFonts w:ascii="Arial" w:hAnsi="Arial" w:cs="Arial"/>
        </w:rPr>
        <w:t xml:space="preserve">leadership and </w:t>
      </w:r>
      <w:r w:rsidR="00C57C8E">
        <w:rPr>
          <w:rFonts w:ascii="Arial" w:hAnsi="Arial" w:cs="Arial"/>
        </w:rPr>
        <w:t xml:space="preserve">a range of </w:t>
      </w:r>
      <w:r w:rsidR="0091771A" w:rsidRPr="00C054B0">
        <w:rPr>
          <w:rFonts w:ascii="Arial" w:hAnsi="Arial" w:cs="Arial"/>
        </w:rPr>
        <w:t>core service</w:t>
      </w:r>
      <w:r w:rsidR="00C216CF" w:rsidRPr="00C054B0">
        <w:rPr>
          <w:rFonts w:ascii="Arial" w:hAnsi="Arial" w:cs="Arial"/>
        </w:rPr>
        <w:t xml:space="preserve"> to students, faculty, staff, academic units, and other campus </w:t>
      </w:r>
      <w:r w:rsidR="0091771A" w:rsidRPr="00C054B0">
        <w:rPr>
          <w:rFonts w:ascii="Arial" w:hAnsi="Arial" w:cs="Arial"/>
        </w:rPr>
        <w:t>functions</w:t>
      </w:r>
      <w:r w:rsidR="00C216CF" w:rsidRPr="00C054B0">
        <w:rPr>
          <w:rFonts w:ascii="Arial" w:hAnsi="Arial" w:cs="Arial"/>
        </w:rPr>
        <w:t xml:space="preserve"> in support of the</w:t>
      </w:r>
      <w:r w:rsidR="00EC52F3" w:rsidRPr="00C054B0">
        <w:rPr>
          <w:rFonts w:ascii="Arial" w:hAnsi="Arial" w:cs="Arial"/>
        </w:rPr>
        <w:t xml:space="preserve"> academic</w:t>
      </w:r>
      <w:r w:rsidR="0091771A" w:rsidRPr="00C054B0">
        <w:rPr>
          <w:rFonts w:ascii="Arial" w:hAnsi="Arial" w:cs="Arial"/>
        </w:rPr>
        <w:t>, administrative, and day-to-day</w:t>
      </w:r>
      <w:r w:rsidR="00EC52F3" w:rsidRPr="00C054B0">
        <w:rPr>
          <w:rFonts w:ascii="Arial" w:hAnsi="Arial" w:cs="Arial"/>
        </w:rPr>
        <w:t xml:space="preserve"> operations of the Durham campus.  The position is of central importance for the academic mission</w:t>
      </w:r>
      <w:r>
        <w:rPr>
          <w:rFonts w:ascii="Arial" w:hAnsi="Arial" w:cs="Arial"/>
        </w:rPr>
        <w:t xml:space="preserve"> of the University</w:t>
      </w:r>
      <w:r w:rsidR="00EC52F3" w:rsidRPr="00C054B0">
        <w:rPr>
          <w:rFonts w:ascii="Arial" w:hAnsi="Arial" w:cs="Arial"/>
        </w:rPr>
        <w:t xml:space="preserve"> and operations of the campus</w:t>
      </w:r>
      <w:r w:rsidR="00C57C8E">
        <w:rPr>
          <w:rFonts w:ascii="Arial" w:hAnsi="Arial" w:cs="Arial"/>
        </w:rPr>
        <w:t xml:space="preserve">; </w:t>
      </w:r>
      <w:r>
        <w:rPr>
          <w:rFonts w:ascii="Arial" w:hAnsi="Arial" w:cs="Arial"/>
        </w:rPr>
        <w:t xml:space="preserve">and is responsible for providing senior-level expertise and leadership across multiple areas including academic </w:t>
      </w:r>
      <w:r w:rsidR="00C57C8E">
        <w:rPr>
          <w:rFonts w:ascii="Arial" w:hAnsi="Arial" w:cs="Arial"/>
        </w:rPr>
        <w:t>staffing</w:t>
      </w:r>
      <w:r>
        <w:rPr>
          <w:rFonts w:ascii="Arial" w:hAnsi="Arial" w:cs="Arial"/>
        </w:rPr>
        <w:t xml:space="preserve"> and administration, </w:t>
      </w:r>
      <w:r w:rsidR="00C57C8E">
        <w:rPr>
          <w:rFonts w:ascii="Arial" w:hAnsi="Arial" w:cs="Arial"/>
        </w:rPr>
        <w:t xml:space="preserve">budget management, </w:t>
      </w:r>
      <w:r>
        <w:rPr>
          <w:rFonts w:ascii="Arial" w:hAnsi="Arial" w:cs="Arial"/>
        </w:rPr>
        <w:t>academic program</w:t>
      </w:r>
      <w:r w:rsidR="00A44657">
        <w:rPr>
          <w:rFonts w:ascii="Arial" w:hAnsi="Arial" w:cs="Arial"/>
        </w:rPr>
        <w:t>ming</w:t>
      </w:r>
      <w:r w:rsidR="00C57C8E">
        <w:rPr>
          <w:rFonts w:ascii="Arial" w:hAnsi="Arial" w:cs="Arial"/>
        </w:rPr>
        <w:t xml:space="preserve">, </w:t>
      </w:r>
      <w:r>
        <w:rPr>
          <w:rFonts w:ascii="Arial" w:hAnsi="Arial" w:cs="Arial"/>
        </w:rPr>
        <w:t xml:space="preserve">campus infrastructure </w:t>
      </w:r>
      <w:r w:rsidR="00C57C8E">
        <w:rPr>
          <w:rFonts w:ascii="Arial" w:hAnsi="Arial" w:cs="Arial"/>
        </w:rPr>
        <w:t>development,</w:t>
      </w:r>
      <w:r>
        <w:rPr>
          <w:rFonts w:ascii="Arial" w:hAnsi="Arial" w:cs="Arial"/>
        </w:rPr>
        <w:t xml:space="preserve"> and space management</w:t>
      </w:r>
      <w:r w:rsidR="00EC52F3" w:rsidRPr="00C054B0">
        <w:rPr>
          <w:rFonts w:ascii="Arial" w:hAnsi="Arial" w:cs="Arial"/>
        </w:rPr>
        <w:t>.</w:t>
      </w:r>
      <w:r w:rsidR="0091771A" w:rsidRPr="00C054B0">
        <w:rPr>
          <w:rFonts w:ascii="Arial" w:hAnsi="Arial" w:cs="Arial"/>
        </w:rPr>
        <w:t xml:space="preserve">  </w:t>
      </w:r>
      <w:r w:rsidR="00C216CF" w:rsidRPr="00C054B0">
        <w:rPr>
          <w:rFonts w:ascii="Arial" w:hAnsi="Arial" w:cs="Arial"/>
        </w:rPr>
        <w:t>As part of the Durham campus’ leadership team, the Director</w:t>
      </w:r>
      <w:r w:rsidR="0091771A" w:rsidRPr="00C054B0">
        <w:rPr>
          <w:rFonts w:ascii="Arial" w:hAnsi="Arial" w:cs="Arial"/>
        </w:rPr>
        <w:t xml:space="preserve"> </w:t>
      </w:r>
      <w:r w:rsidR="009D26A9" w:rsidRPr="00C054B0">
        <w:rPr>
          <w:rFonts w:ascii="Arial" w:hAnsi="Arial" w:cs="Arial"/>
        </w:rPr>
        <w:t>is responsible for</w:t>
      </w:r>
      <w:r w:rsidR="00C57C8E">
        <w:rPr>
          <w:rFonts w:ascii="Arial" w:hAnsi="Arial" w:cs="Arial"/>
        </w:rPr>
        <w:t xml:space="preserve"> </w:t>
      </w:r>
      <w:r w:rsidR="009D26A9" w:rsidRPr="00C054B0">
        <w:rPr>
          <w:rFonts w:ascii="Arial" w:hAnsi="Arial" w:cs="Arial"/>
        </w:rPr>
        <w:t>the administration of academic programming</w:t>
      </w:r>
      <w:r w:rsidR="00C57C8E">
        <w:rPr>
          <w:rFonts w:ascii="Arial" w:hAnsi="Arial" w:cs="Arial"/>
        </w:rPr>
        <w:t>,</w:t>
      </w:r>
      <w:r w:rsidR="0091771A" w:rsidRPr="00C054B0">
        <w:rPr>
          <w:rFonts w:ascii="Arial" w:hAnsi="Arial" w:cs="Arial"/>
        </w:rPr>
        <w:t xml:space="preserve"> and operations,</w:t>
      </w:r>
      <w:r w:rsidR="001D481F" w:rsidRPr="00C054B0">
        <w:rPr>
          <w:rFonts w:ascii="Arial" w:hAnsi="Arial" w:cs="Arial"/>
        </w:rPr>
        <w:t xml:space="preserve"> including</w:t>
      </w:r>
      <w:r w:rsidR="009D26A9" w:rsidRPr="00C054B0">
        <w:rPr>
          <w:rFonts w:ascii="Arial" w:hAnsi="Arial" w:cs="Arial"/>
        </w:rPr>
        <w:t xml:space="preserve"> supervision of staff</w:t>
      </w:r>
      <w:r w:rsidR="00C216CF" w:rsidRPr="00C054B0">
        <w:rPr>
          <w:rFonts w:ascii="Arial" w:hAnsi="Arial" w:cs="Arial"/>
        </w:rPr>
        <w:t>, and may exercise decision-making authority as delegated by the Dean and Head</w:t>
      </w:r>
      <w:r w:rsidR="009D26A9" w:rsidRPr="00C054B0">
        <w:rPr>
          <w:rFonts w:ascii="Arial" w:hAnsi="Arial" w:cs="Arial"/>
        </w:rPr>
        <w:t>.</w:t>
      </w:r>
      <w:r w:rsidR="00D21577" w:rsidRPr="00C054B0">
        <w:rPr>
          <w:rFonts w:ascii="Arial" w:hAnsi="Arial" w:cs="Arial"/>
        </w:rPr>
        <w:t xml:space="preserve"> The position is responsible for providing strategic advice, </w:t>
      </w:r>
      <w:r w:rsidR="0091771A" w:rsidRPr="00C054B0">
        <w:rPr>
          <w:rFonts w:ascii="Arial" w:hAnsi="Arial" w:cs="Arial"/>
        </w:rPr>
        <w:t>data,</w:t>
      </w:r>
      <w:r w:rsidR="00D21577" w:rsidRPr="00C054B0">
        <w:rPr>
          <w:rFonts w:ascii="Arial" w:hAnsi="Arial" w:cs="Arial"/>
        </w:rPr>
        <w:t xml:space="preserve"> and information to the Dean and Head, Trent Durham</w:t>
      </w:r>
      <w:r w:rsidR="00C57C8E">
        <w:rPr>
          <w:rFonts w:ascii="Arial" w:hAnsi="Arial" w:cs="Arial"/>
        </w:rPr>
        <w:t>,</w:t>
      </w:r>
      <w:r w:rsidR="00D21577" w:rsidRPr="00C054B0">
        <w:rPr>
          <w:rFonts w:ascii="Arial" w:hAnsi="Arial" w:cs="Arial"/>
        </w:rPr>
        <w:t xml:space="preserve"> </w:t>
      </w:r>
      <w:r w:rsidR="00C57C8E" w:rsidRPr="00C054B0">
        <w:rPr>
          <w:rFonts w:ascii="Arial" w:hAnsi="Arial" w:cs="Arial"/>
        </w:rPr>
        <w:t>for</w:t>
      </w:r>
      <w:r w:rsidR="00D21577" w:rsidRPr="00C054B0">
        <w:rPr>
          <w:rFonts w:ascii="Arial" w:hAnsi="Arial" w:cs="Arial"/>
        </w:rPr>
        <w:t xml:space="preserve"> the Dean and Head to </w:t>
      </w:r>
      <w:r w:rsidR="00C57C8E">
        <w:rPr>
          <w:rFonts w:ascii="Arial" w:hAnsi="Arial" w:cs="Arial"/>
        </w:rPr>
        <w:t xml:space="preserve">successfully </w:t>
      </w:r>
      <w:r w:rsidR="00D21577" w:rsidRPr="00C054B0">
        <w:rPr>
          <w:rFonts w:ascii="Arial" w:hAnsi="Arial" w:cs="Arial"/>
        </w:rPr>
        <w:t xml:space="preserve">execute their </w:t>
      </w:r>
      <w:r w:rsidR="0091771A" w:rsidRPr="00C054B0">
        <w:rPr>
          <w:rFonts w:ascii="Arial" w:hAnsi="Arial" w:cs="Arial"/>
        </w:rPr>
        <w:t>role</w:t>
      </w:r>
      <w:r w:rsidR="00A44657">
        <w:rPr>
          <w:rFonts w:ascii="Arial" w:hAnsi="Arial" w:cs="Arial"/>
        </w:rPr>
        <w:t>.  The Director</w:t>
      </w:r>
      <w:r>
        <w:rPr>
          <w:rFonts w:ascii="Arial" w:hAnsi="Arial" w:cs="Arial"/>
        </w:rPr>
        <w:t xml:space="preserve"> oversees projects and initiatives in collaboration with, or on behalf of, the Dean and Head, Trent Durham.</w:t>
      </w:r>
    </w:p>
    <w:p w14:paraId="43787743" w14:textId="77777777" w:rsidR="0091771A" w:rsidRPr="00C054B0" w:rsidRDefault="0091771A" w:rsidP="0091771A">
      <w:pPr>
        <w:contextualSpacing/>
        <w:rPr>
          <w:rFonts w:ascii="Arial" w:hAnsi="Arial" w:cs="Arial"/>
        </w:rPr>
      </w:pPr>
    </w:p>
    <w:p w14:paraId="1E78E30A" w14:textId="1C92F08F" w:rsidR="003B0448" w:rsidRPr="00783789" w:rsidRDefault="0091771A" w:rsidP="00296763">
      <w:pPr>
        <w:contextualSpacing/>
        <w:rPr>
          <w:rFonts w:ascii="Arial" w:hAnsi="Arial" w:cs="Arial"/>
        </w:rPr>
      </w:pPr>
      <w:r w:rsidRPr="00C054B0">
        <w:rPr>
          <w:rFonts w:ascii="Arial" w:hAnsi="Arial" w:cs="Arial"/>
        </w:rPr>
        <w:t xml:space="preserve">This role is complex as </w:t>
      </w:r>
      <w:r w:rsidR="00C054B0" w:rsidRPr="00C054B0">
        <w:rPr>
          <w:rFonts w:ascii="Arial" w:hAnsi="Arial" w:cs="Arial"/>
        </w:rPr>
        <w:t xml:space="preserve">most responsibilities </w:t>
      </w:r>
      <w:r w:rsidRPr="00C054B0">
        <w:rPr>
          <w:rFonts w:ascii="Arial" w:hAnsi="Arial" w:cs="Arial"/>
        </w:rPr>
        <w:t>are managed by multiple department</w:t>
      </w:r>
      <w:r w:rsidR="00A44657">
        <w:rPr>
          <w:rFonts w:ascii="Arial" w:hAnsi="Arial" w:cs="Arial"/>
        </w:rPr>
        <w:t>s</w:t>
      </w:r>
      <w:r w:rsidR="00C57C8E">
        <w:rPr>
          <w:rFonts w:ascii="Arial" w:hAnsi="Arial" w:cs="Arial"/>
        </w:rPr>
        <w:t xml:space="preserve"> </w:t>
      </w:r>
      <w:r w:rsidRPr="00C054B0">
        <w:rPr>
          <w:rFonts w:ascii="Arial" w:hAnsi="Arial" w:cs="Arial"/>
        </w:rPr>
        <w:t>and involve working with academic faculty</w:t>
      </w:r>
      <w:r w:rsidR="00C57C8E">
        <w:rPr>
          <w:rFonts w:ascii="Arial" w:hAnsi="Arial" w:cs="Arial"/>
        </w:rPr>
        <w:t xml:space="preserve"> and administration</w:t>
      </w:r>
      <w:r w:rsidRPr="00C054B0">
        <w:rPr>
          <w:rFonts w:ascii="Arial" w:hAnsi="Arial" w:cs="Arial"/>
        </w:rPr>
        <w:t xml:space="preserve">. Building collaborative relationships across the institution is critical to continuous improvement in support of the </w:t>
      </w:r>
      <w:r w:rsidR="00C054B0" w:rsidRPr="00C054B0">
        <w:rPr>
          <w:rFonts w:ascii="Arial" w:hAnsi="Arial" w:cs="Arial"/>
        </w:rPr>
        <w:t xml:space="preserve">Trent University Durham campuses’ success. </w:t>
      </w:r>
    </w:p>
    <w:p w14:paraId="1EAAC323" w14:textId="77777777" w:rsidR="003B0448" w:rsidRDefault="003B0448" w:rsidP="00296763">
      <w:pPr>
        <w:rPr>
          <w:rFonts w:ascii="Arial" w:hAnsi="Arial" w:cs="Arial"/>
          <w:b/>
          <w:u w:val="single"/>
        </w:rPr>
      </w:pPr>
    </w:p>
    <w:p w14:paraId="180CDAA7" w14:textId="77777777" w:rsidR="00A511B9" w:rsidRPr="008C5494" w:rsidRDefault="00A511B9" w:rsidP="00296763">
      <w:pPr>
        <w:rPr>
          <w:rFonts w:ascii="Arial" w:hAnsi="Arial" w:cs="Arial"/>
          <w:b/>
          <w:u w:val="single"/>
        </w:rPr>
      </w:pPr>
      <w:r w:rsidRPr="008C5494">
        <w:rPr>
          <w:rFonts w:ascii="Arial" w:hAnsi="Arial" w:cs="Arial"/>
          <w:b/>
          <w:u w:val="single"/>
        </w:rPr>
        <w:t>Key Activities</w:t>
      </w:r>
    </w:p>
    <w:p w14:paraId="402CF057" w14:textId="77777777" w:rsidR="002A2EE5" w:rsidRPr="008C5494" w:rsidRDefault="002A2EE5" w:rsidP="002A2EE5">
      <w:pPr>
        <w:rPr>
          <w:rFonts w:ascii="Arial" w:hAnsi="Arial" w:cs="Arial"/>
          <w:b/>
        </w:rPr>
      </w:pPr>
    </w:p>
    <w:p w14:paraId="170D11E0" w14:textId="77777777" w:rsidR="002A2EE5" w:rsidRPr="008C5494" w:rsidRDefault="002A2EE5" w:rsidP="002A2EE5">
      <w:pPr>
        <w:rPr>
          <w:rFonts w:ascii="Arial" w:hAnsi="Arial" w:cs="Arial"/>
          <w:b/>
        </w:rPr>
      </w:pPr>
      <w:r w:rsidRPr="008C5494">
        <w:rPr>
          <w:rFonts w:ascii="Arial" w:hAnsi="Arial" w:cs="Arial"/>
          <w:b/>
        </w:rPr>
        <w:t>Academic</w:t>
      </w:r>
      <w:r w:rsidR="00F2192F">
        <w:rPr>
          <w:rFonts w:ascii="Arial" w:hAnsi="Arial" w:cs="Arial"/>
          <w:b/>
        </w:rPr>
        <w:t xml:space="preserve"> and Financial</w:t>
      </w:r>
      <w:r w:rsidRPr="008C5494">
        <w:rPr>
          <w:rFonts w:ascii="Arial" w:hAnsi="Arial" w:cs="Arial"/>
          <w:b/>
        </w:rPr>
        <w:t xml:space="preserve"> Administration</w:t>
      </w:r>
      <w:r w:rsidR="00EC52F3" w:rsidRPr="008C5494">
        <w:rPr>
          <w:rFonts w:ascii="Arial" w:hAnsi="Arial" w:cs="Arial"/>
          <w:b/>
        </w:rPr>
        <w:t>, Human Resources</w:t>
      </w:r>
      <w:r w:rsidR="00976BA1">
        <w:rPr>
          <w:rFonts w:ascii="Arial" w:hAnsi="Arial" w:cs="Arial"/>
          <w:b/>
        </w:rPr>
        <w:t xml:space="preserve"> </w:t>
      </w:r>
      <w:r w:rsidR="00EC52F3" w:rsidRPr="008C5494">
        <w:rPr>
          <w:rFonts w:ascii="Arial" w:hAnsi="Arial" w:cs="Arial"/>
          <w:b/>
        </w:rPr>
        <w:t>and Labour Relations</w:t>
      </w:r>
      <w:r w:rsidRPr="008C5494">
        <w:rPr>
          <w:rFonts w:ascii="Arial" w:hAnsi="Arial" w:cs="Arial"/>
          <w:b/>
        </w:rPr>
        <w:tab/>
      </w:r>
      <w:r w:rsidRPr="008C5494">
        <w:rPr>
          <w:rFonts w:ascii="Arial" w:hAnsi="Arial" w:cs="Arial"/>
          <w:b/>
        </w:rPr>
        <w:tab/>
      </w:r>
      <w:r w:rsidRPr="008C5494">
        <w:rPr>
          <w:rFonts w:ascii="Arial" w:hAnsi="Arial" w:cs="Arial"/>
          <w:b/>
        </w:rPr>
        <w:tab/>
      </w:r>
      <w:r w:rsidRPr="008C5494">
        <w:rPr>
          <w:rFonts w:ascii="Arial" w:hAnsi="Arial" w:cs="Arial"/>
          <w:b/>
        </w:rPr>
        <w:tab/>
      </w:r>
      <w:r w:rsidRPr="008C5494">
        <w:rPr>
          <w:rFonts w:ascii="Arial" w:hAnsi="Arial" w:cs="Arial"/>
          <w:b/>
        </w:rPr>
        <w:tab/>
      </w:r>
      <w:r w:rsidRPr="008C5494">
        <w:rPr>
          <w:rFonts w:ascii="Arial" w:hAnsi="Arial" w:cs="Arial"/>
          <w:b/>
        </w:rPr>
        <w:tab/>
      </w:r>
      <w:r w:rsidRPr="008C5494">
        <w:rPr>
          <w:rFonts w:ascii="Arial" w:hAnsi="Arial" w:cs="Arial"/>
          <w:b/>
        </w:rPr>
        <w:tab/>
      </w:r>
      <w:r w:rsidRPr="008C5494">
        <w:rPr>
          <w:rFonts w:ascii="Arial" w:hAnsi="Arial" w:cs="Arial"/>
          <w:b/>
        </w:rPr>
        <w:tab/>
      </w:r>
    </w:p>
    <w:p w14:paraId="6B7370CD" w14:textId="77777777" w:rsidR="008C5494" w:rsidRPr="008C5494" w:rsidRDefault="00D21577" w:rsidP="00707CD9">
      <w:pPr>
        <w:numPr>
          <w:ilvl w:val="0"/>
          <w:numId w:val="2"/>
        </w:numPr>
        <w:contextualSpacing/>
        <w:rPr>
          <w:rFonts w:ascii="Arial" w:hAnsi="Arial" w:cs="Arial"/>
        </w:rPr>
      </w:pPr>
      <w:r w:rsidRPr="008C5494">
        <w:rPr>
          <w:rFonts w:ascii="Arial" w:hAnsi="Arial" w:cs="Arial"/>
        </w:rPr>
        <w:lastRenderedPageBreak/>
        <w:t>Provides strategic advice and support to the Dean and Head, Trent Durham</w:t>
      </w:r>
      <w:r w:rsidR="00700321" w:rsidRPr="008C5494">
        <w:rPr>
          <w:rFonts w:ascii="Arial" w:hAnsi="Arial" w:cs="Arial"/>
        </w:rPr>
        <w:t>, the Associate Dean, Trent Durham,</w:t>
      </w:r>
      <w:r w:rsidR="008C5494" w:rsidRPr="008C5494">
        <w:rPr>
          <w:rFonts w:ascii="Arial" w:hAnsi="Arial" w:cs="Arial"/>
        </w:rPr>
        <w:t xml:space="preserve"> and academic departments,</w:t>
      </w:r>
      <w:r w:rsidRPr="008C5494">
        <w:rPr>
          <w:rFonts w:ascii="Arial" w:hAnsi="Arial" w:cs="Arial"/>
        </w:rPr>
        <w:t xml:space="preserve"> to develop staffing plans</w:t>
      </w:r>
      <w:r w:rsidR="008C5494" w:rsidRPr="008C5494">
        <w:rPr>
          <w:rFonts w:ascii="Arial" w:hAnsi="Arial" w:cs="Arial"/>
        </w:rPr>
        <w:t xml:space="preserve"> and</w:t>
      </w:r>
      <w:r w:rsidR="00C57C8E">
        <w:rPr>
          <w:rFonts w:ascii="Arial" w:hAnsi="Arial" w:cs="Arial"/>
        </w:rPr>
        <w:t xml:space="preserve"> monitor</w:t>
      </w:r>
      <w:r w:rsidR="008C5494" w:rsidRPr="008C5494">
        <w:rPr>
          <w:rFonts w:ascii="Arial" w:hAnsi="Arial" w:cs="Arial"/>
        </w:rPr>
        <w:t xml:space="preserve"> instructional budgets</w:t>
      </w:r>
      <w:r w:rsidRPr="008C5494">
        <w:rPr>
          <w:rFonts w:ascii="Arial" w:hAnsi="Arial" w:cs="Arial"/>
        </w:rPr>
        <w:t xml:space="preserve"> fo</w:t>
      </w:r>
      <w:r w:rsidR="00A44657" w:rsidRPr="008C5494">
        <w:rPr>
          <w:rFonts w:ascii="Arial" w:hAnsi="Arial" w:cs="Arial"/>
        </w:rPr>
        <w:t>r the Durham campus.</w:t>
      </w:r>
    </w:p>
    <w:p w14:paraId="46BB4BAD" w14:textId="77777777" w:rsidR="002A2EE5" w:rsidRDefault="00F2192F" w:rsidP="00707CD9">
      <w:pPr>
        <w:numPr>
          <w:ilvl w:val="0"/>
          <w:numId w:val="2"/>
        </w:numPr>
        <w:contextualSpacing/>
        <w:rPr>
          <w:rFonts w:ascii="Arial" w:hAnsi="Arial" w:cs="Arial"/>
        </w:rPr>
      </w:pPr>
      <w:r>
        <w:rPr>
          <w:rFonts w:ascii="Arial" w:hAnsi="Arial" w:cs="Arial"/>
        </w:rPr>
        <w:t>Oversees and actively participates in</w:t>
      </w:r>
      <w:r w:rsidR="008C5494" w:rsidRPr="008C5494">
        <w:rPr>
          <w:rFonts w:ascii="Arial" w:hAnsi="Arial" w:cs="Arial"/>
        </w:rPr>
        <w:t xml:space="preserve"> Durham campus full-time and part-time faculty hiring.  Liaises with the Provost’s Office, </w:t>
      </w:r>
      <w:r w:rsidR="00C57C8E">
        <w:rPr>
          <w:rFonts w:ascii="Arial" w:hAnsi="Arial" w:cs="Arial"/>
        </w:rPr>
        <w:t>u</w:t>
      </w:r>
      <w:r w:rsidR="008C5494" w:rsidRPr="008C5494">
        <w:rPr>
          <w:rFonts w:ascii="Arial" w:hAnsi="Arial" w:cs="Arial"/>
        </w:rPr>
        <w:t xml:space="preserve">ndergraduate and </w:t>
      </w:r>
      <w:r w:rsidR="00C57C8E">
        <w:rPr>
          <w:rFonts w:ascii="Arial" w:hAnsi="Arial" w:cs="Arial"/>
        </w:rPr>
        <w:t>g</w:t>
      </w:r>
      <w:r w:rsidR="008C5494" w:rsidRPr="008C5494">
        <w:rPr>
          <w:rFonts w:ascii="Arial" w:hAnsi="Arial" w:cs="Arial"/>
        </w:rPr>
        <w:t xml:space="preserve">raduate Programs, Human Resources, </w:t>
      </w:r>
      <w:proofErr w:type="gramStart"/>
      <w:r w:rsidR="008C5494" w:rsidRPr="008C5494">
        <w:rPr>
          <w:rFonts w:ascii="Arial" w:hAnsi="Arial" w:cs="Arial"/>
        </w:rPr>
        <w:t>Payroll</w:t>
      </w:r>
      <w:proofErr w:type="gramEnd"/>
      <w:r w:rsidR="008C5494" w:rsidRPr="008C5494">
        <w:rPr>
          <w:rFonts w:ascii="Arial" w:hAnsi="Arial" w:cs="Arial"/>
        </w:rPr>
        <w:t xml:space="preserve"> and IT to ensure the hiring process is as efficient as possible, and in compliance with relevant Collective Agreements.</w:t>
      </w:r>
    </w:p>
    <w:p w14:paraId="1A531892" w14:textId="77777777" w:rsidR="003B0448" w:rsidRPr="003B0448" w:rsidRDefault="003B0448" w:rsidP="00707CD9">
      <w:pPr>
        <w:pStyle w:val="ListParagraph"/>
        <w:numPr>
          <w:ilvl w:val="0"/>
          <w:numId w:val="2"/>
        </w:numPr>
        <w:rPr>
          <w:rFonts w:ascii="Arial" w:eastAsia="Calibri" w:hAnsi="Arial" w:cs="Arial"/>
          <w:sz w:val="22"/>
          <w:szCs w:val="22"/>
          <w:lang w:val="en-US" w:eastAsia="en-US"/>
        </w:rPr>
      </w:pPr>
      <w:r w:rsidRPr="003B0448">
        <w:rPr>
          <w:rFonts w:ascii="Arial" w:eastAsia="Calibri" w:hAnsi="Arial" w:cs="Arial"/>
        </w:rPr>
        <w:t xml:space="preserve">Responsible for maintaining the official University record of faculty Earned Years of Service (EYS) for </w:t>
      </w:r>
      <w:r>
        <w:rPr>
          <w:rFonts w:ascii="Arial" w:eastAsia="Calibri" w:hAnsi="Arial" w:cs="Arial"/>
        </w:rPr>
        <w:t xml:space="preserve">Durham </w:t>
      </w:r>
      <w:proofErr w:type="gramStart"/>
      <w:r w:rsidRPr="003B0448">
        <w:rPr>
          <w:rFonts w:ascii="Arial" w:eastAsia="Calibri" w:hAnsi="Arial" w:cs="Arial"/>
        </w:rPr>
        <w:t>faculty</w:t>
      </w:r>
      <w:r>
        <w:rPr>
          <w:rFonts w:ascii="Arial" w:eastAsia="Calibri" w:hAnsi="Arial" w:cs="Arial"/>
        </w:rPr>
        <w:t>,</w:t>
      </w:r>
      <w:r w:rsidRPr="003B0448">
        <w:rPr>
          <w:rFonts w:ascii="Arial" w:eastAsia="Calibri" w:hAnsi="Arial" w:cs="Arial"/>
        </w:rPr>
        <w:t xml:space="preserve"> and</w:t>
      </w:r>
      <w:proofErr w:type="gramEnd"/>
      <w:r w:rsidRPr="003B0448">
        <w:rPr>
          <w:rFonts w:ascii="Arial" w:eastAsia="Calibri" w:hAnsi="Arial" w:cs="Arial"/>
        </w:rPr>
        <w:t xml:space="preserve"> prepares annual summary of same to Department Chairs</w:t>
      </w:r>
      <w:r>
        <w:rPr>
          <w:rFonts w:ascii="Arial" w:eastAsia="Calibri" w:hAnsi="Arial" w:cs="Arial"/>
        </w:rPr>
        <w:t>.</w:t>
      </w:r>
    </w:p>
    <w:p w14:paraId="00E26206" w14:textId="77777777" w:rsidR="003B0448" w:rsidRPr="003B0448" w:rsidRDefault="003B0448" w:rsidP="00707CD9">
      <w:pPr>
        <w:pStyle w:val="ListParagraph"/>
        <w:numPr>
          <w:ilvl w:val="0"/>
          <w:numId w:val="2"/>
        </w:numPr>
        <w:rPr>
          <w:rFonts w:ascii="Arial" w:eastAsia="Calibri" w:hAnsi="Arial" w:cs="Arial"/>
          <w:sz w:val="22"/>
          <w:szCs w:val="22"/>
          <w:lang w:val="en-US" w:eastAsia="en-US"/>
        </w:rPr>
      </w:pPr>
      <w:r w:rsidRPr="003B0448">
        <w:rPr>
          <w:rFonts w:ascii="Arial" w:eastAsia="Calibri" w:hAnsi="Arial" w:cs="Arial"/>
        </w:rPr>
        <w:t xml:space="preserve">Responsible for advising departmental chairs </w:t>
      </w:r>
      <w:r>
        <w:rPr>
          <w:rFonts w:ascii="Arial" w:eastAsia="Calibri" w:hAnsi="Arial" w:cs="Arial"/>
        </w:rPr>
        <w:t xml:space="preserve">and program coordinators, </w:t>
      </w:r>
      <w:r w:rsidRPr="003B0448">
        <w:rPr>
          <w:rFonts w:ascii="Arial" w:eastAsia="Calibri" w:hAnsi="Arial" w:cs="Arial"/>
        </w:rPr>
        <w:t xml:space="preserve">keeping them aware of important personnel matters requiring their attention, including reappointment, </w:t>
      </w:r>
      <w:proofErr w:type="gramStart"/>
      <w:r w:rsidRPr="003B0448">
        <w:rPr>
          <w:rFonts w:ascii="Arial" w:eastAsia="Calibri" w:hAnsi="Arial" w:cs="Arial"/>
        </w:rPr>
        <w:t>tenure</w:t>
      </w:r>
      <w:proofErr w:type="gramEnd"/>
      <w:r w:rsidRPr="003B0448">
        <w:rPr>
          <w:rFonts w:ascii="Arial" w:eastAsia="Calibri" w:hAnsi="Arial" w:cs="Arial"/>
        </w:rPr>
        <w:t xml:space="preserve"> and promotion files</w:t>
      </w:r>
      <w:r>
        <w:rPr>
          <w:rFonts w:ascii="Arial" w:eastAsia="Calibri" w:hAnsi="Arial" w:cs="Arial"/>
        </w:rPr>
        <w:t>.</w:t>
      </w:r>
    </w:p>
    <w:p w14:paraId="07D73083" w14:textId="77777777" w:rsidR="003B0448" w:rsidRPr="003B0448" w:rsidRDefault="003B0448" w:rsidP="00707CD9">
      <w:pPr>
        <w:pStyle w:val="ListParagraph"/>
        <w:numPr>
          <w:ilvl w:val="0"/>
          <w:numId w:val="2"/>
        </w:numPr>
        <w:rPr>
          <w:rFonts w:ascii="Arial" w:eastAsia="Calibri" w:hAnsi="Arial" w:cs="Arial"/>
        </w:rPr>
      </w:pPr>
      <w:r w:rsidRPr="003B0448">
        <w:rPr>
          <w:rFonts w:ascii="Arial" w:eastAsia="Calibri" w:hAnsi="Arial" w:cs="Arial"/>
        </w:rPr>
        <w:t>Provides support to Academic Administrative Assistants; answers questions and resolves problems where possible and refers only highly unusual problems to Chairs or Deans</w:t>
      </w:r>
      <w:r>
        <w:rPr>
          <w:rFonts w:ascii="Arial" w:eastAsia="Calibri" w:hAnsi="Arial" w:cs="Arial"/>
        </w:rPr>
        <w:t>.</w:t>
      </w:r>
    </w:p>
    <w:p w14:paraId="656CCB22" w14:textId="77777777" w:rsidR="00F2192F" w:rsidRDefault="00F2192F" w:rsidP="00707CD9">
      <w:pPr>
        <w:numPr>
          <w:ilvl w:val="0"/>
          <w:numId w:val="2"/>
        </w:numPr>
        <w:contextualSpacing/>
        <w:rPr>
          <w:rFonts w:ascii="Arial" w:hAnsi="Arial" w:cs="Arial"/>
        </w:rPr>
      </w:pPr>
      <w:r>
        <w:rPr>
          <w:rFonts w:ascii="Arial" w:hAnsi="Arial" w:cs="Arial"/>
        </w:rPr>
        <w:t xml:space="preserve">Responsible for monitoring and </w:t>
      </w:r>
      <w:r w:rsidR="00C57C8E">
        <w:rPr>
          <w:rFonts w:ascii="Arial" w:hAnsi="Arial" w:cs="Arial"/>
        </w:rPr>
        <w:t>reporting on</w:t>
      </w:r>
      <w:r>
        <w:rPr>
          <w:rFonts w:ascii="Arial" w:hAnsi="Arial" w:cs="Arial"/>
        </w:rPr>
        <w:t xml:space="preserve"> the Durham operating and instructional budgets.</w:t>
      </w:r>
    </w:p>
    <w:p w14:paraId="19B9CFE0" w14:textId="77777777" w:rsidR="00F2192F" w:rsidRDefault="00F2192F" w:rsidP="00707CD9">
      <w:pPr>
        <w:numPr>
          <w:ilvl w:val="0"/>
          <w:numId w:val="2"/>
        </w:numPr>
        <w:contextualSpacing/>
        <w:rPr>
          <w:rFonts w:ascii="Arial" w:hAnsi="Arial" w:cs="Arial"/>
        </w:rPr>
      </w:pPr>
      <w:r>
        <w:rPr>
          <w:rFonts w:ascii="Arial" w:hAnsi="Arial" w:cs="Arial"/>
        </w:rPr>
        <w:t>Provides strategic advice to the Dean and Head regarding resource allocation and funding priorities.</w:t>
      </w:r>
    </w:p>
    <w:p w14:paraId="0868918E" w14:textId="77777777" w:rsidR="00F2192F" w:rsidRDefault="00F2192F" w:rsidP="00707CD9">
      <w:pPr>
        <w:numPr>
          <w:ilvl w:val="0"/>
          <w:numId w:val="2"/>
        </w:numPr>
        <w:contextualSpacing/>
        <w:rPr>
          <w:rFonts w:ascii="Arial" w:hAnsi="Arial" w:cs="Arial"/>
        </w:rPr>
      </w:pPr>
      <w:r>
        <w:rPr>
          <w:rFonts w:ascii="Arial" w:hAnsi="Arial" w:cs="Arial"/>
        </w:rPr>
        <w:t>Exercises signing authority for Durham operational, instructional, and decanal accounts.</w:t>
      </w:r>
    </w:p>
    <w:p w14:paraId="2EA4AB82" w14:textId="77777777" w:rsidR="00F2192F" w:rsidRDefault="00F2192F" w:rsidP="00707CD9">
      <w:pPr>
        <w:numPr>
          <w:ilvl w:val="0"/>
          <w:numId w:val="2"/>
        </w:numPr>
        <w:contextualSpacing/>
        <w:rPr>
          <w:rFonts w:ascii="Arial" w:hAnsi="Arial" w:cs="Arial"/>
        </w:rPr>
      </w:pPr>
      <w:r>
        <w:rPr>
          <w:rFonts w:ascii="Arial" w:hAnsi="Arial" w:cs="Arial"/>
        </w:rPr>
        <w:t>Manages billing and administration of spaces and facilities under lease to Trent University Durham, including City of Oshawa</w:t>
      </w:r>
      <w:r w:rsidR="00C57C8E">
        <w:rPr>
          <w:rFonts w:ascii="Arial" w:hAnsi="Arial" w:cs="Arial"/>
        </w:rPr>
        <w:t xml:space="preserve"> contracts</w:t>
      </w:r>
      <w:r>
        <w:rPr>
          <w:rFonts w:ascii="Arial" w:hAnsi="Arial" w:cs="Arial"/>
        </w:rPr>
        <w:t>.</w:t>
      </w:r>
    </w:p>
    <w:p w14:paraId="7E547988" w14:textId="77777777" w:rsidR="00F2192F" w:rsidRDefault="002A2EE5" w:rsidP="00707CD9">
      <w:pPr>
        <w:numPr>
          <w:ilvl w:val="0"/>
          <w:numId w:val="2"/>
        </w:numPr>
        <w:contextualSpacing/>
        <w:rPr>
          <w:rFonts w:ascii="Arial" w:hAnsi="Arial" w:cs="Arial"/>
        </w:rPr>
      </w:pPr>
      <w:r w:rsidRPr="00F2192F">
        <w:rPr>
          <w:rFonts w:ascii="Arial" w:hAnsi="Arial" w:cs="Arial"/>
        </w:rPr>
        <w:t>Monitor</w:t>
      </w:r>
      <w:r w:rsidR="001D481F" w:rsidRPr="00F2192F">
        <w:rPr>
          <w:rFonts w:ascii="Arial" w:hAnsi="Arial" w:cs="Arial"/>
        </w:rPr>
        <w:t>s</w:t>
      </w:r>
      <w:r w:rsidRPr="00F2192F">
        <w:rPr>
          <w:rFonts w:ascii="Arial" w:hAnsi="Arial" w:cs="Arial"/>
        </w:rPr>
        <w:t xml:space="preserve"> course enrolments and </w:t>
      </w:r>
      <w:r w:rsidR="00F2192F">
        <w:rPr>
          <w:rFonts w:ascii="Arial" w:hAnsi="Arial" w:cs="Arial"/>
        </w:rPr>
        <w:t xml:space="preserve">has a decision-making role in course </w:t>
      </w:r>
      <w:r w:rsidRPr="00F2192F">
        <w:rPr>
          <w:rFonts w:ascii="Arial" w:hAnsi="Arial" w:cs="Arial"/>
        </w:rPr>
        <w:t>cancellations</w:t>
      </w:r>
      <w:r w:rsidR="00F2192F">
        <w:rPr>
          <w:rFonts w:ascii="Arial" w:hAnsi="Arial" w:cs="Arial"/>
        </w:rPr>
        <w:t xml:space="preserve"> and required payroll adjustments</w:t>
      </w:r>
      <w:r w:rsidRPr="00F2192F">
        <w:rPr>
          <w:rFonts w:ascii="Arial" w:hAnsi="Arial" w:cs="Arial"/>
        </w:rPr>
        <w:t xml:space="preserve">. </w:t>
      </w:r>
      <w:r w:rsidR="00700321" w:rsidRPr="00F2192F">
        <w:rPr>
          <w:rFonts w:ascii="Arial" w:hAnsi="Arial" w:cs="Arial"/>
        </w:rPr>
        <w:t>Oversees enrolment monitoring</w:t>
      </w:r>
      <w:r w:rsidRPr="00F2192F">
        <w:rPr>
          <w:rFonts w:ascii="Arial" w:hAnsi="Arial" w:cs="Arial"/>
        </w:rPr>
        <w:t xml:space="preserve"> for Trent </w:t>
      </w:r>
      <w:r w:rsidR="00AA53E9" w:rsidRPr="00F2192F">
        <w:rPr>
          <w:rFonts w:ascii="Arial" w:hAnsi="Arial" w:cs="Arial"/>
        </w:rPr>
        <w:t xml:space="preserve">Durham courses.  </w:t>
      </w:r>
    </w:p>
    <w:p w14:paraId="09C75869" w14:textId="77777777" w:rsidR="00F2192F" w:rsidRDefault="00030B09" w:rsidP="00707CD9">
      <w:pPr>
        <w:numPr>
          <w:ilvl w:val="0"/>
          <w:numId w:val="2"/>
        </w:numPr>
        <w:contextualSpacing/>
        <w:rPr>
          <w:rFonts w:ascii="Arial" w:hAnsi="Arial" w:cs="Arial"/>
        </w:rPr>
      </w:pPr>
      <w:r w:rsidRPr="00F2192F">
        <w:rPr>
          <w:rFonts w:ascii="Arial" w:hAnsi="Arial" w:cs="Arial"/>
        </w:rPr>
        <w:t>Responsible for accuracy and maintenance of Durham faculty</w:t>
      </w:r>
      <w:r w:rsidR="00F2192F">
        <w:rPr>
          <w:rFonts w:ascii="Arial" w:hAnsi="Arial" w:cs="Arial"/>
        </w:rPr>
        <w:t xml:space="preserve"> and academic staff</w:t>
      </w:r>
      <w:r w:rsidRPr="00F2192F">
        <w:rPr>
          <w:rFonts w:ascii="Arial" w:hAnsi="Arial" w:cs="Arial"/>
        </w:rPr>
        <w:t xml:space="preserve"> personnel files, as per the Collective Agreement</w:t>
      </w:r>
      <w:r w:rsidR="00F2192F">
        <w:rPr>
          <w:rFonts w:ascii="Arial" w:hAnsi="Arial" w:cs="Arial"/>
        </w:rPr>
        <w:t>s</w:t>
      </w:r>
      <w:r w:rsidR="000D7432" w:rsidRPr="00F2192F">
        <w:rPr>
          <w:rFonts w:ascii="Arial" w:hAnsi="Arial" w:cs="Arial"/>
        </w:rPr>
        <w:t>.</w:t>
      </w:r>
    </w:p>
    <w:p w14:paraId="3F976D51" w14:textId="77777777" w:rsidR="00DA51F7" w:rsidRPr="00F2192F" w:rsidRDefault="00DA51F7" w:rsidP="00707CD9">
      <w:pPr>
        <w:numPr>
          <w:ilvl w:val="0"/>
          <w:numId w:val="2"/>
        </w:numPr>
        <w:contextualSpacing/>
        <w:rPr>
          <w:rFonts w:ascii="Arial" w:hAnsi="Arial" w:cs="Arial"/>
        </w:rPr>
      </w:pPr>
      <w:r w:rsidRPr="00F2192F">
        <w:rPr>
          <w:rFonts w:ascii="Arial" w:hAnsi="Arial" w:cs="Arial"/>
        </w:rPr>
        <w:t>Prepare</w:t>
      </w:r>
      <w:r w:rsidR="00C57C8E">
        <w:rPr>
          <w:rFonts w:ascii="Arial" w:hAnsi="Arial" w:cs="Arial"/>
        </w:rPr>
        <w:t>s</w:t>
      </w:r>
      <w:r w:rsidRPr="00F2192F">
        <w:rPr>
          <w:rFonts w:ascii="Arial" w:hAnsi="Arial" w:cs="Arial"/>
        </w:rPr>
        <w:t>, analyze</w:t>
      </w:r>
      <w:r w:rsidR="00C57C8E">
        <w:rPr>
          <w:rFonts w:ascii="Arial" w:hAnsi="Arial" w:cs="Arial"/>
        </w:rPr>
        <w:t>s</w:t>
      </w:r>
      <w:r w:rsidRPr="00F2192F">
        <w:rPr>
          <w:rFonts w:ascii="Arial" w:hAnsi="Arial" w:cs="Arial"/>
        </w:rPr>
        <w:t>, and distribute</w:t>
      </w:r>
      <w:r w:rsidR="00C57C8E">
        <w:rPr>
          <w:rFonts w:ascii="Arial" w:hAnsi="Arial" w:cs="Arial"/>
        </w:rPr>
        <w:t>s</w:t>
      </w:r>
      <w:r w:rsidRPr="00F2192F">
        <w:rPr>
          <w:rFonts w:ascii="Arial" w:hAnsi="Arial" w:cs="Arial"/>
        </w:rPr>
        <w:t xml:space="preserve"> data and reports as necessary to support new initiatives, changes to procedures, faculty administration, </w:t>
      </w:r>
      <w:proofErr w:type="gramStart"/>
      <w:r w:rsidRPr="00F2192F">
        <w:rPr>
          <w:rFonts w:ascii="Arial" w:hAnsi="Arial" w:cs="Arial"/>
        </w:rPr>
        <w:t>enrolment</w:t>
      </w:r>
      <w:proofErr w:type="gramEnd"/>
      <w:r w:rsidRPr="00F2192F">
        <w:rPr>
          <w:rFonts w:ascii="Arial" w:hAnsi="Arial" w:cs="Arial"/>
        </w:rPr>
        <w:t xml:space="preserve"> and financial administration.</w:t>
      </w:r>
    </w:p>
    <w:p w14:paraId="2F49869B" w14:textId="77777777" w:rsidR="002A2EE5" w:rsidRPr="002A2EE5" w:rsidRDefault="002A2EE5" w:rsidP="002A2EE5">
      <w:pPr>
        <w:rPr>
          <w:rFonts w:ascii="Calibri" w:hAnsi="Calibri"/>
          <w:b/>
        </w:rPr>
      </w:pPr>
    </w:p>
    <w:p w14:paraId="32BDBB68" w14:textId="77777777" w:rsidR="00F2192F" w:rsidRDefault="00DA51F7" w:rsidP="00F2192F">
      <w:pPr>
        <w:rPr>
          <w:rFonts w:ascii="Arial" w:hAnsi="Arial" w:cs="Arial"/>
          <w:b/>
        </w:rPr>
      </w:pPr>
      <w:r w:rsidRPr="00F2192F">
        <w:rPr>
          <w:rFonts w:ascii="Arial" w:hAnsi="Arial" w:cs="Arial"/>
          <w:b/>
        </w:rPr>
        <w:t xml:space="preserve">Staff </w:t>
      </w:r>
      <w:r w:rsidR="00C216CF" w:rsidRPr="00F2192F">
        <w:rPr>
          <w:rFonts w:ascii="Arial" w:hAnsi="Arial" w:cs="Arial"/>
          <w:b/>
        </w:rPr>
        <w:t>Leadership</w:t>
      </w:r>
      <w:r w:rsidRPr="00F2192F">
        <w:rPr>
          <w:rFonts w:ascii="Arial" w:hAnsi="Arial" w:cs="Arial"/>
          <w:b/>
        </w:rPr>
        <w:t xml:space="preserve"> and Supervision</w:t>
      </w:r>
      <w:r w:rsidR="002A2EE5" w:rsidRPr="00F2192F">
        <w:rPr>
          <w:rFonts w:ascii="Arial" w:hAnsi="Arial" w:cs="Arial"/>
          <w:b/>
        </w:rPr>
        <w:tab/>
      </w:r>
      <w:r w:rsidR="002A2EE5" w:rsidRPr="00F2192F">
        <w:rPr>
          <w:rFonts w:ascii="Arial" w:hAnsi="Arial" w:cs="Arial"/>
          <w:b/>
        </w:rPr>
        <w:tab/>
      </w:r>
      <w:r w:rsidR="002A2EE5" w:rsidRPr="00F2192F">
        <w:rPr>
          <w:rFonts w:ascii="Arial" w:hAnsi="Arial" w:cs="Arial"/>
          <w:b/>
        </w:rPr>
        <w:tab/>
      </w:r>
      <w:r w:rsidR="002A2EE5" w:rsidRPr="00F2192F">
        <w:rPr>
          <w:rFonts w:ascii="Arial" w:hAnsi="Arial" w:cs="Arial"/>
          <w:b/>
        </w:rPr>
        <w:tab/>
      </w:r>
      <w:r w:rsidR="002A2EE5" w:rsidRPr="00F2192F">
        <w:rPr>
          <w:rFonts w:ascii="Arial" w:hAnsi="Arial" w:cs="Arial"/>
          <w:b/>
        </w:rPr>
        <w:tab/>
      </w:r>
      <w:r w:rsidR="002A2EE5" w:rsidRPr="00F2192F">
        <w:rPr>
          <w:rFonts w:ascii="Arial" w:hAnsi="Arial" w:cs="Arial"/>
          <w:b/>
        </w:rPr>
        <w:tab/>
      </w:r>
    </w:p>
    <w:p w14:paraId="33CB491E" w14:textId="77777777" w:rsidR="00F2192F" w:rsidRPr="00F2192F" w:rsidRDefault="0017346D" w:rsidP="00707CD9">
      <w:pPr>
        <w:numPr>
          <w:ilvl w:val="0"/>
          <w:numId w:val="3"/>
        </w:numPr>
        <w:rPr>
          <w:rFonts w:ascii="Arial" w:hAnsi="Arial" w:cs="Arial"/>
          <w:b/>
        </w:rPr>
      </w:pPr>
      <w:r w:rsidRPr="00F2192F">
        <w:rPr>
          <w:rFonts w:ascii="Arial" w:hAnsi="Arial" w:cs="Arial"/>
          <w:snapToGrid w:val="0"/>
        </w:rPr>
        <w:t>Hire</w:t>
      </w:r>
      <w:r w:rsidR="00C57C8E">
        <w:rPr>
          <w:rFonts w:ascii="Arial" w:hAnsi="Arial" w:cs="Arial"/>
          <w:snapToGrid w:val="0"/>
        </w:rPr>
        <w:t>s</w:t>
      </w:r>
      <w:r w:rsidRPr="00F2192F">
        <w:rPr>
          <w:rFonts w:ascii="Arial" w:hAnsi="Arial" w:cs="Arial"/>
          <w:snapToGrid w:val="0"/>
        </w:rPr>
        <w:t xml:space="preserve">, </w:t>
      </w:r>
      <w:proofErr w:type="gramStart"/>
      <w:r w:rsidRPr="00F2192F">
        <w:rPr>
          <w:rFonts w:ascii="Arial" w:hAnsi="Arial" w:cs="Arial"/>
          <w:snapToGrid w:val="0"/>
        </w:rPr>
        <w:t>train</w:t>
      </w:r>
      <w:r w:rsidR="00C57C8E">
        <w:rPr>
          <w:rFonts w:ascii="Arial" w:hAnsi="Arial" w:cs="Arial"/>
          <w:snapToGrid w:val="0"/>
        </w:rPr>
        <w:t>s</w:t>
      </w:r>
      <w:proofErr w:type="gramEnd"/>
      <w:r w:rsidRPr="00F2192F">
        <w:rPr>
          <w:rFonts w:ascii="Arial" w:hAnsi="Arial" w:cs="Arial"/>
          <w:snapToGrid w:val="0"/>
        </w:rPr>
        <w:t xml:space="preserve"> and supervise</w:t>
      </w:r>
      <w:r w:rsidR="00C57C8E">
        <w:rPr>
          <w:rFonts w:ascii="Arial" w:hAnsi="Arial" w:cs="Arial"/>
          <w:snapToGrid w:val="0"/>
        </w:rPr>
        <w:t>s</w:t>
      </w:r>
      <w:r w:rsidRPr="00F2192F">
        <w:rPr>
          <w:rFonts w:ascii="Arial" w:hAnsi="Arial" w:cs="Arial"/>
          <w:snapToGrid w:val="0"/>
        </w:rPr>
        <w:t xml:space="preserve"> staff in functional areas for the Office of the Dean and Head, academic programs, scheduling, and print and logistics.</w:t>
      </w:r>
    </w:p>
    <w:p w14:paraId="18C0D08E" w14:textId="77777777" w:rsidR="00F2192F" w:rsidRDefault="0017346D" w:rsidP="00707CD9">
      <w:pPr>
        <w:numPr>
          <w:ilvl w:val="0"/>
          <w:numId w:val="3"/>
        </w:numPr>
        <w:rPr>
          <w:rFonts w:ascii="Arial" w:hAnsi="Arial" w:cs="Arial"/>
          <w:b/>
        </w:rPr>
      </w:pPr>
      <w:r w:rsidRPr="00F2192F">
        <w:rPr>
          <w:rFonts w:ascii="Arial" w:hAnsi="Arial" w:cs="Arial"/>
          <w:snapToGrid w:val="0"/>
        </w:rPr>
        <w:t>Provide</w:t>
      </w:r>
      <w:r w:rsidR="00C57C8E">
        <w:rPr>
          <w:rFonts w:ascii="Arial" w:hAnsi="Arial" w:cs="Arial"/>
          <w:snapToGrid w:val="0"/>
        </w:rPr>
        <w:t>s</w:t>
      </w:r>
      <w:r w:rsidRPr="00F2192F">
        <w:rPr>
          <w:rFonts w:ascii="Arial" w:hAnsi="Arial" w:cs="Arial"/>
          <w:snapToGrid w:val="0"/>
        </w:rPr>
        <w:t xml:space="preserve"> regular coaching and feedback and conduct</w:t>
      </w:r>
      <w:r w:rsidR="003B0448">
        <w:rPr>
          <w:rFonts w:ascii="Arial" w:hAnsi="Arial" w:cs="Arial"/>
          <w:snapToGrid w:val="0"/>
        </w:rPr>
        <w:t>s</w:t>
      </w:r>
      <w:r w:rsidRPr="00F2192F">
        <w:rPr>
          <w:rFonts w:ascii="Arial" w:hAnsi="Arial" w:cs="Arial"/>
          <w:snapToGrid w:val="0"/>
        </w:rPr>
        <w:t xml:space="preserve"> annual performance appraisals for permanent staff.</w:t>
      </w:r>
    </w:p>
    <w:p w14:paraId="380D8418" w14:textId="77777777" w:rsidR="00F2192F" w:rsidRPr="00F2192F" w:rsidRDefault="00E43303" w:rsidP="00707CD9">
      <w:pPr>
        <w:numPr>
          <w:ilvl w:val="0"/>
          <w:numId w:val="3"/>
        </w:numPr>
        <w:rPr>
          <w:rFonts w:ascii="Arial" w:hAnsi="Arial" w:cs="Arial"/>
          <w:b/>
        </w:rPr>
      </w:pPr>
      <w:r w:rsidRPr="00F2192F">
        <w:rPr>
          <w:rFonts w:ascii="Arial" w:hAnsi="Arial" w:cs="Arial"/>
        </w:rPr>
        <w:t>Provides leadership and direction for the</w:t>
      </w:r>
      <w:r w:rsidR="001E5E7C" w:rsidRPr="00F2192F">
        <w:rPr>
          <w:rFonts w:ascii="Arial" w:hAnsi="Arial" w:cs="Arial"/>
        </w:rPr>
        <w:t xml:space="preserve"> </w:t>
      </w:r>
      <w:r w:rsidR="00C57C8E">
        <w:rPr>
          <w:rFonts w:ascii="Arial" w:hAnsi="Arial" w:cs="Arial"/>
        </w:rPr>
        <w:t xml:space="preserve">Durham </w:t>
      </w:r>
      <w:r w:rsidR="00700321" w:rsidRPr="00F2192F">
        <w:rPr>
          <w:rFonts w:ascii="Arial" w:hAnsi="Arial" w:cs="Arial"/>
        </w:rPr>
        <w:t>A</w:t>
      </w:r>
      <w:r w:rsidR="00C617CF">
        <w:rPr>
          <w:rFonts w:ascii="Arial" w:hAnsi="Arial" w:cs="Arial"/>
        </w:rPr>
        <w:t>dministrative</w:t>
      </w:r>
      <w:r w:rsidR="00700321" w:rsidRPr="00F2192F">
        <w:rPr>
          <w:rFonts w:ascii="Arial" w:hAnsi="Arial" w:cs="Arial"/>
        </w:rPr>
        <w:t xml:space="preserve"> Coordinator, Scheduling Administrator and </w:t>
      </w:r>
      <w:r w:rsidR="001E5E7C" w:rsidRPr="00F2192F">
        <w:rPr>
          <w:rFonts w:ascii="Arial" w:hAnsi="Arial" w:cs="Arial"/>
        </w:rPr>
        <w:t>Academic Administrative Assistants</w:t>
      </w:r>
      <w:r w:rsidR="00C57C8E">
        <w:rPr>
          <w:rFonts w:ascii="Arial" w:hAnsi="Arial" w:cs="Arial"/>
        </w:rPr>
        <w:t>.</w:t>
      </w:r>
      <w:r w:rsidR="001E5E7C" w:rsidRPr="00F2192F">
        <w:rPr>
          <w:rFonts w:ascii="Arial" w:hAnsi="Arial" w:cs="Arial"/>
        </w:rPr>
        <w:t xml:space="preserve"> </w:t>
      </w:r>
    </w:p>
    <w:p w14:paraId="79916282" w14:textId="77777777" w:rsidR="00F2192F" w:rsidRPr="00F2192F" w:rsidRDefault="0017346D" w:rsidP="00707CD9">
      <w:pPr>
        <w:numPr>
          <w:ilvl w:val="0"/>
          <w:numId w:val="3"/>
        </w:numPr>
        <w:rPr>
          <w:rFonts w:ascii="Arial" w:hAnsi="Arial" w:cs="Arial"/>
          <w:b/>
        </w:rPr>
      </w:pPr>
      <w:r w:rsidRPr="00F2192F">
        <w:rPr>
          <w:rFonts w:ascii="Arial" w:hAnsi="Arial" w:cs="Arial"/>
          <w:snapToGrid w:val="0"/>
        </w:rPr>
        <w:t>Determine</w:t>
      </w:r>
      <w:r w:rsidR="00C57C8E">
        <w:rPr>
          <w:rFonts w:ascii="Arial" w:hAnsi="Arial" w:cs="Arial"/>
          <w:snapToGrid w:val="0"/>
        </w:rPr>
        <w:t>s</w:t>
      </w:r>
      <w:r w:rsidRPr="00F2192F">
        <w:rPr>
          <w:rFonts w:ascii="Arial" w:hAnsi="Arial" w:cs="Arial"/>
          <w:snapToGrid w:val="0"/>
        </w:rPr>
        <w:t xml:space="preserve"> staffing needs and organization of work. Create</w:t>
      </w:r>
      <w:r w:rsidR="00C57C8E">
        <w:rPr>
          <w:rFonts w:ascii="Arial" w:hAnsi="Arial" w:cs="Arial"/>
          <w:snapToGrid w:val="0"/>
        </w:rPr>
        <w:t>s</w:t>
      </w:r>
      <w:r w:rsidRPr="00F2192F">
        <w:rPr>
          <w:rFonts w:ascii="Arial" w:hAnsi="Arial" w:cs="Arial"/>
          <w:snapToGrid w:val="0"/>
        </w:rPr>
        <w:t xml:space="preserve"> and update</w:t>
      </w:r>
      <w:r w:rsidR="00C57C8E">
        <w:rPr>
          <w:rFonts w:ascii="Arial" w:hAnsi="Arial" w:cs="Arial"/>
          <w:snapToGrid w:val="0"/>
        </w:rPr>
        <w:t>s</w:t>
      </w:r>
      <w:r w:rsidRPr="00F2192F">
        <w:rPr>
          <w:rFonts w:ascii="Arial" w:hAnsi="Arial" w:cs="Arial"/>
          <w:snapToGrid w:val="0"/>
        </w:rPr>
        <w:t xml:space="preserve"> job descriptions as needed.</w:t>
      </w:r>
    </w:p>
    <w:p w14:paraId="597D149A" w14:textId="77777777" w:rsidR="00F2192F" w:rsidRPr="00F2192F" w:rsidRDefault="00D45D3F" w:rsidP="00707CD9">
      <w:pPr>
        <w:numPr>
          <w:ilvl w:val="0"/>
          <w:numId w:val="3"/>
        </w:numPr>
        <w:rPr>
          <w:rFonts w:ascii="Arial" w:hAnsi="Arial" w:cs="Arial"/>
          <w:b/>
        </w:rPr>
      </w:pPr>
      <w:r w:rsidRPr="00F2192F">
        <w:rPr>
          <w:rFonts w:ascii="Arial" w:hAnsi="Arial" w:cs="Arial"/>
          <w:snapToGrid w:val="0"/>
        </w:rPr>
        <w:lastRenderedPageBreak/>
        <w:t>Ensure</w:t>
      </w:r>
      <w:r w:rsidR="00C57C8E">
        <w:rPr>
          <w:rFonts w:ascii="Arial" w:hAnsi="Arial" w:cs="Arial"/>
          <w:snapToGrid w:val="0"/>
        </w:rPr>
        <w:t>s</w:t>
      </w:r>
      <w:r w:rsidRPr="00F2192F">
        <w:rPr>
          <w:rFonts w:ascii="Arial" w:hAnsi="Arial" w:cs="Arial"/>
          <w:snapToGrid w:val="0"/>
        </w:rPr>
        <w:t xml:space="preserve"> all staff members are technically proficient in the effective use of existing and new systems.</w:t>
      </w:r>
    </w:p>
    <w:p w14:paraId="2E8C500F" w14:textId="77777777" w:rsidR="00C57C8E" w:rsidRDefault="002A2EE5" w:rsidP="00707CD9">
      <w:pPr>
        <w:numPr>
          <w:ilvl w:val="0"/>
          <w:numId w:val="3"/>
        </w:numPr>
        <w:rPr>
          <w:rFonts w:ascii="Arial" w:hAnsi="Arial" w:cs="Arial"/>
          <w:b/>
        </w:rPr>
      </w:pPr>
      <w:r w:rsidRPr="00F2192F">
        <w:rPr>
          <w:rFonts w:ascii="Arial" w:hAnsi="Arial" w:cs="Arial"/>
        </w:rPr>
        <w:t xml:space="preserve">Responsible for setting Durham </w:t>
      </w:r>
      <w:r w:rsidR="00C57C8E">
        <w:rPr>
          <w:rFonts w:ascii="Arial" w:hAnsi="Arial" w:cs="Arial"/>
        </w:rPr>
        <w:t xml:space="preserve">Dean’s </w:t>
      </w:r>
      <w:r w:rsidRPr="00F2192F">
        <w:rPr>
          <w:rFonts w:ascii="Arial" w:hAnsi="Arial" w:cs="Arial"/>
        </w:rPr>
        <w:t xml:space="preserve">office policies, </w:t>
      </w:r>
      <w:r w:rsidR="00002BCF" w:rsidRPr="00F2192F">
        <w:rPr>
          <w:rFonts w:ascii="Arial" w:hAnsi="Arial" w:cs="Arial"/>
        </w:rPr>
        <w:t xml:space="preserve">and </w:t>
      </w:r>
      <w:r w:rsidRPr="00F2192F">
        <w:rPr>
          <w:rFonts w:ascii="Arial" w:hAnsi="Arial" w:cs="Arial"/>
        </w:rPr>
        <w:t>ensuring tasks are completed within timelines/deadlines</w:t>
      </w:r>
      <w:r w:rsidR="00C57C8E">
        <w:rPr>
          <w:rFonts w:ascii="Arial" w:hAnsi="Arial" w:cs="Arial"/>
        </w:rPr>
        <w:t>, and in compliance with collective agreements and University policies and procedures.</w:t>
      </w:r>
    </w:p>
    <w:p w14:paraId="57E80971" w14:textId="77777777" w:rsidR="00976BA1" w:rsidRPr="00976BA1" w:rsidRDefault="00976BA1" w:rsidP="00707CD9">
      <w:pPr>
        <w:pStyle w:val="ListParagraph"/>
        <w:widowControl w:val="0"/>
        <w:numPr>
          <w:ilvl w:val="0"/>
          <w:numId w:val="3"/>
        </w:numPr>
        <w:rPr>
          <w:rFonts w:ascii="Arial" w:hAnsi="Arial" w:cs="Arial"/>
          <w:snapToGrid w:val="0"/>
          <w:szCs w:val="22"/>
          <w:lang w:val="en-US" w:eastAsia="en-US"/>
        </w:rPr>
      </w:pPr>
      <w:r w:rsidRPr="00976BA1">
        <w:rPr>
          <w:rFonts w:ascii="Arial" w:hAnsi="Arial" w:cs="Arial"/>
          <w:snapToGrid w:val="0"/>
        </w:rPr>
        <w:t>Ensure</w:t>
      </w:r>
      <w:r>
        <w:rPr>
          <w:rFonts w:ascii="Arial" w:hAnsi="Arial" w:cs="Arial"/>
          <w:snapToGrid w:val="0"/>
        </w:rPr>
        <w:t>s</w:t>
      </w:r>
      <w:r w:rsidRPr="00976BA1">
        <w:rPr>
          <w:rFonts w:ascii="Arial" w:hAnsi="Arial" w:cs="Arial"/>
          <w:snapToGrid w:val="0"/>
        </w:rPr>
        <w:t xml:space="preserve"> that all staff are aware of, and adhere to, standards relating to the ethical principles of service delivery including, but not limited to, the parameters established by PIPEDA, FIPPA, the Charter of Human Rights, and all internal university policies.  </w:t>
      </w:r>
    </w:p>
    <w:p w14:paraId="7BBF2484" w14:textId="77777777" w:rsidR="00C216CF" w:rsidRPr="00976BA1" w:rsidRDefault="00C216CF" w:rsidP="00707CD9">
      <w:pPr>
        <w:pStyle w:val="ListParagraph"/>
        <w:widowControl w:val="0"/>
        <w:numPr>
          <w:ilvl w:val="0"/>
          <w:numId w:val="3"/>
        </w:numPr>
        <w:rPr>
          <w:rFonts w:ascii="Arial" w:hAnsi="Arial" w:cs="Arial"/>
          <w:snapToGrid w:val="0"/>
          <w:szCs w:val="22"/>
          <w:lang w:val="en-US" w:eastAsia="en-US"/>
        </w:rPr>
      </w:pPr>
      <w:r w:rsidRPr="00976BA1">
        <w:rPr>
          <w:rFonts w:ascii="Arial" w:hAnsi="Arial" w:cs="Arial"/>
        </w:rPr>
        <w:t>Serve</w:t>
      </w:r>
      <w:r w:rsidR="003B0448">
        <w:rPr>
          <w:rFonts w:ascii="Arial" w:hAnsi="Arial" w:cs="Arial"/>
        </w:rPr>
        <w:t>s</w:t>
      </w:r>
      <w:r w:rsidRPr="00976BA1">
        <w:rPr>
          <w:rFonts w:ascii="Arial" w:hAnsi="Arial" w:cs="Arial"/>
        </w:rPr>
        <w:t xml:space="preserve"> on campus and University committees.</w:t>
      </w:r>
    </w:p>
    <w:p w14:paraId="6EE8CE71" w14:textId="77777777" w:rsidR="002A2EE5" w:rsidRPr="002A2EE5" w:rsidRDefault="002A2EE5" w:rsidP="002A2EE5">
      <w:pPr>
        <w:rPr>
          <w:rFonts w:ascii="Calibri" w:hAnsi="Calibri"/>
        </w:rPr>
      </w:pPr>
    </w:p>
    <w:p w14:paraId="7444B3DE" w14:textId="77777777" w:rsidR="002A2EE5" w:rsidRPr="00976BA1" w:rsidRDefault="00DA51F7" w:rsidP="002A2EE5">
      <w:pPr>
        <w:rPr>
          <w:rFonts w:ascii="Arial" w:hAnsi="Arial" w:cs="Arial"/>
          <w:b/>
        </w:rPr>
      </w:pPr>
      <w:r w:rsidRPr="00976BA1">
        <w:rPr>
          <w:rFonts w:ascii="Arial" w:hAnsi="Arial" w:cs="Arial"/>
          <w:b/>
        </w:rPr>
        <w:t>Timetabling, Classroom and Exam</w:t>
      </w:r>
      <w:r w:rsidR="00976BA1">
        <w:rPr>
          <w:rFonts w:ascii="Arial" w:hAnsi="Arial" w:cs="Arial"/>
          <w:b/>
        </w:rPr>
        <w:t>ination</w:t>
      </w:r>
      <w:r w:rsidRPr="00976BA1">
        <w:rPr>
          <w:rFonts w:ascii="Arial" w:hAnsi="Arial" w:cs="Arial"/>
          <w:b/>
        </w:rPr>
        <w:t xml:space="preserve"> Management</w:t>
      </w:r>
      <w:r w:rsidR="002A2EE5" w:rsidRPr="00976BA1">
        <w:rPr>
          <w:rFonts w:ascii="Arial" w:hAnsi="Arial" w:cs="Arial"/>
          <w:b/>
        </w:rPr>
        <w:tab/>
      </w:r>
      <w:r w:rsidR="002A2EE5" w:rsidRPr="00976BA1">
        <w:rPr>
          <w:rFonts w:ascii="Arial" w:hAnsi="Arial" w:cs="Arial"/>
          <w:b/>
        </w:rPr>
        <w:tab/>
      </w:r>
      <w:r w:rsidR="002A2EE5" w:rsidRPr="00976BA1">
        <w:rPr>
          <w:rFonts w:ascii="Arial" w:hAnsi="Arial" w:cs="Arial"/>
          <w:b/>
        </w:rPr>
        <w:tab/>
      </w:r>
      <w:r w:rsidR="002A2EE5" w:rsidRPr="00976BA1">
        <w:rPr>
          <w:rFonts w:ascii="Arial" w:hAnsi="Arial" w:cs="Arial"/>
          <w:b/>
        </w:rPr>
        <w:tab/>
      </w:r>
    </w:p>
    <w:p w14:paraId="0AB53E5E" w14:textId="77777777" w:rsidR="00976BA1" w:rsidRDefault="00DA51F7" w:rsidP="00707CD9">
      <w:pPr>
        <w:pStyle w:val="ListParagraph"/>
        <w:numPr>
          <w:ilvl w:val="0"/>
          <w:numId w:val="4"/>
        </w:numPr>
        <w:spacing w:line="276" w:lineRule="auto"/>
        <w:rPr>
          <w:rFonts w:ascii="Arial" w:hAnsi="Arial" w:cs="Arial"/>
          <w:b/>
          <w:bCs/>
          <w:i/>
          <w:iCs/>
          <w:szCs w:val="22"/>
          <w:lang w:val="en-US" w:eastAsia="en-US"/>
        </w:rPr>
      </w:pPr>
      <w:r w:rsidRPr="00976BA1">
        <w:rPr>
          <w:rFonts w:ascii="Arial" w:hAnsi="Arial" w:cs="Arial"/>
        </w:rPr>
        <w:t>Effectively manage</w:t>
      </w:r>
      <w:r w:rsidR="00976BA1">
        <w:rPr>
          <w:rFonts w:ascii="Arial" w:hAnsi="Arial" w:cs="Arial"/>
        </w:rPr>
        <w:t>s</w:t>
      </w:r>
      <w:r w:rsidRPr="00976BA1">
        <w:rPr>
          <w:rFonts w:ascii="Arial" w:hAnsi="Arial" w:cs="Arial"/>
        </w:rPr>
        <w:t xml:space="preserve"> academic space while overseeing the production of optimized conflict-free academic schedules for undergraduate, and graduate students</w:t>
      </w:r>
      <w:r w:rsidR="00976BA1">
        <w:rPr>
          <w:rFonts w:ascii="Arial" w:hAnsi="Arial" w:cs="Arial"/>
        </w:rPr>
        <w:t>.</w:t>
      </w:r>
    </w:p>
    <w:p w14:paraId="66265338" w14:textId="77777777" w:rsidR="00976BA1" w:rsidRDefault="0017346D" w:rsidP="00707CD9">
      <w:pPr>
        <w:pStyle w:val="ListParagraph"/>
        <w:numPr>
          <w:ilvl w:val="0"/>
          <w:numId w:val="4"/>
        </w:numPr>
        <w:spacing w:line="276" w:lineRule="auto"/>
        <w:rPr>
          <w:rFonts w:ascii="Arial" w:hAnsi="Arial" w:cs="Arial"/>
          <w:b/>
          <w:bCs/>
          <w:i/>
          <w:iCs/>
          <w:szCs w:val="22"/>
          <w:lang w:val="en-US" w:eastAsia="en-US"/>
        </w:rPr>
      </w:pPr>
      <w:r w:rsidRPr="00976BA1">
        <w:rPr>
          <w:rFonts w:ascii="Arial" w:hAnsi="Arial" w:cs="Arial"/>
        </w:rPr>
        <w:t>Supervise</w:t>
      </w:r>
      <w:r w:rsidR="00976BA1">
        <w:rPr>
          <w:rFonts w:ascii="Arial" w:hAnsi="Arial" w:cs="Arial"/>
        </w:rPr>
        <w:t>s</w:t>
      </w:r>
      <w:r w:rsidRPr="00976BA1">
        <w:rPr>
          <w:rFonts w:ascii="Arial" w:hAnsi="Arial" w:cs="Arial"/>
        </w:rPr>
        <w:t>, each term, the production of high-quality academic timetables ensuring adherence to academic policy and university guidelines. Collaborate</w:t>
      </w:r>
      <w:r w:rsidR="00976BA1">
        <w:rPr>
          <w:rFonts w:ascii="Arial" w:hAnsi="Arial" w:cs="Arial"/>
        </w:rPr>
        <w:t>s</w:t>
      </w:r>
      <w:r w:rsidRPr="00976BA1">
        <w:rPr>
          <w:rFonts w:ascii="Arial" w:hAnsi="Arial" w:cs="Arial"/>
        </w:rPr>
        <w:t xml:space="preserve"> with university departments affected by academic and exam scheduling, to ensure scheduling aligns with the operational needs of the campus, and changes are communicated in a timely manner. </w:t>
      </w:r>
    </w:p>
    <w:p w14:paraId="67537896" w14:textId="77777777" w:rsidR="00976BA1" w:rsidRDefault="0017346D" w:rsidP="00707CD9">
      <w:pPr>
        <w:pStyle w:val="ListParagraph"/>
        <w:numPr>
          <w:ilvl w:val="0"/>
          <w:numId w:val="4"/>
        </w:numPr>
        <w:spacing w:line="276" w:lineRule="auto"/>
        <w:rPr>
          <w:rFonts w:ascii="Arial" w:hAnsi="Arial" w:cs="Arial"/>
          <w:b/>
          <w:bCs/>
          <w:i/>
          <w:iCs/>
          <w:szCs w:val="22"/>
          <w:lang w:val="en-US" w:eastAsia="en-US"/>
        </w:rPr>
      </w:pPr>
      <w:r w:rsidRPr="00976BA1">
        <w:rPr>
          <w:rFonts w:ascii="Arial" w:hAnsi="Arial" w:cs="Arial"/>
        </w:rPr>
        <w:t>Supervise</w:t>
      </w:r>
      <w:r w:rsidR="00976BA1">
        <w:rPr>
          <w:rFonts w:ascii="Arial" w:hAnsi="Arial" w:cs="Arial"/>
        </w:rPr>
        <w:t>s</w:t>
      </w:r>
      <w:r w:rsidRPr="00976BA1">
        <w:rPr>
          <w:rFonts w:ascii="Arial" w:hAnsi="Arial" w:cs="Arial"/>
        </w:rPr>
        <w:t xml:space="preserve"> the administration of the Enterprise room booking software to oversee booking of all academic and non-academic bookings on the </w:t>
      </w:r>
      <w:r w:rsidR="00976BA1">
        <w:rPr>
          <w:rFonts w:ascii="Arial" w:hAnsi="Arial" w:cs="Arial"/>
        </w:rPr>
        <w:t>Durham campus</w:t>
      </w:r>
      <w:r w:rsidRPr="00976BA1">
        <w:rPr>
          <w:rFonts w:ascii="Arial" w:hAnsi="Arial" w:cs="Arial"/>
        </w:rPr>
        <w:t>.  Work</w:t>
      </w:r>
      <w:r w:rsidR="00976BA1">
        <w:rPr>
          <w:rFonts w:ascii="Arial" w:hAnsi="Arial" w:cs="Arial"/>
        </w:rPr>
        <w:t>s</w:t>
      </w:r>
      <w:r w:rsidRPr="00976BA1">
        <w:rPr>
          <w:rFonts w:ascii="Arial" w:hAnsi="Arial" w:cs="Arial"/>
        </w:rPr>
        <w:t xml:space="preserve"> with campus users to administer additional room bookings through the centralized system. </w:t>
      </w:r>
    </w:p>
    <w:p w14:paraId="08460C41" w14:textId="77777777" w:rsidR="00976BA1" w:rsidRDefault="0017346D" w:rsidP="00707CD9">
      <w:pPr>
        <w:pStyle w:val="ListParagraph"/>
        <w:numPr>
          <w:ilvl w:val="0"/>
          <w:numId w:val="4"/>
        </w:numPr>
        <w:spacing w:line="276" w:lineRule="auto"/>
        <w:rPr>
          <w:rFonts w:ascii="Arial" w:hAnsi="Arial" w:cs="Arial"/>
          <w:b/>
          <w:bCs/>
          <w:i/>
          <w:iCs/>
          <w:szCs w:val="22"/>
          <w:lang w:val="en-US" w:eastAsia="en-US"/>
        </w:rPr>
      </w:pPr>
      <w:r w:rsidRPr="00976BA1">
        <w:rPr>
          <w:rFonts w:ascii="Arial" w:hAnsi="Arial" w:cs="Arial"/>
        </w:rPr>
        <w:t>Collaborate</w:t>
      </w:r>
      <w:r w:rsidR="00976BA1">
        <w:rPr>
          <w:rFonts w:ascii="Arial" w:hAnsi="Arial" w:cs="Arial"/>
        </w:rPr>
        <w:t>s</w:t>
      </w:r>
      <w:r w:rsidRPr="00976BA1">
        <w:rPr>
          <w:rFonts w:ascii="Arial" w:hAnsi="Arial" w:cs="Arial"/>
        </w:rPr>
        <w:t xml:space="preserve"> with other units across the campus to ensure space usage is appropriately monitored, and academic space improvements are identified and implemented as needed. </w:t>
      </w:r>
    </w:p>
    <w:p w14:paraId="0250D376" w14:textId="77777777" w:rsidR="00976BA1" w:rsidRDefault="00A25A0B" w:rsidP="00707CD9">
      <w:pPr>
        <w:pStyle w:val="ListParagraph"/>
        <w:numPr>
          <w:ilvl w:val="0"/>
          <w:numId w:val="4"/>
        </w:numPr>
        <w:spacing w:line="276" w:lineRule="auto"/>
        <w:rPr>
          <w:rFonts w:ascii="Arial" w:hAnsi="Arial" w:cs="Arial"/>
          <w:b/>
          <w:bCs/>
          <w:i/>
          <w:iCs/>
          <w:szCs w:val="22"/>
          <w:lang w:val="en-US" w:eastAsia="en-US"/>
        </w:rPr>
      </w:pPr>
      <w:r w:rsidRPr="00976BA1">
        <w:rPr>
          <w:rFonts w:ascii="Arial" w:hAnsi="Arial" w:cs="Arial"/>
        </w:rPr>
        <w:t xml:space="preserve">Supports the </w:t>
      </w:r>
      <w:r w:rsidR="001E5E7C" w:rsidRPr="00976BA1">
        <w:rPr>
          <w:rFonts w:ascii="Arial" w:hAnsi="Arial" w:cs="Arial"/>
        </w:rPr>
        <w:t>creat</w:t>
      </w:r>
      <w:r w:rsidRPr="00976BA1">
        <w:rPr>
          <w:rFonts w:ascii="Arial" w:hAnsi="Arial" w:cs="Arial"/>
        </w:rPr>
        <w:t>ion</w:t>
      </w:r>
      <w:r w:rsidR="001E5E7C" w:rsidRPr="00976BA1">
        <w:rPr>
          <w:rFonts w:ascii="Arial" w:hAnsi="Arial" w:cs="Arial"/>
        </w:rPr>
        <w:t xml:space="preserve"> and </w:t>
      </w:r>
      <w:r w:rsidRPr="00976BA1">
        <w:rPr>
          <w:rFonts w:ascii="Arial" w:hAnsi="Arial" w:cs="Arial"/>
        </w:rPr>
        <w:t>maintenance of</w:t>
      </w:r>
      <w:r w:rsidR="001E5E7C" w:rsidRPr="00976BA1">
        <w:rPr>
          <w:rFonts w:ascii="Arial" w:hAnsi="Arial" w:cs="Arial"/>
        </w:rPr>
        <w:t xml:space="preserve"> Durham space policies and procedures</w:t>
      </w:r>
      <w:r w:rsidR="002A2EE5" w:rsidRPr="00976BA1">
        <w:rPr>
          <w:rFonts w:ascii="Arial" w:hAnsi="Arial" w:cs="Arial"/>
        </w:rPr>
        <w:t>.</w:t>
      </w:r>
    </w:p>
    <w:p w14:paraId="71CD1208" w14:textId="77777777" w:rsidR="0017346D" w:rsidRPr="00976BA1" w:rsidRDefault="0017346D" w:rsidP="00707CD9">
      <w:pPr>
        <w:pStyle w:val="ListParagraph"/>
        <w:numPr>
          <w:ilvl w:val="0"/>
          <w:numId w:val="4"/>
        </w:numPr>
        <w:spacing w:line="276" w:lineRule="auto"/>
        <w:rPr>
          <w:rFonts w:ascii="Arial" w:hAnsi="Arial" w:cs="Arial"/>
          <w:b/>
          <w:bCs/>
          <w:i/>
          <w:iCs/>
          <w:szCs w:val="22"/>
          <w:lang w:val="en-US" w:eastAsia="en-US"/>
        </w:rPr>
      </w:pPr>
      <w:r w:rsidRPr="00976BA1">
        <w:rPr>
          <w:rFonts w:ascii="Arial" w:hAnsi="Arial" w:cs="Arial"/>
        </w:rPr>
        <w:t>Prepare</w:t>
      </w:r>
      <w:r w:rsidR="00976BA1">
        <w:rPr>
          <w:rFonts w:ascii="Arial" w:hAnsi="Arial" w:cs="Arial"/>
        </w:rPr>
        <w:t>s</w:t>
      </w:r>
      <w:r w:rsidRPr="00976BA1">
        <w:rPr>
          <w:rFonts w:ascii="Arial" w:hAnsi="Arial" w:cs="Arial"/>
        </w:rPr>
        <w:t xml:space="preserve"> reports and analyze</w:t>
      </w:r>
      <w:r w:rsidR="00976BA1">
        <w:rPr>
          <w:rFonts w:ascii="Arial" w:hAnsi="Arial" w:cs="Arial"/>
        </w:rPr>
        <w:t>s</w:t>
      </w:r>
      <w:r w:rsidRPr="00976BA1">
        <w:rPr>
          <w:rFonts w:ascii="Arial" w:hAnsi="Arial" w:cs="Arial"/>
        </w:rPr>
        <w:t xml:space="preserve"> data relating to the utilization of academic space to support data-driven decision making.  Analyze</w:t>
      </w:r>
      <w:r w:rsidR="00976BA1">
        <w:rPr>
          <w:rFonts w:ascii="Arial" w:hAnsi="Arial" w:cs="Arial"/>
        </w:rPr>
        <w:t>s</w:t>
      </w:r>
      <w:r w:rsidRPr="00976BA1">
        <w:rPr>
          <w:rFonts w:ascii="Arial" w:hAnsi="Arial" w:cs="Arial"/>
        </w:rPr>
        <w:t xml:space="preserve"> the utilization of academic space and make recommendations</w:t>
      </w:r>
      <w:r w:rsidR="00976BA1">
        <w:rPr>
          <w:rFonts w:ascii="Arial" w:hAnsi="Arial" w:cs="Arial"/>
        </w:rPr>
        <w:t>, as required.</w:t>
      </w:r>
    </w:p>
    <w:p w14:paraId="6339B7A4" w14:textId="77777777" w:rsidR="00976BA1" w:rsidRPr="00976BA1" w:rsidRDefault="00976BA1" w:rsidP="00976BA1">
      <w:pPr>
        <w:pStyle w:val="ListParagraph"/>
        <w:spacing w:line="276" w:lineRule="auto"/>
        <w:rPr>
          <w:rFonts w:ascii="Arial" w:hAnsi="Arial" w:cs="Arial"/>
          <w:b/>
          <w:bCs/>
          <w:i/>
          <w:iCs/>
          <w:szCs w:val="22"/>
          <w:lang w:val="en-US" w:eastAsia="en-US"/>
        </w:rPr>
      </w:pPr>
    </w:p>
    <w:p w14:paraId="3846ED5D" w14:textId="77777777" w:rsidR="002A2EE5" w:rsidRPr="00976BA1" w:rsidRDefault="002A2EE5" w:rsidP="002A2EE5">
      <w:pPr>
        <w:rPr>
          <w:rFonts w:ascii="Arial" w:hAnsi="Arial" w:cs="Arial"/>
          <w:b/>
        </w:rPr>
      </w:pPr>
      <w:r w:rsidRPr="00976BA1">
        <w:rPr>
          <w:rFonts w:ascii="Arial" w:hAnsi="Arial" w:cs="Arial"/>
          <w:b/>
        </w:rPr>
        <w:t>C</w:t>
      </w:r>
      <w:r w:rsidR="00A25A0B" w:rsidRPr="00976BA1">
        <w:rPr>
          <w:rFonts w:ascii="Arial" w:hAnsi="Arial" w:cs="Arial"/>
          <w:b/>
        </w:rPr>
        <w:t>ampus Management</w:t>
      </w:r>
      <w:r w:rsidRPr="00976BA1">
        <w:rPr>
          <w:rFonts w:ascii="Arial" w:hAnsi="Arial" w:cs="Arial"/>
          <w:b/>
        </w:rPr>
        <w:tab/>
      </w:r>
      <w:r w:rsidRPr="00976BA1">
        <w:rPr>
          <w:rFonts w:ascii="Arial" w:hAnsi="Arial" w:cs="Arial"/>
          <w:b/>
        </w:rPr>
        <w:tab/>
      </w:r>
      <w:r w:rsidRPr="00976BA1">
        <w:rPr>
          <w:rFonts w:ascii="Arial" w:hAnsi="Arial" w:cs="Arial"/>
          <w:b/>
        </w:rPr>
        <w:tab/>
      </w:r>
      <w:r w:rsidRPr="00976BA1">
        <w:rPr>
          <w:rFonts w:ascii="Arial" w:hAnsi="Arial" w:cs="Arial"/>
          <w:b/>
        </w:rPr>
        <w:tab/>
      </w:r>
    </w:p>
    <w:p w14:paraId="140CDA03" w14:textId="77777777" w:rsidR="00976BA1" w:rsidRDefault="00EC52F3" w:rsidP="00707CD9">
      <w:pPr>
        <w:numPr>
          <w:ilvl w:val="0"/>
          <w:numId w:val="5"/>
        </w:numPr>
        <w:contextualSpacing/>
        <w:rPr>
          <w:rFonts w:ascii="Arial" w:hAnsi="Arial" w:cs="Arial"/>
        </w:rPr>
      </w:pPr>
      <w:r w:rsidRPr="00976BA1">
        <w:rPr>
          <w:rFonts w:ascii="Arial" w:hAnsi="Arial" w:cs="Arial"/>
        </w:rPr>
        <w:t>Responsible for all day-to-day operations at Trent University Durham.</w:t>
      </w:r>
    </w:p>
    <w:p w14:paraId="4C1454AB" w14:textId="77777777" w:rsidR="00976BA1" w:rsidRDefault="001D4914" w:rsidP="00707CD9">
      <w:pPr>
        <w:numPr>
          <w:ilvl w:val="0"/>
          <w:numId w:val="5"/>
        </w:numPr>
        <w:contextualSpacing/>
        <w:rPr>
          <w:rFonts w:ascii="Arial" w:hAnsi="Arial" w:cs="Arial"/>
        </w:rPr>
      </w:pPr>
      <w:r w:rsidRPr="00976BA1">
        <w:rPr>
          <w:rFonts w:ascii="Arial" w:hAnsi="Arial" w:cs="Arial"/>
        </w:rPr>
        <w:t xml:space="preserve">Sits on </w:t>
      </w:r>
      <w:r w:rsidR="000D219A" w:rsidRPr="00976BA1">
        <w:rPr>
          <w:rFonts w:ascii="Arial" w:hAnsi="Arial" w:cs="Arial"/>
        </w:rPr>
        <w:t xml:space="preserve">planning </w:t>
      </w:r>
      <w:r w:rsidRPr="00976BA1">
        <w:rPr>
          <w:rFonts w:ascii="Arial" w:hAnsi="Arial" w:cs="Arial"/>
        </w:rPr>
        <w:t>committees</w:t>
      </w:r>
      <w:r w:rsidR="000D219A" w:rsidRPr="00976BA1">
        <w:rPr>
          <w:rFonts w:ascii="Arial" w:hAnsi="Arial" w:cs="Arial"/>
        </w:rPr>
        <w:t xml:space="preserve"> </w:t>
      </w:r>
      <w:r w:rsidRPr="00976BA1">
        <w:rPr>
          <w:rFonts w:ascii="Arial" w:hAnsi="Arial" w:cs="Arial"/>
        </w:rPr>
        <w:t>and provides advice and expertise for</w:t>
      </w:r>
      <w:r w:rsidR="003E23DE" w:rsidRPr="00976BA1">
        <w:rPr>
          <w:rFonts w:ascii="Arial" w:hAnsi="Arial" w:cs="Arial"/>
        </w:rPr>
        <w:t xml:space="preserve"> </w:t>
      </w:r>
      <w:r w:rsidRPr="00976BA1">
        <w:rPr>
          <w:rFonts w:ascii="Arial" w:hAnsi="Arial" w:cs="Arial"/>
        </w:rPr>
        <w:t>capital developments at Trent University Durham.</w:t>
      </w:r>
    </w:p>
    <w:p w14:paraId="43010B13" w14:textId="77777777" w:rsidR="00976BA1" w:rsidRDefault="001E5E7C" w:rsidP="00707CD9">
      <w:pPr>
        <w:numPr>
          <w:ilvl w:val="0"/>
          <w:numId w:val="5"/>
        </w:numPr>
        <w:contextualSpacing/>
        <w:rPr>
          <w:rFonts w:ascii="Arial" w:hAnsi="Arial" w:cs="Arial"/>
        </w:rPr>
      </w:pPr>
      <w:r w:rsidRPr="00976BA1">
        <w:rPr>
          <w:rFonts w:ascii="Arial" w:hAnsi="Arial" w:cs="Arial"/>
        </w:rPr>
        <w:t>Allocates offices</w:t>
      </w:r>
      <w:r w:rsidR="00D21577" w:rsidRPr="00976BA1">
        <w:rPr>
          <w:rFonts w:ascii="Arial" w:hAnsi="Arial" w:cs="Arial"/>
        </w:rPr>
        <w:t xml:space="preserve"> and labs for Trent Durham faculty and offices for Trent </w:t>
      </w:r>
      <w:r w:rsidRPr="00976BA1">
        <w:rPr>
          <w:rFonts w:ascii="Arial" w:hAnsi="Arial" w:cs="Arial"/>
        </w:rPr>
        <w:t>Durham staff.</w:t>
      </w:r>
    </w:p>
    <w:p w14:paraId="1A12A169" w14:textId="77777777" w:rsidR="00976BA1" w:rsidRDefault="002A2EE5" w:rsidP="00707CD9">
      <w:pPr>
        <w:numPr>
          <w:ilvl w:val="0"/>
          <w:numId w:val="5"/>
        </w:numPr>
        <w:contextualSpacing/>
        <w:rPr>
          <w:rFonts w:ascii="Arial" w:hAnsi="Arial" w:cs="Arial"/>
        </w:rPr>
      </w:pPr>
      <w:r w:rsidRPr="00976BA1">
        <w:rPr>
          <w:rFonts w:ascii="Arial" w:hAnsi="Arial" w:cs="Arial"/>
        </w:rPr>
        <w:t>Oversee</w:t>
      </w:r>
      <w:r w:rsidR="00002BCF" w:rsidRPr="00976BA1">
        <w:rPr>
          <w:rFonts w:ascii="Arial" w:hAnsi="Arial" w:cs="Arial"/>
        </w:rPr>
        <w:t>s</w:t>
      </w:r>
      <w:r w:rsidRPr="00976BA1">
        <w:rPr>
          <w:rFonts w:ascii="Arial" w:hAnsi="Arial" w:cs="Arial"/>
        </w:rPr>
        <w:t xml:space="preserve"> controlled access system for the Oshawa campus</w:t>
      </w:r>
      <w:r w:rsidR="00002BCF" w:rsidRPr="00976BA1">
        <w:rPr>
          <w:rFonts w:ascii="Arial" w:hAnsi="Arial" w:cs="Arial"/>
        </w:rPr>
        <w:t>,</w:t>
      </w:r>
      <w:r w:rsidRPr="00976BA1">
        <w:rPr>
          <w:rFonts w:ascii="Arial" w:hAnsi="Arial" w:cs="Arial"/>
        </w:rPr>
        <w:t xml:space="preserve"> which includes establishing and authorizing access codes for building access</w:t>
      </w:r>
      <w:r w:rsidR="00002BCF" w:rsidRPr="00976BA1">
        <w:rPr>
          <w:rFonts w:ascii="Arial" w:hAnsi="Arial" w:cs="Arial"/>
        </w:rPr>
        <w:t>,</w:t>
      </w:r>
      <w:r w:rsidRPr="00976BA1">
        <w:rPr>
          <w:rFonts w:ascii="Arial" w:hAnsi="Arial" w:cs="Arial"/>
        </w:rPr>
        <w:t xml:space="preserve"> </w:t>
      </w:r>
      <w:proofErr w:type="gramStart"/>
      <w:r w:rsidRPr="00976BA1">
        <w:rPr>
          <w:rFonts w:ascii="Arial" w:hAnsi="Arial" w:cs="Arial"/>
        </w:rPr>
        <w:lastRenderedPageBreak/>
        <w:t>authorizing</w:t>
      </w:r>
      <w:proofErr w:type="gramEnd"/>
      <w:r w:rsidRPr="00976BA1">
        <w:rPr>
          <w:rFonts w:ascii="Arial" w:hAnsi="Arial" w:cs="Arial"/>
        </w:rPr>
        <w:t xml:space="preserve"> and signing out keys for staff and faculty</w:t>
      </w:r>
      <w:r w:rsidR="00002BCF" w:rsidRPr="00976BA1">
        <w:rPr>
          <w:rFonts w:ascii="Arial" w:hAnsi="Arial" w:cs="Arial"/>
        </w:rPr>
        <w:t xml:space="preserve"> and</w:t>
      </w:r>
      <w:r w:rsidRPr="00976BA1">
        <w:rPr>
          <w:rFonts w:ascii="Arial" w:hAnsi="Arial" w:cs="Arial"/>
        </w:rPr>
        <w:t xml:space="preserve"> arranging with </w:t>
      </w:r>
      <w:r w:rsidR="00A25A0B" w:rsidRPr="00976BA1">
        <w:rPr>
          <w:rFonts w:ascii="Arial" w:hAnsi="Arial" w:cs="Arial"/>
        </w:rPr>
        <w:t xml:space="preserve">Campus Safety </w:t>
      </w:r>
      <w:r w:rsidRPr="00976BA1">
        <w:rPr>
          <w:rFonts w:ascii="Arial" w:hAnsi="Arial" w:cs="Arial"/>
        </w:rPr>
        <w:t>any changes in the auto locking system of the campus.</w:t>
      </w:r>
    </w:p>
    <w:p w14:paraId="57C6F3E3" w14:textId="77777777" w:rsidR="00976BA1" w:rsidRDefault="002A2EE5" w:rsidP="00707CD9">
      <w:pPr>
        <w:numPr>
          <w:ilvl w:val="0"/>
          <w:numId w:val="5"/>
        </w:numPr>
        <w:contextualSpacing/>
        <w:rPr>
          <w:rFonts w:ascii="Arial" w:hAnsi="Arial" w:cs="Arial"/>
        </w:rPr>
      </w:pPr>
      <w:r w:rsidRPr="00976BA1">
        <w:rPr>
          <w:rFonts w:ascii="Arial" w:hAnsi="Arial" w:cs="Arial"/>
        </w:rPr>
        <w:t>Determine</w:t>
      </w:r>
      <w:r w:rsidR="00002BCF" w:rsidRPr="00976BA1">
        <w:rPr>
          <w:rFonts w:ascii="Arial" w:hAnsi="Arial" w:cs="Arial"/>
        </w:rPr>
        <w:t>s</w:t>
      </w:r>
      <w:r w:rsidRPr="00976BA1">
        <w:rPr>
          <w:rFonts w:ascii="Arial" w:hAnsi="Arial" w:cs="Arial"/>
        </w:rPr>
        <w:t xml:space="preserve"> and approve</w:t>
      </w:r>
      <w:r w:rsidR="00002BCF" w:rsidRPr="00976BA1">
        <w:rPr>
          <w:rFonts w:ascii="Arial" w:hAnsi="Arial" w:cs="Arial"/>
        </w:rPr>
        <w:t>s</w:t>
      </w:r>
      <w:r w:rsidR="001E5E7C" w:rsidRPr="00976BA1">
        <w:rPr>
          <w:rFonts w:ascii="Arial" w:hAnsi="Arial" w:cs="Arial"/>
        </w:rPr>
        <w:t xml:space="preserve"> building and security</w:t>
      </w:r>
      <w:r w:rsidRPr="00976BA1">
        <w:rPr>
          <w:rFonts w:ascii="Arial" w:hAnsi="Arial" w:cs="Arial"/>
        </w:rPr>
        <w:t xml:space="preserve"> hours for special events and/or extended/ reduced campus hours and to modif</w:t>
      </w:r>
      <w:r w:rsidR="00002BCF" w:rsidRPr="00976BA1">
        <w:rPr>
          <w:rFonts w:ascii="Arial" w:hAnsi="Arial" w:cs="Arial"/>
        </w:rPr>
        <w:t>ied</w:t>
      </w:r>
      <w:r w:rsidRPr="00976BA1">
        <w:rPr>
          <w:rFonts w:ascii="Arial" w:hAnsi="Arial" w:cs="Arial"/>
        </w:rPr>
        <w:t xml:space="preserve"> security schedules for reduced hours during holiday periods</w:t>
      </w:r>
      <w:r w:rsidR="00976BA1">
        <w:rPr>
          <w:rFonts w:ascii="Arial" w:hAnsi="Arial" w:cs="Arial"/>
        </w:rPr>
        <w:t>.</w:t>
      </w:r>
    </w:p>
    <w:p w14:paraId="068734E5" w14:textId="77777777" w:rsidR="003B0448" w:rsidRDefault="003B0448" w:rsidP="00707CD9">
      <w:pPr>
        <w:numPr>
          <w:ilvl w:val="0"/>
          <w:numId w:val="5"/>
        </w:numPr>
        <w:contextualSpacing/>
        <w:rPr>
          <w:rFonts w:ascii="Arial" w:hAnsi="Arial" w:cs="Arial"/>
        </w:rPr>
      </w:pPr>
      <w:r>
        <w:rPr>
          <w:rFonts w:ascii="Arial" w:hAnsi="Arial" w:cs="Arial"/>
        </w:rPr>
        <w:t>Exercises decision-making authority on the Durham campus for emergencies, weather cancellations, or facility closures, when the Dean and Head, and Associate Dean are unavailable.</w:t>
      </w:r>
    </w:p>
    <w:p w14:paraId="0C04D81D" w14:textId="77777777" w:rsidR="00976BA1" w:rsidRDefault="002A2EE5" w:rsidP="00707CD9">
      <w:pPr>
        <w:numPr>
          <w:ilvl w:val="0"/>
          <w:numId w:val="5"/>
        </w:numPr>
        <w:contextualSpacing/>
        <w:rPr>
          <w:rFonts w:ascii="Arial" w:hAnsi="Arial" w:cs="Arial"/>
        </w:rPr>
      </w:pPr>
      <w:r w:rsidRPr="00976BA1">
        <w:rPr>
          <w:rFonts w:ascii="Arial" w:hAnsi="Arial" w:cs="Arial"/>
        </w:rPr>
        <w:t>Work</w:t>
      </w:r>
      <w:r w:rsidR="00002BCF" w:rsidRPr="00976BA1">
        <w:rPr>
          <w:rFonts w:ascii="Arial" w:hAnsi="Arial" w:cs="Arial"/>
        </w:rPr>
        <w:t>s</w:t>
      </w:r>
      <w:r w:rsidRPr="00976BA1">
        <w:rPr>
          <w:rFonts w:ascii="Arial" w:hAnsi="Arial" w:cs="Arial"/>
        </w:rPr>
        <w:t xml:space="preserve"> with </w:t>
      </w:r>
      <w:r w:rsidR="00D03388" w:rsidRPr="00976BA1">
        <w:rPr>
          <w:rFonts w:ascii="Arial" w:hAnsi="Arial" w:cs="Arial"/>
        </w:rPr>
        <w:t xml:space="preserve">Durham </w:t>
      </w:r>
      <w:r w:rsidRPr="00976BA1">
        <w:rPr>
          <w:rFonts w:ascii="Arial" w:hAnsi="Arial" w:cs="Arial"/>
        </w:rPr>
        <w:t>Security contractor and</w:t>
      </w:r>
      <w:r w:rsidR="003E23DE" w:rsidRPr="00976BA1">
        <w:rPr>
          <w:rFonts w:ascii="Arial" w:hAnsi="Arial" w:cs="Arial"/>
        </w:rPr>
        <w:t xml:space="preserve"> </w:t>
      </w:r>
      <w:r w:rsidR="00A25A0B" w:rsidRPr="00976BA1">
        <w:rPr>
          <w:rFonts w:ascii="Arial" w:hAnsi="Arial" w:cs="Arial"/>
        </w:rPr>
        <w:t>Durham Campus Safety Lead Hand</w:t>
      </w:r>
      <w:r w:rsidR="00976BA1">
        <w:rPr>
          <w:rFonts w:ascii="Arial" w:hAnsi="Arial" w:cs="Arial"/>
        </w:rPr>
        <w:t xml:space="preserve"> </w:t>
      </w:r>
      <w:r w:rsidRPr="00976BA1">
        <w:rPr>
          <w:rFonts w:ascii="Arial" w:hAnsi="Arial" w:cs="Arial"/>
        </w:rPr>
        <w:t>to address and resolve issues that arise surrounding risk management and on-campus incidents.</w:t>
      </w:r>
    </w:p>
    <w:p w14:paraId="30E37660" w14:textId="77777777" w:rsidR="00976BA1" w:rsidRDefault="002A2EE5" w:rsidP="00707CD9">
      <w:pPr>
        <w:numPr>
          <w:ilvl w:val="0"/>
          <w:numId w:val="5"/>
        </w:numPr>
        <w:contextualSpacing/>
        <w:rPr>
          <w:rFonts w:ascii="Arial" w:hAnsi="Arial" w:cs="Arial"/>
        </w:rPr>
      </w:pPr>
      <w:r w:rsidRPr="00976BA1">
        <w:rPr>
          <w:rFonts w:ascii="Arial" w:hAnsi="Arial" w:cs="Arial"/>
        </w:rPr>
        <w:t>Advise</w:t>
      </w:r>
      <w:r w:rsidR="00002BCF" w:rsidRPr="00976BA1">
        <w:rPr>
          <w:rFonts w:ascii="Arial" w:hAnsi="Arial" w:cs="Arial"/>
        </w:rPr>
        <w:t>s</w:t>
      </w:r>
      <w:r w:rsidRPr="00976BA1">
        <w:rPr>
          <w:rFonts w:ascii="Arial" w:hAnsi="Arial" w:cs="Arial"/>
        </w:rPr>
        <w:t xml:space="preserve"> </w:t>
      </w:r>
      <w:r w:rsidR="00D03388" w:rsidRPr="00976BA1">
        <w:rPr>
          <w:rFonts w:ascii="Arial" w:hAnsi="Arial" w:cs="Arial"/>
        </w:rPr>
        <w:t xml:space="preserve">Facilities Management </w:t>
      </w:r>
      <w:r w:rsidR="00002BCF" w:rsidRPr="00976BA1">
        <w:rPr>
          <w:rFonts w:ascii="Arial" w:hAnsi="Arial" w:cs="Arial"/>
        </w:rPr>
        <w:t>(</w:t>
      </w:r>
      <w:r w:rsidR="00D03388" w:rsidRPr="00976BA1">
        <w:rPr>
          <w:rFonts w:ascii="Arial" w:hAnsi="Arial" w:cs="Arial"/>
        </w:rPr>
        <w:t>FM</w:t>
      </w:r>
      <w:r w:rsidR="00002BCF" w:rsidRPr="00976BA1">
        <w:rPr>
          <w:rFonts w:ascii="Arial" w:hAnsi="Arial" w:cs="Arial"/>
        </w:rPr>
        <w:t>)</w:t>
      </w:r>
      <w:r w:rsidRPr="00976BA1">
        <w:rPr>
          <w:rFonts w:ascii="Arial" w:hAnsi="Arial" w:cs="Arial"/>
        </w:rPr>
        <w:t xml:space="preserve"> and </w:t>
      </w:r>
      <w:r w:rsidR="00D03388" w:rsidRPr="00976BA1">
        <w:rPr>
          <w:rFonts w:ascii="Arial" w:hAnsi="Arial" w:cs="Arial"/>
        </w:rPr>
        <w:t xml:space="preserve">Durham </w:t>
      </w:r>
      <w:r w:rsidRPr="00976BA1">
        <w:rPr>
          <w:rFonts w:ascii="Arial" w:hAnsi="Arial" w:cs="Arial"/>
        </w:rPr>
        <w:t xml:space="preserve">Facilities team in making decisions for </w:t>
      </w:r>
      <w:r w:rsidR="00A25A0B" w:rsidRPr="00976BA1">
        <w:rPr>
          <w:rFonts w:ascii="Arial" w:hAnsi="Arial" w:cs="Arial"/>
        </w:rPr>
        <w:t xml:space="preserve">staff support and performance, </w:t>
      </w:r>
      <w:r w:rsidRPr="00976BA1">
        <w:rPr>
          <w:rFonts w:ascii="Arial" w:hAnsi="Arial" w:cs="Arial"/>
        </w:rPr>
        <w:t>building projects, operation</w:t>
      </w:r>
      <w:r w:rsidR="00A25A0B" w:rsidRPr="00976BA1">
        <w:rPr>
          <w:rFonts w:ascii="Arial" w:hAnsi="Arial" w:cs="Arial"/>
        </w:rPr>
        <w:t>al</w:t>
      </w:r>
      <w:r w:rsidRPr="00976BA1">
        <w:rPr>
          <w:rFonts w:ascii="Arial" w:hAnsi="Arial" w:cs="Arial"/>
        </w:rPr>
        <w:t xml:space="preserve"> hours and maintenance</w:t>
      </w:r>
      <w:r w:rsidR="00A25A0B" w:rsidRPr="00976BA1">
        <w:rPr>
          <w:rFonts w:ascii="Arial" w:hAnsi="Arial" w:cs="Arial"/>
        </w:rPr>
        <w:t>,</w:t>
      </w:r>
      <w:r w:rsidRPr="00976BA1">
        <w:rPr>
          <w:rFonts w:ascii="Arial" w:hAnsi="Arial" w:cs="Arial"/>
        </w:rPr>
        <w:t xml:space="preserve"> and facilities issues.</w:t>
      </w:r>
    </w:p>
    <w:p w14:paraId="2141104D" w14:textId="77777777" w:rsidR="00976BA1" w:rsidRDefault="003E23DE" w:rsidP="00707CD9">
      <w:pPr>
        <w:numPr>
          <w:ilvl w:val="0"/>
          <w:numId w:val="5"/>
        </w:numPr>
        <w:contextualSpacing/>
        <w:rPr>
          <w:rFonts w:ascii="Arial" w:hAnsi="Arial" w:cs="Arial"/>
        </w:rPr>
      </w:pPr>
      <w:r w:rsidRPr="00976BA1">
        <w:rPr>
          <w:rFonts w:ascii="Arial" w:hAnsi="Arial" w:cs="Arial"/>
        </w:rPr>
        <w:t xml:space="preserve">Manages </w:t>
      </w:r>
      <w:r w:rsidR="00976BA1">
        <w:rPr>
          <w:rFonts w:ascii="Arial" w:hAnsi="Arial" w:cs="Arial"/>
        </w:rPr>
        <w:t>space usage requests for external stakeholders.</w:t>
      </w:r>
    </w:p>
    <w:p w14:paraId="581B2221" w14:textId="77777777" w:rsidR="00976BA1" w:rsidRDefault="00A25A0B" w:rsidP="00707CD9">
      <w:pPr>
        <w:numPr>
          <w:ilvl w:val="0"/>
          <w:numId w:val="5"/>
        </w:numPr>
        <w:contextualSpacing/>
        <w:rPr>
          <w:rFonts w:ascii="Arial" w:hAnsi="Arial" w:cs="Arial"/>
        </w:rPr>
      </w:pPr>
      <w:r w:rsidRPr="00976BA1">
        <w:rPr>
          <w:rFonts w:ascii="Arial" w:hAnsi="Arial" w:cs="Arial"/>
        </w:rPr>
        <w:t>Supports Human Resources with Health and Safety initiatives at the Durham campus (</w:t>
      </w:r>
      <w:proofErr w:type="spellStart"/>
      <w:r w:rsidRPr="00976BA1">
        <w:rPr>
          <w:rFonts w:ascii="Arial" w:hAnsi="Arial" w:cs="Arial"/>
        </w:rPr>
        <w:t>ie</w:t>
      </w:r>
      <w:proofErr w:type="spellEnd"/>
      <w:r w:rsidRPr="00976BA1">
        <w:rPr>
          <w:rFonts w:ascii="Arial" w:hAnsi="Arial" w:cs="Arial"/>
        </w:rPr>
        <w:t xml:space="preserve">. Fire Wardens, </w:t>
      </w:r>
      <w:proofErr w:type="gramStart"/>
      <w:r w:rsidRPr="00976BA1">
        <w:rPr>
          <w:rFonts w:ascii="Arial" w:hAnsi="Arial" w:cs="Arial"/>
        </w:rPr>
        <w:t>Health</w:t>
      </w:r>
      <w:proofErr w:type="gramEnd"/>
      <w:r w:rsidRPr="00976BA1">
        <w:rPr>
          <w:rFonts w:ascii="Arial" w:hAnsi="Arial" w:cs="Arial"/>
        </w:rPr>
        <w:t xml:space="preserve"> and Safety</w:t>
      </w:r>
      <w:r w:rsidR="00976BA1">
        <w:rPr>
          <w:rFonts w:ascii="Arial" w:hAnsi="Arial" w:cs="Arial"/>
        </w:rPr>
        <w:t>)</w:t>
      </w:r>
    </w:p>
    <w:p w14:paraId="23F922C2" w14:textId="77777777" w:rsidR="002A2EE5" w:rsidRPr="00976BA1" w:rsidRDefault="002A2EE5" w:rsidP="00707CD9">
      <w:pPr>
        <w:numPr>
          <w:ilvl w:val="0"/>
          <w:numId w:val="5"/>
        </w:numPr>
        <w:contextualSpacing/>
        <w:rPr>
          <w:rFonts w:ascii="Arial" w:hAnsi="Arial" w:cs="Arial"/>
        </w:rPr>
      </w:pPr>
      <w:r w:rsidRPr="00976BA1">
        <w:rPr>
          <w:rFonts w:ascii="Arial" w:hAnsi="Arial" w:cs="Arial"/>
        </w:rPr>
        <w:t>Work</w:t>
      </w:r>
      <w:r w:rsidR="00002BCF" w:rsidRPr="00976BA1">
        <w:rPr>
          <w:rFonts w:ascii="Arial" w:hAnsi="Arial" w:cs="Arial"/>
        </w:rPr>
        <w:t>s</w:t>
      </w:r>
      <w:r w:rsidRPr="00976BA1">
        <w:rPr>
          <w:rFonts w:ascii="Arial" w:hAnsi="Arial" w:cs="Arial"/>
        </w:rPr>
        <w:t xml:space="preserve"> with </w:t>
      </w:r>
      <w:r w:rsidR="00C216CF" w:rsidRPr="00976BA1">
        <w:rPr>
          <w:rFonts w:ascii="Arial" w:hAnsi="Arial" w:cs="Arial"/>
        </w:rPr>
        <w:t xml:space="preserve">all departments on campus </w:t>
      </w:r>
      <w:r w:rsidRPr="00976BA1">
        <w:rPr>
          <w:rFonts w:ascii="Arial" w:hAnsi="Arial" w:cs="Arial"/>
        </w:rPr>
        <w:t xml:space="preserve">to organize </w:t>
      </w:r>
      <w:r w:rsidR="00D21577" w:rsidRPr="00976BA1">
        <w:rPr>
          <w:rFonts w:ascii="Arial" w:hAnsi="Arial" w:cs="Arial"/>
        </w:rPr>
        <w:t>internal and external campus events.</w:t>
      </w:r>
      <w:r w:rsidRPr="00976BA1">
        <w:rPr>
          <w:rFonts w:ascii="Calibri" w:hAnsi="Calibri"/>
          <w:b/>
        </w:rPr>
        <w:tab/>
      </w:r>
      <w:r w:rsidRPr="00976BA1">
        <w:rPr>
          <w:rFonts w:ascii="Calibri" w:hAnsi="Calibri"/>
          <w:b/>
        </w:rPr>
        <w:tab/>
      </w:r>
      <w:r w:rsidRPr="00976BA1">
        <w:rPr>
          <w:rFonts w:ascii="Calibri" w:hAnsi="Calibri"/>
          <w:b/>
        </w:rPr>
        <w:tab/>
      </w:r>
      <w:r w:rsidRPr="00976BA1">
        <w:rPr>
          <w:rFonts w:ascii="Calibri" w:hAnsi="Calibri"/>
          <w:b/>
        </w:rPr>
        <w:tab/>
      </w:r>
      <w:r w:rsidRPr="00976BA1">
        <w:rPr>
          <w:rFonts w:ascii="Calibri" w:hAnsi="Calibri"/>
          <w:b/>
        </w:rPr>
        <w:tab/>
      </w:r>
      <w:r w:rsidRPr="00976BA1">
        <w:rPr>
          <w:rFonts w:ascii="Calibri" w:hAnsi="Calibri"/>
          <w:b/>
        </w:rPr>
        <w:tab/>
      </w:r>
      <w:r w:rsidRPr="00976BA1">
        <w:rPr>
          <w:rFonts w:ascii="Calibri" w:hAnsi="Calibri"/>
          <w:b/>
        </w:rPr>
        <w:tab/>
      </w:r>
    </w:p>
    <w:p w14:paraId="27B72CFE" w14:textId="77777777" w:rsidR="002A2EE5" w:rsidRPr="002A2EE5" w:rsidRDefault="002A2EE5" w:rsidP="002A2EE5">
      <w:pPr>
        <w:rPr>
          <w:rFonts w:ascii="Calibri" w:hAnsi="Calibri"/>
        </w:rPr>
      </w:pPr>
    </w:p>
    <w:p w14:paraId="3945CECF" w14:textId="77777777" w:rsidR="00D40B2E" w:rsidRPr="00976BA1" w:rsidRDefault="00D40B2E" w:rsidP="00D40B2E">
      <w:pPr>
        <w:rPr>
          <w:rFonts w:ascii="Arial" w:hAnsi="Arial" w:cs="Arial"/>
          <w:b/>
          <w:u w:val="single"/>
        </w:rPr>
      </w:pPr>
      <w:r w:rsidRPr="00976BA1">
        <w:rPr>
          <w:rFonts w:ascii="Arial" w:hAnsi="Arial" w:cs="Arial"/>
          <w:b/>
          <w:u w:val="single"/>
        </w:rPr>
        <w:t>Education Required</w:t>
      </w:r>
    </w:p>
    <w:p w14:paraId="461BC06D" w14:textId="77777777" w:rsidR="00D40B2E" w:rsidRPr="00976BA1" w:rsidRDefault="00D40B2E" w:rsidP="00D40B2E">
      <w:pPr>
        <w:rPr>
          <w:rFonts w:ascii="Arial" w:hAnsi="Arial" w:cs="Arial"/>
        </w:rPr>
      </w:pPr>
      <w:r w:rsidRPr="00976BA1">
        <w:rPr>
          <w:rFonts w:ascii="Arial" w:hAnsi="Arial" w:cs="Arial"/>
        </w:rPr>
        <w:t xml:space="preserve">Honours University Degree (4 year). </w:t>
      </w:r>
    </w:p>
    <w:p w14:paraId="31B1FEA6" w14:textId="77777777" w:rsidR="00D40B2E" w:rsidRPr="00976BA1" w:rsidRDefault="00D40B2E" w:rsidP="00D40B2E">
      <w:pPr>
        <w:rPr>
          <w:rFonts w:ascii="Arial" w:hAnsi="Arial" w:cs="Arial"/>
        </w:rPr>
      </w:pPr>
    </w:p>
    <w:p w14:paraId="1482F31C" w14:textId="77777777" w:rsidR="00D40B2E" w:rsidRPr="00976BA1" w:rsidRDefault="00D40B2E" w:rsidP="00D40B2E">
      <w:pPr>
        <w:rPr>
          <w:rFonts w:ascii="Arial" w:hAnsi="Arial" w:cs="Arial"/>
          <w:b/>
          <w:u w:val="single"/>
        </w:rPr>
      </w:pPr>
      <w:r w:rsidRPr="00976BA1">
        <w:rPr>
          <w:rFonts w:ascii="Arial" w:hAnsi="Arial" w:cs="Arial"/>
          <w:b/>
          <w:u w:val="single"/>
        </w:rPr>
        <w:t>Experience Required</w:t>
      </w:r>
    </w:p>
    <w:p w14:paraId="7EB5339D" w14:textId="77777777" w:rsidR="003B0448" w:rsidRDefault="00D45D3F" w:rsidP="00707CD9">
      <w:pPr>
        <w:numPr>
          <w:ilvl w:val="0"/>
          <w:numId w:val="6"/>
        </w:numPr>
        <w:rPr>
          <w:rFonts w:ascii="Arial" w:hAnsi="Arial" w:cs="Arial"/>
        </w:rPr>
      </w:pPr>
      <w:r w:rsidRPr="00976BA1">
        <w:rPr>
          <w:rFonts w:ascii="Arial" w:hAnsi="Arial" w:cs="Arial"/>
        </w:rPr>
        <w:t>A minimum</w:t>
      </w:r>
      <w:r w:rsidR="00D40B2E" w:rsidRPr="00976BA1">
        <w:rPr>
          <w:rFonts w:ascii="Arial" w:hAnsi="Arial" w:cs="Arial"/>
        </w:rPr>
        <w:t xml:space="preserve"> of</w:t>
      </w:r>
      <w:r w:rsidRPr="00976BA1">
        <w:rPr>
          <w:rFonts w:ascii="Arial" w:hAnsi="Arial" w:cs="Arial"/>
        </w:rPr>
        <w:t xml:space="preserve"> seven years of</w:t>
      </w:r>
      <w:r w:rsidR="00D40B2E" w:rsidRPr="00976BA1">
        <w:rPr>
          <w:rFonts w:ascii="Arial" w:hAnsi="Arial" w:cs="Arial"/>
        </w:rPr>
        <w:t xml:space="preserve"> </w:t>
      </w:r>
      <w:r w:rsidR="00030B09" w:rsidRPr="00976BA1">
        <w:rPr>
          <w:rFonts w:ascii="Arial" w:hAnsi="Arial" w:cs="Arial"/>
        </w:rPr>
        <w:t>progressive</w:t>
      </w:r>
      <w:r w:rsidRPr="00976BA1">
        <w:rPr>
          <w:rFonts w:ascii="Arial" w:hAnsi="Arial" w:cs="Arial"/>
        </w:rPr>
        <w:t>, full-time</w:t>
      </w:r>
      <w:r w:rsidR="00D40B2E" w:rsidRPr="00976BA1">
        <w:rPr>
          <w:rFonts w:ascii="Arial" w:hAnsi="Arial" w:cs="Arial"/>
        </w:rPr>
        <w:t xml:space="preserve"> experience</w:t>
      </w:r>
      <w:r w:rsidRPr="00976BA1">
        <w:rPr>
          <w:rFonts w:ascii="Arial" w:hAnsi="Arial" w:cs="Arial"/>
        </w:rPr>
        <w:t xml:space="preserve"> in a post-secondary administration setting.</w:t>
      </w:r>
    </w:p>
    <w:p w14:paraId="088A01F4" w14:textId="77777777" w:rsidR="003B0448" w:rsidRDefault="00D45D3F" w:rsidP="00707CD9">
      <w:pPr>
        <w:numPr>
          <w:ilvl w:val="0"/>
          <w:numId w:val="6"/>
        </w:numPr>
        <w:rPr>
          <w:rFonts w:ascii="Arial" w:hAnsi="Arial" w:cs="Arial"/>
        </w:rPr>
      </w:pPr>
      <w:r w:rsidRPr="003B0448">
        <w:rPr>
          <w:rFonts w:ascii="Arial" w:hAnsi="Arial" w:cs="Arial"/>
        </w:rPr>
        <w:t xml:space="preserve">Experience in supervising staff in a unionized </w:t>
      </w:r>
      <w:r w:rsidR="00EA58C6" w:rsidRPr="003B0448">
        <w:rPr>
          <w:rFonts w:ascii="Arial" w:hAnsi="Arial" w:cs="Arial"/>
        </w:rPr>
        <w:t>environment is required.</w:t>
      </w:r>
    </w:p>
    <w:p w14:paraId="3179A11E" w14:textId="77777777" w:rsidR="003B0448" w:rsidRDefault="00D40B2E" w:rsidP="00707CD9">
      <w:pPr>
        <w:numPr>
          <w:ilvl w:val="0"/>
          <w:numId w:val="6"/>
        </w:numPr>
        <w:rPr>
          <w:rFonts w:ascii="Arial" w:hAnsi="Arial" w:cs="Arial"/>
        </w:rPr>
      </w:pPr>
      <w:r w:rsidRPr="003B0448">
        <w:rPr>
          <w:rFonts w:ascii="Arial" w:hAnsi="Arial" w:cs="Arial"/>
        </w:rPr>
        <w:t>Ability to maintain a high level of accuracy in preparing and communicating information.</w:t>
      </w:r>
    </w:p>
    <w:p w14:paraId="2226CD93" w14:textId="77777777" w:rsidR="00D40B2E" w:rsidRDefault="00D40B2E" w:rsidP="00707CD9">
      <w:pPr>
        <w:numPr>
          <w:ilvl w:val="0"/>
          <w:numId w:val="6"/>
        </w:numPr>
        <w:rPr>
          <w:rFonts w:ascii="Arial" w:hAnsi="Arial" w:cs="Arial"/>
        </w:rPr>
      </w:pPr>
      <w:r w:rsidRPr="003B0448">
        <w:rPr>
          <w:rFonts w:ascii="Arial" w:hAnsi="Arial" w:cs="Arial"/>
        </w:rPr>
        <w:t xml:space="preserve">Experience in office administration, supervision, organizational </w:t>
      </w:r>
      <w:proofErr w:type="gramStart"/>
      <w:r w:rsidRPr="003B0448">
        <w:rPr>
          <w:rFonts w:ascii="Arial" w:hAnsi="Arial" w:cs="Arial"/>
        </w:rPr>
        <w:t>planning</w:t>
      </w:r>
      <w:proofErr w:type="gramEnd"/>
      <w:r w:rsidRPr="003B0448">
        <w:rPr>
          <w:rFonts w:ascii="Arial" w:hAnsi="Arial" w:cs="Arial"/>
        </w:rPr>
        <w:t xml:space="preserve"> and priority setting skills.</w:t>
      </w:r>
    </w:p>
    <w:p w14:paraId="45A9336E" w14:textId="77777777" w:rsidR="00C617CF" w:rsidRPr="00C617CF" w:rsidRDefault="00C617CF" w:rsidP="00707CD9">
      <w:pPr>
        <w:pStyle w:val="ListParagraph"/>
        <w:numPr>
          <w:ilvl w:val="0"/>
          <w:numId w:val="6"/>
        </w:numPr>
        <w:rPr>
          <w:rFonts w:ascii="Arial" w:hAnsi="Arial" w:cs="Arial"/>
        </w:rPr>
      </w:pPr>
      <w:r w:rsidRPr="00C617CF">
        <w:rPr>
          <w:rFonts w:ascii="Arial" w:hAnsi="Arial" w:cs="Arial"/>
        </w:rPr>
        <w:t xml:space="preserve">Significant financial planning and budget management experience. </w:t>
      </w:r>
    </w:p>
    <w:p w14:paraId="0726D131" w14:textId="77777777" w:rsidR="00EA58C6" w:rsidRPr="00976BA1" w:rsidRDefault="00D40B2E" w:rsidP="00707CD9">
      <w:pPr>
        <w:widowControl w:val="0"/>
        <w:numPr>
          <w:ilvl w:val="0"/>
          <w:numId w:val="1"/>
        </w:numPr>
        <w:rPr>
          <w:rFonts w:ascii="Arial" w:hAnsi="Arial" w:cs="Arial"/>
        </w:rPr>
      </w:pPr>
      <w:r w:rsidRPr="00976BA1">
        <w:rPr>
          <w:rFonts w:ascii="Arial" w:hAnsi="Arial" w:cs="Arial"/>
        </w:rPr>
        <w:t>Demonstrated interpersonal skills required.</w:t>
      </w:r>
      <w:r w:rsidR="00EA58C6" w:rsidRPr="00976BA1">
        <w:rPr>
          <w:rFonts w:ascii="Arial" w:hAnsi="Arial" w:cs="Arial"/>
        </w:rPr>
        <w:t xml:space="preserve">  Demonstrated ability to work effectively with a diverse population in a cross-cultural environment. </w:t>
      </w:r>
    </w:p>
    <w:p w14:paraId="7733EA30" w14:textId="77777777" w:rsidR="00EA58C6" w:rsidRPr="00976BA1" w:rsidRDefault="00EA58C6" w:rsidP="00707CD9">
      <w:pPr>
        <w:widowControl w:val="0"/>
        <w:numPr>
          <w:ilvl w:val="0"/>
          <w:numId w:val="1"/>
        </w:numPr>
        <w:rPr>
          <w:rFonts w:ascii="Arial" w:hAnsi="Arial" w:cs="Arial"/>
        </w:rPr>
      </w:pPr>
      <w:r w:rsidRPr="00976BA1">
        <w:rPr>
          <w:rFonts w:ascii="Arial" w:hAnsi="Arial" w:cs="Arial"/>
          <w:lang w:val="en-GB"/>
        </w:rPr>
        <w:t xml:space="preserve">Demonstrated ability to work extremely independently in a multi-tasking environment that requires a high level of adaptability; combined with excellent teamwork. </w:t>
      </w:r>
    </w:p>
    <w:p w14:paraId="1DAC25C8" w14:textId="77777777" w:rsidR="003B0448" w:rsidRDefault="00EA58C6" w:rsidP="00707CD9">
      <w:pPr>
        <w:widowControl w:val="0"/>
        <w:numPr>
          <w:ilvl w:val="0"/>
          <w:numId w:val="1"/>
        </w:numPr>
        <w:rPr>
          <w:rFonts w:ascii="Arial" w:hAnsi="Arial" w:cs="Arial"/>
        </w:rPr>
      </w:pPr>
      <w:r w:rsidRPr="00976BA1">
        <w:rPr>
          <w:rFonts w:ascii="Arial" w:hAnsi="Arial" w:cs="Arial"/>
          <w:lang w:val="en-GB"/>
        </w:rPr>
        <w:t xml:space="preserve">Demonstrated willingness to undertake a wide range of tasks, from higher-level planning to on-the-ground program delivery. </w:t>
      </w:r>
    </w:p>
    <w:p w14:paraId="70322453" w14:textId="77777777" w:rsidR="003B0448" w:rsidRDefault="00D40B2E" w:rsidP="00707CD9">
      <w:pPr>
        <w:widowControl w:val="0"/>
        <w:numPr>
          <w:ilvl w:val="0"/>
          <w:numId w:val="1"/>
        </w:numPr>
        <w:rPr>
          <w:rFonts w:ascii="Arial" w:hAnsi="Arial" w:cs="Arial"/>
        </w:rPr>
      </w:pPr>
      <w:r w:rsidRPr="003B0448">
        <w:rPr>
          <w:rFonts w:ascii="Arial" w:hAnsi="Arial" w:cs="Arial"/>
        </w:rPr>
        <w:t>Specific knowledge of academic policies and C</w:t>
      </w:r>
      <w:r w:rsidR="00EA58C6" w:rsidRPr="003B0448">
        <w:rPr>
          <w:rFonts w:ascii="Arial" w:hAnsi="Arial" w:cs="Arial"/>
        </w:rPr>
        <w:t xml:space="preserve">ollective </w:t>
      </w:r>
      <w:r w:rsidRPr="003B0448">
        <w:rPr>
          <w:rFonts w:ascii="Arial" w:hAnsi="Arial" w:cs="Arial"/>
        </w:rPr>
        <w:t>A</w:t>
      </w:r>
      <w:r w:rsidR="00EA58C6" w:rsidRPr="003B0448">
        <w:rPr>
          <w:rFonts w:ascii="Arial" w:hAnsi="Arial" w:cs="Arial"/>
        </w:rPr>
        <w:t>greements</w:t>
      </w:r>
      <w:r w:rsidRPr="003B0448">
        <w:rPr>
          <w:rFonts w:ascii="Arial" w:hAnsi="Arial" w:cs="Arial"/>
        </w:rPr>
        <w:t xml:space="preserve"> (TUFA, CUPE and OPSEU).</w:t>
      </w:r>
    </w:p>
    <w:p w14:paraId="4EA8669C" w14:textId="77777777" w:rsidR="003B0448" w:rsidRDefault="00D40B2E" w:rsidP="00707CD9">
      <w:pPr>
        <w:widowControl w:val="0"/>
        <w:numPr>
          <w:ilvl w:val="0"/>
          <w:numId w:val="1"/>
        </w:numPr>
        <w:rPr>
          <w:rFonts w:ascii="Arial" w:hAnsi="Arial" w:cs="Arial"/>
        </w:rPr>
      </w:pPr>
      <w:r w:rsidRPr="003B0448">
        <w:rPr>
          <w:rFonts w:ascii="Arial" w:hAnsi="Arial" w:cs="Arial"/>
        </w:rPr>
        <w:t xml:space="preserve">Specific knowledge of </w:t>
      </w:r>
      <w:r w:rsidR="00EA58C6" w:rsidRPr="003B0448">
        <w:rPr>
          <w:rFonts w:ascii="Arial" w:hAnsi="Arial" w:cs="Arial"/>
        </w:rPr>
        <w:t>P</w:t>
      </w:r>
      <w:r w:rsidRPr="003B0448">
        <w:rPr>
          <w:rFonts w:ascii="Arial" w:hAnsi="Arial" w:cs="Arial"/>
        </w:rPr>
        <w:t xml:space="preserve">ayroll, </w:t>
      </w:r>
      <w:proofErr w:type="spellStart"/>
      <w:r w:rsidR="00EA58C6" w:rsidRPr="003B0448">
        <w:rPr>
          <w:rFonts w:ascii="Arial" w:hAnsi="Arial" w:cs="Arial"/>
        </w:rPr>
        <w:t>Registarial</w:t>
      </w:r>
      <w:proofErr w:type="spellEnd"/>
      <w:r w:rsidR="00EA58C6" w:rsidRPr="003B0448">
        <w:rPr>
          <w:rFonts w:ascii="Arial" w:hAnsi="Arial" w:cs="Arial"/>
        </w:rPr>
        <w:t>, and Human Resources system, policies, and procedures</w:t>
      </w:r>
      <w:r w:rsidR="003B0448">
        <w:rPr>
          <w:rFonts w:ascii="Arial" w:hAnsi="Arial" w:cs="Arial"/>
        </w:rPr>
        <w:t>.</w:t>
      </w:r>
    </w:p>
    <w:p w14:paraId="2D753C39" w14:textId="77777777" w:rsidR="003B0448" w:rsidRDefault="00D40B2E" w:rsidP="00707CD9">
      <w:pPr>
        <w:widowControl w:val="0"/>
        <w:numPr>
          <w:ilvl w:val="0"/>
          <w:numId w:val="1"/>
        </w:numPr>
        <w:rPr>
          <w:rFonts w:ascii="Arial" w:hAnsi="Arial" w:cs="Arial"/>
        </w:rPr>
      </w:pPr>
      <w:r w:rsidRPr="003B0448">
        <w:rPr>
          <w:rFonts w:ascii="Arial" w:hAnsi="Arial" w:cs="Arial"/>
        </w:rPr>
        <w:t>Specific knowledge of academic deadlines</w:t>
      </w:r>
      <w:r w:rsidR="003B0448">
        <w:rPr>
          <w:rFonts w:ascii="Arial" w:hAnsi="Arial" w:cs="Arial"/>
        </w:rPr>
        <w:t>.</w:t>
      </w:r>
    </w:p>
    <w:p w14:paraId="0594307A" w14:textId="77777777" w:rsidR="003B0448" w:rsidRDefault="00D40B2E" w:rsidP="00707CD9">
      <w:pPr>
        <w:widowControl w:val="0"/>
        <w:numPr>
          <w:ilvl w:val="0"/>
          <w:numId w:val="1"/>
        </w:numPr>
        <w:rPr>
          <w:rFonts w:ascii="Arial" w:hAnsi="Arial" w:cs="Arial"/>
        </w:rPr>
      </w:pPr>
      <w:r w:rsidRPr="003B0448">
        <w:rPr>
          <w:rFonts w:ascii="Arial" w:hAnsi="Arial" w:cs="Arial"/>
        </w:rPr>
        <w:t xml:space="preserve">Knowledge of Microsoft Office Suite, </w:t>
      </w:r>
      <w:proofErr w:type="spellStart"/>
      <w:r w:rsidRPr="003B0448">
        <w:rPr>
          <w:rFonts w:ascii="Arial" w:hAnsi="Arial" w:cs="Arial"/>
        </w:rPr>
        <w:t>Datatel</w:t>
      </w:r>
      <w:proofErr w:type="spellEnd"/>
      <w:r w:rsidRPr="003B0448">
        <w:rPr>
          <w:rFonts w:ascii="Arial" w:hAnsi="Arial" w:cs="Arial"/>
        </w:rPr>
        <w:t xml:space="preserve">, </w:t>
      </w:r>
      <w:proofErr w:type="spellStart"/>
      <w:r w:rsidRPr="003B0448">
        <w:rPr>
          <w:rFonts w:ascii="Arial" w:hAnsi="Arial" w:cs="Arial"/>
        </w:rPr>
        <w:t>Infosilem</w:t>
      </w:r>
      <w:proofErr w:type="spellEnd"/>
      <w:r w:rsidRPr="003B0448">
        <w:rPr>
          <w:rFonts w:ascii="Arial" w:hAnsi="Arial" w:cs="Arial"/>
        </w:rPr>
        <w:t xml:space="preserve">, </w:t>
      </w:r>
      <w:r w:rsidR="00C216CF" w:rsidRPr="003B0448">
        <w:rPr>
          <w:rFonts w:ascii="Arial" w:hAnsi="Arial" w:cs="Arial"/>
        </w:rPr>
        <w:t>VIP</w:t>
      </w:r>
      <w:r w:rsidR="00EA58C6" w:rsidRPr="003B0448">
        <w:rPr>
          <w:rFonts w:ascii="Arial" w:hAnsi="Arial" w:cs="Arial"/>
        </w:rPr>
        <w:t xml:space="preserve">, Chrome </w:t>
      </w:r>
      <w:r w:rsidR="00EA58C6" w:rsidRPr="003B0448">
        <w:rPr>
          <w:rFonts w:ascii="Arial" w:hAnsi="Arial" w:cs="Arial"/>
        </w:rPr>
        <w:lastRenderedPageBreak/>
        <w:t>River</w:t>
      </w:r>
      <w:r w:rsidR="003B0448">
        <w:rPr>
          <w:rFonts w:ascii="Arial" w:hAnsi="Arial" w:cs="Arial"/>
        </w:rPr>
        <w:t>.</w:t>
      </w:r>
    </w:p>
    <w:p w14:paraId="21145CAA" w14:textId="77777777" w:rsidR="003B0448" w:rsidRDefault="00D40B2E" w:rsidP="00707CD9">
      <w:pPr>
        <w:widowControl w:val="0"/>
        <w:numPr>
          <w:ilvl w:val="0"/>
          <w:numId w:val="1"/>
        </w:numPr>
        <w:rPr>
          <w:rFonts w:ascii="Arial" w:hAnsi="Arial" w:cs="Arial"/>
        </w:rPr>
      </w:pPr>
      <w:r w:rsidRPr="003B0448">
        <w:rPr>
          <w:rFonts w:ascii="Arial" w:hAnsi="Arial" w:cs="Arial"/>
        </w:rPr>
        <w:t xml:space="preserve">Ability to successfully address emerging and unpredictable events in a timely manner, often using tact and </w:t>
      </w:r>
      <w:proofErr w:type="gramStart"/>
      <w:r w:rsidRPr="003B0448">
        <w:rPr>
          <w:rFonts w:ascii="Arial" w:hAnsi="Arial" w:cs="Arial"/>
        </w:rPr>
        <w:t>discretion</w:t>
      </w:r>
      <w:proofErr w:type="gramEnd"/>
    </w:p>
    <w:p w14:paraId="25339CE8" w14:textId="77777777" w:rsidR="003B0448" w:rsidRDefault="00EA58C6" w:rsidP="00707CD9">
      <w:pPr>
        <w:widowControl w:val="0"/>
        <w:numPr>
          <w:ilvl w:val="0"/>
          <w:numId w:val="1"/>
        </w:numPr>
        <w:rPr>
          <w:rFonts w:ascii="Arial" w:hAnsi="Arial" w:cs="Arial"/>
        </w:rPr>
      </w:pPr>
      <w:r w:rsidRPr="003B0448">
        <w:rPr>
          <w:rFonts w:ascii="Arial" w:hAnsi="Arial" w:cs="Arial"/>
        </w:rPr>
        <w:t>A thorough understanding of relevant legislation, including (but not limited to) the following: the Ontario Human Rights Code, Accessibility for Ontarians with Disabilities Act, Freedom of Information and Protection of Privacy Act, Occupation</w:t>
      </w:r>
      <w:r w:rsidR="003B0448">
        <w:rPr>
          <w:rFonts w:ascii="Arial" w:hAnsi="Arial" w:cs="Arial"/>
        </w:rPr>
        <w:t>al</w:t>
      </w:r>
      <w:r w:rsidRPr="003B0448">
        <w:rPr>
          <w:rFonts w:ascii="Arial" w:hAnsi="Arial" w:cs="Arial"/>
        </w:rPr>
        <w:t xml:space="preserve"> </w:t>
      </w:r>
      <w:proofErr w:type="gramStart"/>
      <w:r w:rsidRPr="003B0448">
        <w:rPr>
          <w:rFonts w:ascii="Arial" w:hAnsi="Arial" w:cs="Arial"/>
        </w:rPr>
        <w:t>Health</w:t>
      </w:r>
      <w:proofErr w:type="gramEnd"/>
      <w:r w:rsidRPr="003B0448">
        <w:rPr>
          <w:rFonts w:ascii="Arial" w:hAnsi="Arial" w:cs="Arial"/>
        </w:rPr>
        <w:t xml:space="preserve"> and Safety Act, Ontario Employment Standards Act, Occupiers Liability Act, etc.  In addition, is knowledgeable about strategic priorities of the Ministry of Training, Colleges, and Universities.</w:t>
      </w:r>
    </w:p>
    <w:p w14:paraId="48173E22" w14:textId="77777777" w:rsidR="00EA58C6" w:rsidRDefault="00EA58C6" w:rsidP="00707CD9">
      <w:pPr>
        <w:widowControl w:val="0"/>
        <w:numPr>
          <w:ilvl w:val="0"/>
          <w:numId w:val="1"/>
        </w:numPr>
        <w:rPr>
          <w:rFonts w:ascii="Arial" w:hAnsi="Arial" w:cs="Arial"/>
        </w:rPr>
      </w:pPr>
      <w:r w:rsidRPr="003B0448">
        <w:rPr>
          <w:rFonts w:ascii="Arial" w:hAnsi="Arial" w:cs="Arial"/>
        </w:rPr>
        <w:t>Ability to maintain confidentiality.</w:t>
      </w:r>
    </w:p>
    <w:p w14:paraId="3EB76DA0" w14:textId="77777777" w:rsidR="00C617CF" w:rsidRPr="00C617CF" w:rsidRDefault="00C617CF" w:rsidP="00707CD9">
      <w:pPr>
        <w:widowControl w:val="0"/>
        <w:numPr>
          <w:ilvl w:val="0"/>
          <w:numId w:val="1"/>
        </w:numPr>
        <w:rPr>
          <w:rFonts w:ascii="Arial" w:hAnsi="Arial" w:cs="Arial"/>
        </w:rPr>
      </w:pPr>
      <w:r w:rsidRPr="00C617CF">
        <w:rPr>
          <w:rFonts w:ascii="Arial" w:hAnsi="Arial" w:cs="Arial"/>
        </w:rPr>
        <w:t>Experience managing multiple projects within a rapidly changing environment.</w:t>
      </w:r>
    </w:p>
    <w:p w14:paraId="358286C0" w14:textId="77777777" w:rsidR="00EE6825" w:rsidRDefault="00EE6825" w:rsidP="00C617CF">
      <w:pPr>
        <w:pStyle w:val="Heading5"/>
        <w:rPr>
          <w:rFonts w:cs="Arial"/>
        </w:rPr>
      </w:pPr>
    </w:p>
    <w:p w14:paraId="6B783C81" w14:textId="77777777" w:rsidR="00C617CF" w:rsidRDefault="00C617CF" w:rsidP="00C617CF">
      <w:pPr>
        <w:pStyle w:val="Heading5"/>
        <w:rPr>
          <w:rFonts w:cs="Arial"/>
        </w:rPr>
      </w:pPr>
      <w:r w:rsidRPr="00C617CF">
        <w:rPr>
          <w:rFonts w:cs="Arial"/>
        </w:rPr>
        <w:t>Job Evaluation Factors:</w:t>
      </w:r>
    </w:p>
    <w:p w14:paraId="73A63D23" w14:textId="77777777" w:rsidR="003E2AD0" w:rsidRPr="003E2AD0" w:rsidRDefault="003E2AD0" w:rsidP="003E2AD0">
      <w:pPr>
        <w:rPr>
          <w:lang w:val="en-US" w:eastAsia="en-US"/>
        </w:rPr>
      </w:pPr>
    </w:p>
    <w:p w14:paraId="7EB60903" w14:textId="77777777" w:rsidR="00C617CF" w:rsidRPr="00C617CF" w:rsidRDefault="00C617CF" w:rsidP="00C617CF">
      <w:pPr>
        <w:pStyle w:val="Heading5"/>
        <w:rPr>
          <w:rFonts w:cs="Arial"/>
        </w:rPr>
      </w:pPr>
      <w:r w:rsidRPr="00C617CF">
        <w:rPr>
          <w:rFonts w:cs="Arial"/>
        </w:rPr>
        <w:t>Responsibility for the Work of Others</w:t>
      </w:r>
    </w:p>
    <w:p w14:paraId="2884A483" w14:textId="77777777" w:rsidR="00C617CF" w:rsidRPr="00C617CF" w:rsidRDefault="00C617CF" w:rsidP="00C617CF">
      <w:pPr>
        <w:tabs>
          <w:tab w:val="left" w:pos="1110"/>
        </w:tabs>
        <w:rPr>
          <w:rFonts w:ascii="Arial" w:hAnsi="Arial" w:cs="Arial"/>
          <w:u w:val="single"/>
        </w:rPr>
      </w:pPr>
      <w:r w:rsidRPr="00C617CF">
        <w:rPr>
          <w:rFonts w:ascii="Arial" w:hAnsi="Arial" w:cs="Arial"/>
          <w:u w:val="single"/>
        </w:rPr>
        <w:t xml:space="preserve">Direct Responsibility for the Work of Others: </w:t>
      </w:r>
    </w:p>
    <w:p w14:paraId="03A80924" w14:textId="77777777" w:rsidR="00C617CF" w:rsidRDefault="00C617CF" w:rsidP="00707CD9">
      <w:pPr>
        <w:numPr>
          <w:ilvl w:val="0"/>
          <w:numId w:val="7"/>
        </w:numPr>
        <w:tabs>
          <w:tab w:val="left" w:pos="720"/>
        </w:tabs>
        <w:rPr>
          <w:rFonts w:ascii="Arial" w:hAnsi="Arial" w:cs="Arial"/>
        </w:rPr>
      </w:pPr>
      <w:r>
        <w:rPr>
          <w:rFonts w:ascii="Arial" w:hAnsi="Arial" w:cs="Arial"/>
        </w:rPr>
        <w:t>Administrative Coordinator, Office of the Dean and Head</w:t>
      </w:r>
    </w:p>
    <w:p w14:paraId="60734B7F" w14:textId="77777777" w:rsidR="00C617CF" w:rsidRPr="00C617CF" w:rsidRDefault="00C617CF" w:rsidP="00707CD9">
      <w:pPr>
        <w:numPr>
          <w:ilvl w:val="0"/>
          <w:numId w:val="7"/>
        </w:numPr>
        <w:tabs>
          <w:tab w:val="left" w:pos="720"/>
        </w:tabs>
        <w:rPr>
          <w:rFonts w:ascii="Arial" w:hAnsi="Arial" w:cs="Arial"/>
        </w:rPr>
      </w:pPr>
      <w:r>
        <w:rPr>
          <w:rFonts w:ascii="Arial" w:hAnsi="Arial" w:cs="Arial"/>
        </w:rPr>
        <w:t>Scheduling Administrator</w:t>
      </w:r>
    </w:p>
    <w:p w14:paraId="4224216D" w14:textId="77777777" w:rsidR="00C617CF" w:rsidRPr="00C617CF" w:rsidRDefault="00C617CF" w:rsidP="00707CD9">
      <w:pPr>
        <w:numPr>
          <w:ilvl w:val="0"/>
          <w:numId w:val="7"/>
        </w:numPr>
        <w:tabs>
          <w:tab w:val="left" w:pos="720"/>
        </w:tabs>
        <w:rPr>
          <w:rFonts w:ascii="Arial" w:hAnsi="Arial" w:cs="Arial"/>
        </w:rPr>
      </w:pPr>
      <w:r w:rsidRPr="00C617CF">
        <w:rPr>
          <w:rFonts w:ascii="Arial" w:hAnsi="Arial" w:cs="Arial"/>
        </w:rPr>
        <w:t>Contract Staff</w:t>
      </w:r>
    </w:p>
    <w:p w14:paraId="7F2327B6" w14:textId="77777777" w:rsidR="00C617CF" w:rsidRPr="00C617CF" w:rsidRDefault="00C617CF" w:rsidP="00707CD9">
      <w:pPr>
        <w:numPr>
          <w:ilvl w:val="0"/>
          <w:numId w:val="7"/>
        </w:numPr>
        <w:tabs>
          <w:tab w:val="left" w:pos="720"/>
        </w:tabs>
        <w:rPr>
          <w:rFonts w:ascii="Arial" w:hAnsi="Arial" w:cs="Arial"/>
        </w:rPr>
      </w:pPr>
      <w:r w:rsidRPr="00C617CF">
        <w:rPr>
          <w:rFonts w:ascii="Arial" w:hAnsi="Arial" w:cs="Arial"/>
        </w:rPr>
        <w:t>Student Staff</w:t>
      </w:r>
    </w:p>
    <w:p w14:paraId="02B77E83" w14:textId="77777777" w:rsidR="00C617CF" w:rsidRPr="00C617CF" w:rsidRDefault="00C617CF" w:rsidP="00C617CF">
      <w:pPr>
        <w:tabs>
          <w:tab w:val="left" w:pos="720"/>
        </w:tabs>
        <w:rPr>
          <w:rFonts w:ascii="Arial" w:hAnsi="Arial" w:cs="Arial"/>
        </w:rPr>
      </w:pPr>
    </w:p>
    <w:p w14:paraId="547D11C6" w14:textId="77777777" w:rsidR="00C617CF" w:rsidRPr="00C617CF" w:rsidRDefault="00C617CF" w:rsidP="00C617CF">
      <w:pPr>
        <w:tabs>
          <w:tab w:val="left" w:pos="720"/>
        </w:tabs>
        <w:rPr>
          <w:rFonts w:ascii="Arial" w:hAnsi="Arial" w:cs="Arial"/>
          <w:u w:val="single"/>
        </w:rPr>
      </w:pPr>
      <w:r w:rsidRPr="00C617CF">
        <w:rPr>
          <w:rFonts w:ascii="Arial" w:hAnsi="Arial" w:cs="Arial"/>
          <w:u w:val="single"/>
        </w:rPr>
        <w:t>Indirect Responsibility for the Work of Others:</w:t>
      </w:r>
    </w:p>
    <w:p w14:paraId="5D1FBCE3" w14:textId="77777777" w:rsidR="00C617CF" w:rsidRPr="00C617CF" w:rsidRDefault="00C617CF" w:rsidP="00707CD9">
      <w:pPr>
        <w:numPr>
          <w:ilvl w:val="0"/>
          <w:numId w:val="8"/>
        </w:numPr>
        <w:tabs>
          <w:tab w:val="left" w:pos="720"/>
        </w:tabs>
        <w:rPr>
          <w:rFonts w:ascii="Arial" w:hAnsi="Arial" w:cs="Arial"/>
        </w:rPr>
      </w:pPr>
      <w:r>
        <w:rPr>
          <w:rFonts w:ascii="Arial" w:hAnsi="Arial" w:cs="Arial"/>
        </w:rPr>
        <w:t xml:space="preserve">Undergraduate and </w:t>
      </w:r>
      <w:r w:rsidRPr="00C617CF">
        <w:rPr>
          <w:rFonts w:ascii="Arial" w:hAnsi="Arial" w:cs="Arial"/>
        </w:rPr>
        <w:t>Graduate Academic Administrative Assistants (</w:t>
      </w:r>
      <w:r>
        <w:rPr>
          <w:rFonts w:ascii="Arial" w:hAnsi="Arial" w:cs="Arial"/>
        </w:rPr>
        <w:t>4</w:t>
      </w:r>
      <w:r w:rsidRPr="00C617CF">
        <w:rPr>
          <w:rFonts w:ascii="Arial" w:hAnsi="Arial" w:cs="Arial"/>
        </w:rPr>
        <w:t>)</w:t>
      </w:r>
    </w:p>
    <w:p w14:paraId="259E26C9" w14:textId="77777777" w:rsidR="00C617CF" w:rsidRDefault="00C617CF" w:rsidP="00707CD9">
      <w:pPr>
        <w:numPr>
          <w:ilvl w:val="0"/>
          <w:numId w:val="8"/>
        </w:numPr>
        <w:tabs>
          <w:tab w:val="left" w:pos="720"/>
        </w:tabs>
        <w:rPr>
          <w:rFonts w:ascii="Arial" w:hAnsi="Arial" w:cs="Arial"/>
        </w:rPr>
      </w:pPr>
      <w:r>
        <w:rPr>
          <w:rFonts w:ascii="Arial" w:hAnsi="Arial" w:cs="Arial"/>
        </w:rPr>
        <w:t>Undergraduate</w:t>
      </w:r>
      <w:r w:rsidRPr="00C617CF">
        <w:rPr>
          <w:rFonts w:ascii="Arial" w:hAnsi="Arial" w:cs="Arial"/>
        </w:rPr>
        <w:t xml:space="preserve"> Program Coordinators (</w:t>
      </w:r>
      <w:r>
        <w:rPr>
          <w:rFonts w:ascii="Arial" w:hAnsi="Arial" w:cs="Arial"/>
        </w:rPr>
        <w:t>4</w:t>
      </w:r>
      <w:r w:rsidRPr="00C617CF">
        <w:rPr>
          <w:rFonts w:ascii="Arial" w:hAnsi="Arial" w:cs="Arial"/>
        </w:rPr>
        <w:t>)</w:t>
      </w:r>
    </w:p>
    <w:p w14:paraId="3F42AA16" w14:textId="77777777" w:rsidR="00C617CF" w:rsidRDefault="00C617CF" w:rsidP="00707CD9">
      <w:pPr>
        <w:numPr>
          <w:ilvl w:val="0"/>
          <w:numId w:val="8"/>
        </w:numPr>
        <w:tabs>
          <w:tab w:val="left" w:pos="720"/>
        </w:tabs>
        <w:rPr>
          <w:rFonts w:ascii="Arial" w:hAnsi="Arial" w:cs="Arial"/>
        </w:rPr>
      </w:pPr>
      <w:r>
        <w:rPr>
          <w:rFonts w:ascii="Arial" w:hAnsi="Arial" w:cs="Arial"/>
        </w:rPr>
        <w:t>Print and Logistics Assistant</w:t>
      </w:r>
    </w:p>
    <w:p w14:paraId="7B83E940" w14:textId="77777777" w:rsidR="00C617CF" w:rsidRPr="00C617CF" w:rsidRDefault="00C617CF" w:rsidP="00C617CF">
      <w:pPr>
        <w:tabs>
          <w:tab w:val="left" w:pos="720"/>
        </w:tabs>
        <w:rPr>
          <w:rFonts w:ascii="Arial" w:hAnsi="Arial" w:cs="Arial"/>
        </w:rPr>
      </w:pPr>
    </w:p>
    <w:p w14:paraId="0E984599" w14:textId="77777777" w:rsidR="00C617CF" w:rsidRPr="00C617CF" w:rsidRDefault="00C617CF" w:rsidP="00C617CF">
      <w:pPr>
        <w:pStyle w:val="Heading5"/>
        <w:rPr>
          <w:rFonts w:cs="Arial"/>
        </w:rPr>
      </w:pPr>
      <w:r w:rsidRPr="00C617CF">
        <w:rPr>
          <w:rFonts w:cs="Arial"/>
        </w:rPr>
        <w:t>Communication</w:t>
      </w:r>
    </w:p>
    <w:p w14:paraId="02B2B01D" w14:textId="77777777" w:rsidR="00C617CF" w:rsidRPr="00C617CF" w:rsidRDefault="00C617CF" w:rsidP="00C617CF">
      <w:pPr>
        <w:rPr>
          <w:rFonts w:ascii="Arial" w:hAnsi="Arial" w:cs="Arial"/>
        </w:rPr>
      </w:pPr>
      <w:r w:rsidRPr="00C617CF">
        <w:rPr>
          <w:rFonts w:ascii="Arial" w:hAnsi="Arial" w:cs="Arial"/>
        </w:rPr>
        <w:t>Requires the ability to synthesize and summarize complex information for clear communication to a large variety of diverse audiences. Necessary to apply good judgement and tact to distil and present sensitive information depending on the audience. Requires frequent consultation with various stakeholders and departments within the institution, explaining analysis and rationale, and making recommendations. The job requires regular communication throughout the organization, as well as with many external partners and organizations.</w:t>
      </w:r>
    </w:p>
    <w:p w14:paraId="1C1AFE7C" w14:textId="77777777" w:rsidR="00C617CF" w:rsidRPr="00C617CF" w:rsidRDefault="00C617CF" w:rsidP="00C617CF">
      <w:pPr>
        <w:tabs>
          <w:tab w:val="left" w:pos="0"/>
          <w:tab w:val="left" w:pos="540"/>
        </w:tabs>
        <w:rPr>
          <w:rFonts w:ascii="Arial" w:hAnsi="Arial" w:cs="Arial"/>
          <w:u w:val="single"/>
        </w:rPr>
      </w:pPr>
      <w:r w:rsidRPr="00C617CF">
        <w:rPr>
          <w:rFonts w:ascii="Arial" w:hAnsi="Arial" w:cs="Arial"/>
          <w:u w:val="single"/>
        </w:rPr>
        <w:t>Internal:</w:t>
      </w:r>
    </w:p>
    <w:p w14:paraId="52A1AC7F" w14:textId="77777777" w:rsidR="00C617CF" w:rsidRDefault="00C617CF" w:rsidP="00707CD9">
      <w:pPr>
        <w:numPr>
          <w:ilvl w:val="0"/>
          <w:numId w:val="9"/>
        </w:numPr>
        <w:tabs>
          <w:tab w:val="left" w:pos="720"/>
          <w:tab w:val="left" w:pos="810"/>
        </w:tabs>
        <w:rPr>
          <w:rFonts w:ascii="Arial" w:hAnsi="Arial" w:cs="Arial"/>
        </w:rPr>
      </w:pPr>
      <w:r w:rsidRPr="00C617CF">
        <w:rPr>
          <w:rFonts w:ascii="Arial" w:hAnsi="Arial" w:cs="Arial"/>
        </w:rPr>
        <w:t xml:space="preserve">Dean </w:t>
      </w:r>
      <w:r>
        <w:rPr>
          <w:rFonts w:ascii="Arial" w:hAnsi="Arial" w:cs="Arial"/>
        </w:rPr>
        <w:t>and Head, Trent University Durham</w:t>
      </w:r>
    </w:p>
    <w:p w14:paraId="1F635FA0" w14:textId="77777777" w:rsidR="00C617CF" w:rsidRPr="00C617CF" w:rsidRDefault="00C617CF" w:rsidP="00707CD9">
      <w:pPr>
        <w:numPr>
          <w:ilvl w:val="0"/>
          <w:numId w:val="9"/>
        </w:numPr>
        <w:tabs>
          <w:tab w:val="left" w:pos="720"/>
          <w:tab w:val="left" w:pos="810"/>
        </w:tabs>
        <w:rPr>
          <w:rFonts w:ascii="Arial" w:hAnsi="Arial" w:cs="Arial"/>
        </w:rPr>
      </w:pPr>
      <w:r>
        <w:rPr>
          <w:rFonts w:ascii="Arial" w:hAnsi="Arial" w:cs="Arial"/>
        </w:rPr>
        <w:t>Associate Dean, Trent University Durham</w:t>
      </w:r>
    </w:p>
    <w:p w14:paraId="42584EA6" w14:textId="77777777" w:rsidR="00C617CF" w:rsidRDefault="00C617CF" w:rsidP="00707CD9">
      <w:pPr>
        <w:numPr>
          <w:ilvl w:val="0"/>
          <w:numId w:val="9"/>
        </w:numPr>
        <w:tabs>
          <w:tab w:val="left" w:pos="720"/>
          <w:tab w:val="left" w:pos="810"/>
        </w:tabs>
        <w:rPr>
          <w:rFonts w:ascii="Arial" w:hAnsi="Arial" w:cs="Arial"/>
        </w:rPr>
      </w:pPr>
      <w:r>
        <w:rPr>
          <w:rFonts w:ascii="Arial" w:hAnsi="Arial" w:cs="Arial"/>
        </w:rPr>
        <w:t xml:space="preserve">Trent Durham </w:t>
      </w:r>
      <w:r w:rsidR="007D4A50">
        <w:rPr>
          <w:rFonts w:ascii="Arial" w:hAnsi="Arial" w:cs="Arial"/>
        </w:rPr>
        <w:t xml:space="preserve">Directors, </w:t>
      </w:r>
      <w:r>
        <w:rPr>
          <w:rFonts w:ascii="Arial" w:hAnsi="Arial" w:cs="Arial"/>
        </w:rPr>
        <w:t>Managers and</w:t>
      </w:r>
      <w:r w:rsidRPr="00C617CF">
        <w:rPr>
          <w:rFonts w:ascii="Arial" w:hAnsi="Arial" w:cs="Arial"/>
        </w:rPr>
        <w:t xml:space="preserve"> </w:t>
      </w:r>
      <w:r w:rsidR="007D4A50">
        <w:rPr>
          <w:rFonts w:ascii="Arial" w:hAnsi="Arial" w:cs="Arial"/>
        </w:rPr>
        <w:t xml:space="preserve">Staff </w:t>
      </w:r>
      <w:r w:rsidRPr="00C617CF">
        <w:rPr>
          <w:rFonts w:ascii="Arial" w:hAnsi="Arial" w:cs="Arial"/>
        </w:rPr>
        <w:t>Teams</w:t>
      </w:r>
    </w:p>
    <w:p w14:paraId="50CE01C2" w14:textId="77777777" w:rsidR="007D4A50" w:rsidRPr="00C617CF" w:rsidRDefault="007D4A50" w:rsidP="00707CD9">
      <w:pPr>
        <w:numPr>
          <w:ilvl w:val="0"/>
          <w:numId w:val="9"/>
        </w:numPr>
        <w:tabs>
          <w:tab w:val="left" w:pos="720"/>
          <w:tab w:val="left" w:pos="810"/>
        </w:tabs>
        <w:rPr>
          <w:rFonts w:ascii="Arial" w:hAnsi="Arial" w:cs="Arial"/>
        </w:rPr>
      </w:pPr>
      <w:r>
        <w:rPr>
          <w:rFonts w:ascii="Arial" w:hAnsi="Arial" w:cs="Arial"/>
        </w:rPr>
        <w:t>Faculty, course instructors, and academic staff</w:t>
      </w:r>
    </w:p>
    <w:p w14:paraId="0A2645F3" w14:textId="77777777" w:rsidR="00C617CF" w:rsidRPr="00C617CF" w:rsidRDefault="00C617CF" w:rsidP="00707CD9">
      <w:pPr>
        <w:numPr>
          <w:ilvl w:val="0"/>
          <w:numId w:val="9"/>
        </w:numPr>
        <w:tabs>
          <w:tab w:val="left" w:pos="720"/>
          <w:tab w:val="left" w:pos="810"/>
        </w:tabs>
        <w:rPr>
          <w:rFonts w:ascii="Arial" w:hAnsi="Arial" w:cs="Arial"/>
        </w:rPr>
      </w:pPr>
      <w:r>
        <w:rPr>
          <w:rFonts w:ascii="Arial" w:hAnsi="Arial" w:cs="Arial"/>
        </w:rPr>
        <w:t>Undergraduate and Graduate</w:t>
      </w:r>
      <w:r w:rsidRPr="00C617CF">
        <w:rPr>
          <w:rFonts w:ascii="Arial" w:hAnsi="Arial" w:cs="Arial"/>
        </w:rPr>
        <w:t xml:space="preserve"> Program</w:t>
      </w:r>
      <w:r w:rsidR="007D4A50">
        <w:rPr>
          <w:rFonts w:ascii="Arial" w:hAnsi="Arial" w:cs="Arial"/>
        </w:rPr>
        <w:t xml:space="preserve"> Chairs, Program</w:t>
      </w:r>
      <w:r w:rsidRPr="00C617CF">
        <w:rPr>
          <w:rFonts w:ascii="Arial" w:hAnsi="Arial" w:cs="Arial"/>
        </w:rPr>
        <w:t xml:space="preserve"> </w:t>
      </w:r>
      <w:proofErr w:type="gramStart"/>
      <w:r w:rsidRPr="00C617CF">
        <w:rPr>
          <w:rFonts w:ascii="Arial" w:hAnsi="Arial" w:cs="Arial"/>
        </w:rPr>
        <w:t>Directors</w:t>
      </w:r>
      <w:proofErr w:type="gramEnd"/>
      <w:r w:rsidRPr="00C617CF">
        <w:rPr>
          <w:rFonts w:ascii="Arial" w:hAnsi="Arial" w:cs="Arial"/>
        </w:rPr>
        <w:t xml:space="preserve"> </w:t>
      </w:r>
      <w:r w:rsidR="007D4A50">
        <w:rPr>
          <w:rFonts w:ascii="Arial" w:hAnsi="Arial" w:cs="Arial"/>
        </w:rPr>
        <w:t>and</w:t>
      </w:r>
      <w:r w:rsidRPr="00C617CF">
        <w:rPr>
          <w:rFonts w:ascii="Arial" w:hAnsi="Arial" w:cs="Arial"/>
        </w:rPr>
        <w:t xml:space="preserve"> Faculty</w:t>
      </w:r>
    </w:p>
    <w:p w14:paraId="79561FEA" w14:textId="77777777" w:rsidR="00C617CF" w:rsidRDefault="007D4A50" w:rsidP="00707CD9">
      <w:pPr>
        <w:numPr>
          <w:ilvl w:val="0"/>
          <w:numId w:val="9"/>
        </w:numPr>
        <w:tabs>
          <w:tab w:val="left" w:pos="720"/>
          <w:tab w:val="left" w:pos="810"/>
        </w:tabs>
        <w:rPr>
          <w:rFonts w:ascii="Arial" w:hAnsi="Arial" w:cs="Arial"/>
        </w:rPr>
      </w:pPr>
      <w:r>
        <w:rPr>
          <w:rFonts w:ascii="Arial" w:hAnsi="Arial" w:cs="Arial"/>
        </w:rPr>
        <w:t>Undergraduate and Graduate</w:t>
      </w:r>
      <w:r w:rsidR="00C617CF" w:rsidRPr="00C617CF">
        <w:rPr>
          <w:rFonts w:ascii="Arial" w:hAnsi="Arial" w:cs="Arial"/>
        </w:rPr>
        <w:t xml:space="preserve"> Academic Administrative Assistants</w:t>
      </w:r>
    </w:p>
    <w:p w14:paraId="78134D63" w14:textId="77777777" w:rsidR="00C617CF" w:rsidRPr="00C617CF" w:rsidRDefault="00C617CF" w:rsidP="00707CD9">
      <w:pPr>
        <w:numPr>
          <w:ilvl w:val="0"/>
          <w:numId w:val="9"/>
        </w:numPr>
        <w:tabs>
          <w:tab w:val="left" w:pos="720"/>
          <w:tab w:val="left" w:pos="810"/>
        </w:tabs>
        <w:rPr>
          <w:rFonts w:ascii="Arial" w:hAnsi="Arial" w:cs="Arial"/>
        </w:rPr>
      </w:pPr>
      <w:r w:rsidRPr="00C617CF">
        <w:rPr>
          <w:rFonts w:ascii="Arial" w:hAnsi="Arial" w:cs="Arial"/>
        </w:rPr>
        <w:t>Provost’s Office</w:t>
      </w:r>
    </w:p>
    <w:p w14:paraId="178CD90F" w14:textId="77777777" w:rsidR="00C617CF" w:rsidRPr="00C617CF" w:rsidRDefault="00C617CF" w:rsidP="00707CD9">
      <w:pPr>
        <w:numPr>
          <w:ilvl w:val="0"/>
          <w:numId w:val="9"/>
        </w:numPr>
        <w:tabs>
          <w:tab w:val="left" w:pos="720"/>
          <w:tab w:val="left" w:pos="810"/>
        </w:tabs>
        <w:rPr>
          <w:rFonts w:ascii="Arial" w:hAnsi="Arial" w:cs="Arial"/>
        </w:rPr>
      </w:pPr>
      <w:r w:rsidRPr="00C617CF">
        <w:rPr>
          <w:rFonts w:ascii="Arial" w:hAnsi="Arial" w:cs="Arial"/>
        </w:rPr>
        <w:lastRenderedPageBreak/>
        <w:t>Office of Research and Innovation</w:t>
      </w:r>
    </w:p>
    <w:p w14:paraId="116FE54D" w14:textId="77777777" w:rsidR="00C617CF" w:rsidRPr="00C617CF" w:rsidRDefault="00C617CF" w:rsidP="00707CD9">
      <w:pPr>
        <w:numPr>
          <w:ilvl w:val="0"/>
          <w:numId w:val="9"/>
        </w:numPr>
        <w:tabs>
          <w:tab w:val="left" w:pos="720"/>
          <w:tab w:val="left" w:pos="810"/>
        </w:tabs>
        <w:rPr>
          <w:rFonts w:ascii="Arial" w:hAnsi="Arial" w:cs="Arial"/>
        </w:rPr>
      </w:pPr>
      <w:r w:rsidRPr="00C617CF">
        <w:rPr>
          <w:rFonts w:ascii="Arial" w:hAnsi="Arial" w:cs="Arial"/>
        </w:rPr>
        <w:t>Office of the Dean of Arts &amp; Science</w:t>
      </w:r>
    </w:p>
    <w:p w14:paraId="0CBC6E14" w14:textId="77777777" w:rsidR="00C617CF" w:rsidRPr="00C617CF" w:rsidRDefault="007D4A50" w:rsidP="00707CD9">
      <w:pPr>
        <w:numPr>
          <w:ilvl w:val="0"/>
          <w:numId w:val="9"/>
        </w:numPr>
        <w:tabs>
          <w:tab w:val="left" w:pos="720"/>
          <w:tab w:val="left" w:pos="810"/>
        </w:tabs>
        <w:rPr>
          <w:rFonts w:ascii="Arial" w:hAnsi="Arial" w:cs="Arial"/>
        </w:rPr>
      </w:pPr>
      <w:r>
        <w:rPr>
          <w:rFonts w:ascii="Arial" w:hAnsi="Arial" w:cs="Arial"/>
        </w:rPr>
        <w:t xml:space="preserve">Undergraduate </w:t>
      </w:r>
      <w:r w:rsidR="00C617CF" w:rsidRPr="00C617CF">
        <w:rPr>
          <w:rFonts w:ascii="Arial" w:hAnsi="Arial" w:cs="Arial"/>
        </w:rPr>
        <w:t>Students</w:t>
      </w:r>
    </w:p>
    <w:p w14:paraId="33D7A419" w14:textId="77777777" w:rsidR="00C617CF" w:rsidRPr="00C617CF" w:rsidRDefault="00C617CF" w:rsidP="00707CD9">
      <w:pPr>
        <w:numPr>
          <w:ilvl w:val="0"/>
          <w:numId w:val="9"/>
        </w:numPr>
        <w:tabs>
          <w:tab w:val="left" w:pos="720"/>
          <w:tab w:val="left" w:pos="810"/>
        </w:tabs>
        <w:rPr>
          <w:rFonts w:ascii="Arial" w:hAnsi="Arial" w:cs="Arial"/>
        </w:rPr>
      </w:pPr>
      <w:r w:rsidRPr="00C617CF">
        <w:rPr>
          <w:rFonts w:ascii="Arial" w:hAnsi="Arial" w:cs="Arial"/>
        </w:rPr>
        <w:t>Human Resources</w:t>
      </w:r>
    </w:p>
    <w:p w14:paraId="72BF1AB6" w14:textId="77777777" w:rsidR="00C617CF" w:rsidRPr="00C617CF" w:rsidRDefault="00C617CF" w:rsidP="00707CD9">
      <w:pPr>
        <w:numPr>
          <w:ilvl w:val="0"/>
          <w:numId w:val="9"/>
        </w:numPr>
        <w:tabs>
          <w:tab w:val="left" w:pos="720"/>
          <w:tab w:val="left" w:pos="810"/>
        </w:tabs>
        <w:rPr>
          <w:rFonts w:ascii="Arial" w:hAnsi="Arial" w:cs="Arial"/>
        </w:rPr>
      </w:pPr>
      <w:r w:rsidRPr="00C617CF">
        <w:rPr>
          <w:rFonts w:ascii="Arial" w:hAnsi="Arial" w:cs="Arial"/>
        </w:rPr>
        <w:t>Office of the Registrar</w:t>
      </w:r>
    </w:p>
    <w:p w14:paraId="2870AAD6" w14:textId="77777777" w:rsidR="00C617CF" w:rsidRPr="00C617CF" w:rsidRDefault="00C617CF" w:rsidP="00707CD9">
      <w:pPr>
        <w:numPr>
          <w:ilvl w:val="0"/>
          <w:numId w:val="9"/>
        </w:numPr>
        <w:tabs>
          <w:tab w:val="left" w:pos="720"/>
          <w:tab w:val="left" w:pos="810"/>
        </w:tabs>
        <w:rPr>
          <w:rFonts w:ascii="Arial" w:hAnsi="Arial" w:cs="Arial"/>
        </w:rPr>
      </w:pPr>
      <w:r w:rsidRPr="00C617CF">
        <w:rPr>
          <w:rFonts w:ascii="Arial" w:hAnsi="Arial" w:cs="Arial"/>
        </w:rPr>
        <w:t>Financial Services</w:t>
      </w:r>
    </w:p>
    <w:p w14:paraId="05568AD2" w14:textId="77777777" w:rsidR="00C617CF" w:rsidRPr="00C617CF" w:rsidRDefault="00C617CF" w:rsidP="00707CD9">
      <w:pPr>
        <w:numPr>
          <w:ilvl w:val="0"/>
          <w:numId w:val="9"/>
        </w:numPr>
        <w:tabs>
          <w:tab w:val="left" w:pos="720"/>
          <w:tab w:val="left" w:pos="810"/>
        </w:tabs>
        <w:rPr>
          <w:rFonts w:ascii="Arial" w:hAnsi="Arial" w:cs="Arial"/>
        </w:rPr>
      </w:pPr>
      <w:r w:rsidRPr="00C617CF">
        <w:rPr>
          <w:rFonts w:ascii="Arial" w:hAnsi="Arial" w:cs="Arial"/>
        </w:rPr>
        <w:t>Information Technology</w:t>
      </w:r>
    </w:p>
    <w:p w14:paraId="64183ACE" w14:textId="77777777" w:rsidR="00C617CF" w:rsidRPr="00C617CF" w:rsidRDefault="00C617CF" w:rsidP="00707CD9">
      <w:pPr>
        <w:numPr>
          <w:ilvl w:val="0"/>
          <w:numId w:val="9"/>
        </w:numPr>
        <w:tabs>
          <w:tab w:val="left" w:pos="720"/>
          <w:tab w:val="left" w:pos="810"/>
        </w:tabs>
        <w:rPr>
          <w:rFonts w:ascii="Arial" w:hAnsi="Arial" w:cs="Arial"/>
        </w:rPr>
      </w:pPr>
      <w:r w:rsidRPr="00C617CF">
        <w:rPr>
          <w:rFonts w:ascii="Arial" w:hAnsi="Arial" w:cs="Arial"/>
        </w:rPr>
        <w:t>Institutional Reporting</w:t>
      </w:r>
    </w:p>
    <w:p w14:paraId="1094EA99" w14:textId="77777777" w:rsidR="00C617CF" w:rsidRPr="00C617CF" w:rsidRDefault="00C617CF" w:rsidP="00707CD9">
      <w:pPr>
        <w:numPr>
          <w:ilvl w:val="0"/>
          <w:numId w:val="9"/>
        </w:numPr>
        <w:tabs>
          <w:tab w:val="left" w:pos="720"/>
          <w:tab w:val="left" w:pos="810"/>
        </w:tabs>
        <w:rPr>
          <w:rFonts w:ascii="Arial" w:hAnsi="Arial" w:cs="Arial"/>
        </w:rPr>
      </w:pPr>
      <w:r w:rsidRPr="00C617CF">
        <w:rPr>
          <w:rFonts w:ascii="Arial" w:hAnsi="Arial" w:cs="Arial"/>
        </w:rPr>
        <w:t>Centre for Teaching and Learning</w:t>
      </w:r>
    </w:p>
    <w:p w14:paraId="3BF8A96D" w14:textId="77777777" w:rsidR="00C617CF" w:rsidRPr="00C617CF" w:rsidRDefault="007D4A50" w:rsidP="00707CD9">
      <w:pPr>
        <w:numPr>
          <w:ilvl w:val="0"/>
          <w:numId w:val="9"/>
        </w:numPr>
        <w:tabs>
          <w:tab w:val="left" w:pos="720"/>
          <w:tab w:val="left" w:pos="810"/>
        </w:tabs>
        <w:rPr>
          <w:rFonts w:ascii="Arial" w:hAnsi="Arial" w:cs="Arial"/>
        </w:rPr>
      </w:pPr>
      <w:r>
        <w:rPr>
          <w:rFonts w:ascii="Arial" w:hAnsi="Arial" w:cs="Arial"/>
        </w:rPr>
        <w:t xml:space="preserve">Durham </w:t>
      </w:r>
      <w:r w:rsidR="00C617CF" w:rsidRPr="00C617CF">
        <w:rPr>
          <w:rFonts w:ascii="Arial" w:hAnsi="Arial" w:cs="Arial"/>
        </w:rPr>
        <w:t>Student Services</w:t>
      </w:r>
    </w:p>
    <w:p w14:paraId="4D889D21" w14:textId="77777777" w:rsidR="00C617CF" w:rsidRPr="00C617CF" w:rsidRDefault="007D4A50" w:rsidP="00707CD9">
      <w:pPr>
        <w:numPr>
          <w:ilvl w:val="0"/>
          <w:numId w:val="9"/>
        </w:numPr>
        <w:tabs>
          <w:tab w:val="left" w:pos="720"/>
          <w:tab w:val="left" w:pos="810"/>
        </w:tabs>
        <w:rPr>
          <w:rFonts w:ascii="Arial" w:hAnsi="Arial" w:cs="Arial"/>
        </w:rPr>
      </w:pPr>
      <w:r>
        <w:rPr>
          <w:rFonts w:ascii="Arial" w:hAnsi="Arial" w:cs="Arial"/>
        </w:rPr>
        <w:t xml:space="preserve">Durham </w:t>
      </w:r>
      <w:r w:rsidR="00C617CF" w:rsidRPr="00C617CF">
        <w:rPr>
          <w:rFonts w:ascii="Arial" w:hAnsi="Arial" w:cs="Arial"/>
        </w:rPr>
        <w:t>Student Accessibility Services Office</w:t>
      </w:r>
    </w:p>
    <w:p w14:paraId="0D00CF5C" w14:textId="77777777" w:rsidR="00C617CF" w:rsidRPr="00C617CF" w:rsidRDefault="00C617CF" w:rsidP="00C617CF">
      <w:pPr>
        <w:rPr>
          <w:rFonts w:ascii="Arial" w:hAnsi="Arial" w:cs="Arial"/>
        </w:rPr>
      </w:pPr>
    </w:p>
    <w:p w14:paraId="731FC420" w14:textId="77777777" w:rsidR="00C617CF" w:rsidRPr="00C617CF" w:rsidRDefault="00C617CF" w:rsidP="00C617CF">
      <w:pPr>
        <w:tabs>
          <w:tab w:val="left" w:pos="0"/>
          <w:tab w:val="left" w:pos="540"/>
        </w:tabs>
        <w:rPr>
          <w:rFonts w:ascii="Arial" w:hAnsi="Arial" w:cs="Arial"/>
          <w:u w:val="single"/>
        </w:rPr>
      </w:pPr>
      <w:r w:rsidRPr="00C617CF">
        <w:rPr>
          <w:rFonts w:ascii="Arial" w:hAnsi="Arial" w:cs="Arial"/>
          <w:u w:val="single"/>
        </w:rPr>
        <w:t>External:</w:t>
      </w:r>
      <w:r w:rsidRPr="00C617CF">
        <w:rPr>
          <w:rFonts w:ascii="Arial" w:hAnsi="Arial" w:cs="Arial"/>
        </w:rPr>
        <w:tab/>
      </w:r>
    </w:p>
    <w:p w14:paraId="24B3F94F" w14:textId="77777777" w:rsidR="00C617CF" w:rsidRDefault="00C617CF" w:rsidP="00707CD9">
      <w:pPr>
        <w:numPr>
          <w:ilvl w:val="0"/>
          <w:numId w:val="10"/>
        </w:numPr>
        <w:tabs>
          <w:tab w:val="left" w:pos="720"/>
        </w:tabs>
        <w:rPr>
          <w:rFonts w:ascii="Arial" w:hAnsi="Arial" w:cs="Arial"/>
        </w:rPr>
      </w:pPr>
      <w:r w:rsidRPr="00C617CF">
        <w:rPr>
          <w:rFonts w:ascii="Arial" w:hAnsi="Arial" w:cs="Arial"/>
        </w:rPr>
        <w:t>Other post-secondary institutions</w:t>
      </w:r>
    </w:p>
    <w:p w14:paraId="277024F1" w14:textId="77777777" w:rsidR="007D4A50" w:rsidRDefault="007D4A50" w:rsidP="00707CD9">
      <w:pPr>
        <w:numPr>
          <w:ilvl w:val="0"/>
          <w:numId w:val="10"/>
        </w:numPr>
        <w:tabs>
          <w:tab w:val="left" w:pos="720"/>
        </w:tabs>
        <w:rPr>
          <w:rFonts w:ascii="Arial" w:hAnsi="Arial" w:cs="Arial"/>
        </w:rPr>
      </w:pPr>
      <w:r>
        <w:rPr>
          <w:rFonts w:ascii="Arial" w:hAnsi="Arial" w:cs="Arial"/>
        </w:rPr>
        <w:t>City of Oshawa staff</w:t>
      </w:r>
    </w:p>
    <w:p w14:paraId="1445F1D8" w14:textId="77777777" w:rsidR="007D4A50" w:rsidRDefault="007D4A50" w:rsidP="00707CD9">
      <w:pPr>
        <w:numPr>
          <w:ilvl w:val="0"/>
          <w:numId w:val="10"/>
        </w:numPr>
        <w:tabs>
          <w:tab w:val="left" w:pos="720"/>
        </w:tabs>
        <w:rPr>
          <w:rFonts w:ascii="Arial" w:hAnsi="Arial" w:cs="Arial"/>
        </w:rPr>
      </w:pPr>
      <w:r>
        <w:rPr>
          <w:rFonts w:ascii="Arial" w:hAnsi="Arial" w:cs="Arial"/>
        </w:rPr>
        <w:t>Region of Durham staff</w:t>
      </w:r>
    </w:p>
    <w:p w14:paraId="5A5B9919" w14:textId="77777777" w:rsidR="007D4A50" w:rsidRDefault="007D4A50" w:rsidP="00707CD9">
      <w:pPr>
        <w:numPr>
          <w:ilvl w:val="0"/>
          <w:numId w:val="10"/>
        </w:numPr>
        <w:tabs>
          <w:tab w:val="left" w:pos="720"/>
        </w:tabs>
        <w:rPr>
          <w:rFonts w:ascii="Arial" w:hAnsi="Arial" w:cs="Arial"/>
        </w:rPr>
      </w:pPr>
      <w:r>
        <w:rPr>
          <w:rFonts w:ascii="Arial" w:hAnsi="Arial" w:cs="Arial"/>
        </w:rPr>
        <w:t>External contractors and project managers</w:t>
      </w:r>
    </w:p>
    <w:p w14:paraId="070D45AD" w14:textId="77777777" w:rsidR="007D4A50" w:rsidRDefault="007D4A50" w:rsidP="00707CD9">
      <w:pPr>
        <w:numPr>
          <w:ilvl w:val="0"/>
          <w:numId w:val="10"/>
        </w:numPr>
        <w:tabs>
          <w:tab w:val="left" w:pos="720"/>
        </w:tabs>
        <w:rPr>
          <w:rFonts w:ascii="Arial" w:hAnsi="Arial" w:cs="Arial"/>
        </w:rPr>
      </w:pPr>
      <w:r>
        <w:rPr>
          <w:rFonts w:ascii="Arial" w:hAnsi="Arial" w:cs="Arial"/>
        </w:rPr>
        <w:t>Community groups and partners</w:t>
      </w:r>
    </w:p>
    <w:p w14:paraId="2336BF69" w14:textId="77777777" w:rsidR="007D4A50" w:rsidRDefault="007D4A50" w:rsidP="007D4A50">
      <w:pPr>
        <w:tabs>
          <w:tab w:val="left" w:pos="720"/>
        </w:tabs>
        <w:rPr>
          <w:rFonts w:ascii="Arial" w:hAnsi="Arial" w:cs="Arial"/>
        </w:rPr>
      </w:pPr>
    </w:p>
    <w:p w14:paraId="0659F684" w14:textId="77777777" w:rsidR="007D4A50" w:rsidRPr="00633114" w:rsidRDefault="007D4A50" w:rsidP="007D4A50">
      <w:pPr>
        <w:pStyle w:val="Heading5"/>
      </w:pPr>
      <w:r w:rsidRPr="00633114">
        <w:t>Analytical Reasoning</w:t>
      </w:r>
    </w:p>
    <w:p w14:paraId="4452D17D" w14:textId="77777777" w:rsidR="007D4A50" w:rsidRPr="007D4A50" w:rsidRDefault="007D4A50" w:rsidP="007D4A50">
      <w:pPr>
        <w:rPr>
          <w:rFonts w:ascii="Arial" w:hAnsi="Arial" w:cs="Arial"/>
        </w:rPr>
      </w:pPr>
      <w:r w:rsidRPr="007D4A50">
        <w:rPr>
          <w:rFonts w:ascii="Arial" w:hAnsi="Arial" w:cs="Arial"/>
        </w:rPr>
        <w:t>Work requires very complex analysis and highly developed reasoning skills to solve a broad range of problems within a framework of broad policy and mandates.  Considerable judgment required to plan and organize strategic, creative, policy and program, forming solutions which may affect the entire organization.</w:t>
      </w:r>
    </w:p>
    <w:p w14:paraId="383B7058" w14:textId="77777777" w:rsidR="007D4A50" w:rsidRPr="007D4A50" w:rsidRDefault="007D4A50" w:rsidP="007D4A50">
      <w:pPr>
        <w:rPr>
          <w:rFonts w:ascii="Arial" w:hAnsi="Arial" w:cs="Arial"/>
          <w:u w:val="single"/>
        </w:rPr>
      </w:pPr>
      <w:r w:rsidRPr="007D4A50">
        <w:rPr>
          <w:rFonts w:ascii="Arial" w:hAnsi="Arial" w:cs="Arial"/>
          <w:u w:val="single"/>
        </w:rPr>
        <w:t>Examples</w:t>
      </w:r>
    </w:p>
    <w:p w14:paraId="5B51A1D4" w14:textId="77777777" w:rsidR="007D4A50" w:rsidRPr="007D4A50" w:rsidRDefault="007D4A50" w:rsidP="00707CD9">
      <w:pPr>
        <w:pStyle w:val="ListParagraph"/>
        <w:numPr>
          <w:ilvl w:val="0"/>
          <w:numId w:val="11"/>
        </w:numPr>
        <w:spacing w:after="160" w:line="259" w:lineRule="auto"/>
        <w:rPr>
          <w:rFonts w:ascii="Arial" w:hAnsi="Arial" w:cs="Arial"/>
          <w:u w:val="single"/>
        </w:rPr>
      </w:pPr>
      <w:r w:rsidRPr="007D4A50">
        <w:rPr>
          <w:rFonts w:ascii="Arial" w:hAnsi="Arial" w:cs="Arial"/>
        </w:rPr>
        <w:t>Completes budget analysis and makes recommendations to ensure funds are used effectively and strategically.</w:t>
      </w:r>
    </w:p>
    <w:p w14:paraId="65BA3541" w14:textId="77777777" w:rsidR="007D4A50" w:rsidRPr="007D4A50" w:rsidRDefault="007D4A50" w:rsidP="00707CD9">
      <w:pPr>
        <w:pStyle w:val="ListParagraph"/>
        <w:numPr>
          <w:ilvl w:val="0"/>
          <w:numId w:val="11"/>
        </w:numPr>
        <w:spacing w:after="160" w:line="259" w:lineRule="auto"/>
        <w:rPr>
          <w:rFonts w:ascii="Arial" w:hAnsi="Arial" w:cs="Arial"/>
          <w:u w:val="single"/>
        </w:rPr>
      </w:pPr>
      <w:r w:rsidRPr="007D4A50">
        <w:rPr>
          <w:rFonts w:ascii="Arial" w:hAnsi="Arial" w:cs="Arial"/>
        </w:rPr>
        <w:t>Continually assessing processes (</w:t>
      </w:r>
      <w:r>
        <w:rPr>
          <w:rFonts w:ascii="Arial" w:hAnsi="Arial" w:cs="Arial"/>
        </w:rPr>
        <w:t>Faculty Recruitment, Academic Scheduling, Course Programming, Records</w:t>
      </w:r>
      <w:r w:rsidRPr="007D4A50">
        <w:rPr>
          <w:rFonts w:ascii="Arial" w:hAnsi="Arial" w:cs="Arial"/>
        </w:rPr>
        <w:t>) and implementing changes to ensure the most efficient use of resources and consistently high service delivery</w:t>
      </w:r>
      <w:r>
        <w:rPr>
          <w:rFonts w:ascii="Arial" w:hAnsi="Arial" w:cs="Arial"/>
        </w:rPr>
        <w:t>.</w:t>
      </w:r>
    </w:p>
    <w:p w14:paraId="3399E664" w14:textId="77777777" w:rsidR="007D4A50" w:rsidRDefault="007D4A50" w:rsidP="00707CD9">
      <w:pPr>
        <w:pStyle w:val="ListParagraph"/>
        <w:numPr>
          <w:ilvl w:val="0"/>
          <w:numId w:val="11"/>
        </w:numPr>
        <w:tabs>
          <w:tab w:val="left" w:pos="720"/>
        </w:tabs>
        <w:rPr>
          <w:rFonts w:ascii="Arial" w:hAnsi="Arial" w:cs="Arial"/>
        </w:rPr>
      </w:pPr>
      <w:r>
        <w:rPr>
          <w:rFonts w:ascii="Arial" w:hAnsi="Arial" w:cs="Arial"/>
        </w:rPr>
        <w:t>Advises on Durham campus needs for growth, using limited resources.</w:t>
      </w:r>
    </w:p>
    <w:p w14:paraId="322853C2" w14:textId="77777777" w:rsidR="00E27EEF" w:rsidRDefault="00E27EEF" w:rsidP="00E27EEF">
      <w:pPr>
        <w:pStyle w:val="ListParagraph"/>
        <w:tabs>
          <w:tab w:val="left" w:pos="720"/>
        </w:tabs>
        <w:ind w:left="0"/>
        <w:rPr>
          <w:rFonts w:ascii="Arial" w:hAnsi="Arial" w:cs="Arial"/>
        </w:rPr>
      </w:pPr>
    </w:p>
    <w:p w14:paraId="5022139D" w14:textId="77777777" w:rsidR="00E27EEF" w:rsidRPr="00E27EEF" w:rsidRDefault="00E27EEF" w:rsidP="00E27EEF">
      <w:pPr>
        <w:pStyle w:val="Heading5"/>
        <w:rPr>
          <w:rFonts w:cs="Arial"/>
        </w:rPr>
      </w:pPr>
      <w:r w:rsidRPr="00E27EEF">
        <w:rPr>
          <w:rFonts w:cs="Arial"/>
        </w:rPr>
        <w:t>Impact</w:t>
      </w:r>
    </w:p>
    <w:p w14:paraId="46575B95" w14:textId="77777777" w:rsidR="00E27EEF" w:rsidRPr="00E27EEF" w:rsidRDefault="00E27EEF" w:rsidP="00E27EEF">
      <w:pPr>
        <w:rPr>
          <w:rFonts w:ascii="Arial" w:hAnsi="Arial" w:cs="Arial"/>
        </w:rPr>
      </w:pPr>
      <w:r w:rsidRPr="00E27EEF">
        <w:rPr>
          <w:rFonts w:ascii="Arial" w:hAnsi="Arial" w:cs="Arial"/>
        </w:rPr>
        <w:t>Impact on the organization is significant and long term.  Errors may cause serious delays in program or service delivery.  Poor decisions may have negative effects on relations with faculty, staff, and students, as well as on institutional reputation.</w:t>
      </w:r>
    </w:p>
    <w:p w14:paraId="20612C09" w14:textId="77777777" w:rsidR="00E27EEF" w:rsidRPr="00E27EEF" w:rsidRDefault="00E27EEF" w:rsidP="00E27EEF">
      <w:pPr>
        <w:rPr>
          <w:rFonts w:ascii="Arial" w:hAnsi="Arial" w:cs="Arial"/>
          <w:bCs/>
          <w:u w:val="single"/>
        </w:rPr>
      </w:pPr>
      <w:r w:rsidRPr="00E27EEF">
        <w:rPr>
          <w:rFonts w:ascii="Arial" w:hAnsi="Arial" w:cs="Arial"/>
          <w:u w:val="single"/>
        </w:rPr>
        <w:t>Examples</w:t>
      </w:r>
    </w:p>
    <w:p w14:paraId="4AE324FE" w14:textId="77777777" w:rsidR="00E27EEF" w:rsidRPr="00E27EEF" w:rsidRDefault="00E27EEF" w:rsidP="00707CD9">
      <w:pPr>
        <w:numPr>
          <w:ilvl w:val="0"/>
          <w:numId w:val="13"/>
        </w:numPr>
        <w:contextualSpacing/>
        <w:rPr>
          <w:rFonts w:ascii="Arial" w:hAnsi="Arial" w:cs="Arial"/>
        </w:rPr>
      </w:pPr>
      <w:r w:rsidRPr="00E27EEF">
        <w:rPr>
          <w:rFonts w:ascii="Arial" w:hAnsi="Arial" w:cs="Arial"/>
        </w:rPr>
        <w:t>Incorrect application and interpretation of policy and collective agreements could result in time consuming appeals and grievances, with the potential of incurring additional financial costs, and negative effects on relations with faculty and staff groups.</w:t>
      </w:r>
    </w:p>
    <w:p w14:paraId="070F084E" w14:textId="77777777" w:rsidR="00E27EEF" w:rsidRPr="00E27EEF" w:rsidRDefault="00E27EEF" w:rsidP="00707CD9">
      <w:pPr>
        <w:numPr>
          <w:ilvl w:val="0"/>
          <w:numId w:val="13"/>
        </w:numPr>
        <w:contextualSpacing/>
        <w:rPr>
          <w:rFonts w:ascii="Arial" w:hAnsi="Arial" w:cs="Arial"/>
        </w:rPr>
      </w:pPr>
      <w:r w:rsidRPr="00E27EEF">
        <w:rPr>
          <w:rFonts w:ascii="Arial" w:hAnsi="Arial" w:cs="Arial"/>
        </w:rPr>
        <w:lastRenderedPageBreak/>
        <w:t>Failure to establish a safe and respectful work environment and exercising appropriate communication with faculty and staff could result in toxic working conditions with long lasting negative impacts on the institution.</w:t>
      </w:r>
    </w:p>
    <w:p w14:paraId="66BE5E9E" w14:textId="77777777" w:rsidR="00E27EEF" w:rsidRDefault="00E27EEF" w:rsidP="00707CD9">
      <w:pPr>
        <w:numPr>
          <w:ilvl w:val="0"/>
          <w:numId w:val="13"/>
        </w:numPr>
        <w:contextualSpacing/>
        <w:rPr>
          <w:rFonts w:ascii="Arial" w:hAnsi="Arial" w:cs="Arial"/>
        </w:rPr>
      </w:pPr>
      <w:r w:rsidRPr="00E27EEF">
        <w:rPr>
          <w:rFonts w:ascii="Arial" w:hAnsi="Arial" w:cs="Arial"/>
        </w:rPr>
        <w:t xml:space="preserve">Failure to build effective relationships with other departments and to ensure consistency in processes could result in inefficiencies and potential negative student experiences. </w:t>
      </w:r>
    </w:p>
    <w:p w14:paraId="3040BBC6" w14:textId="77777777" w:rsidR="00E27EEF" w:rsidRPr="00E27EEF" w:rsidRDefault="00E27EEF" w:rsidP="00707CD9">
      <w:pPr>
        <w:numPr>
          <w:ilvl w:val="0"/>
          <w:numId w:val="13"/>
        </w:numPr>
        <w:rPr>
          <w:rFonts w:ascii="Arial" w:hAnsi="Arial" w:cs="Arial"/>
          <w:szCs w:val="22"/>
          <w:lang w:val="en-US" w:eastAsia="en-US"/>
        </w:rPr>
      </w:pPr>
      <w:r w:rsidRPr="00E27EEF">
        <w:rPr>
          <w:rFonts w:ascii="Arial" w:hAnsi="Arial" w:cs="Arial"/>
        </w:rPr>
        <w:t xml:space="preserve">Errors in academic or exam scheduling can cause classroom conflicts, degree program conflicts and instructor conflicts. Errors can lead to classes not running as expected time changes which can lead to student conflicts, inability for students to graduate when expected, faculty grievances against academic departments, and dissatisfaction amongst the student body.  In addition to internal scheduling complexities, academic scheduling considerations also must include external factors such as impacts on student transportation to campus. Poor decisions may have negative effects on relations with faculty, academic departments, university administrators, and the student body. </w:t>
      </w:r>
    </w:p>
    <w:p w14:paraId="3E7075BE" w14:textId="77777777" w:rsidR="00E27EEF" w:rsidRPr="00E27EEF" w:rsidRDefault="00E27EEF" w:rsidP="00707CD9">
      <w:pPr>
        <w:numPr>
          <w:ilvl w:val="0"/>
          <w:numId w:val="13"/>
        </w:numPr>
        <w:rPr>
          <w:rFonts w:ascii="Arial" w:hAnsi="Arial" w:cs="Arial"/>
        </w:rPr>
      </w:pPr>
      <w:r w:rsidRPr="00E27EEF">
        <w:rPr>
          <w:rFonts w:ascii="Arial" w:hAnsi="Arial" w:cs="Arial"/>
        </w:rPr>
        <w:t xml:space="preserve">Failure to manage campus operations in a safe and mindful way could result in workplace injury and an unsuitable campus environment for students, faculty, </w:t>
      </w:r>
      <w:proofErr w:type="gramStart"/>
      <w:r w:rsidRPr="00E27EEF">
        <w:rPr>
          <w:rFonts w:ascii="Arial" w:hAnsi="Arial" w:cs="Arial"/>
        </w:rPr>
        <w:t>staff</w:t>
      </w:r>
      <w:proofErr w:type="gramEnd"/>
      <w:r w:rsidRPr="00E27EEF">
        <w:rPr>
          <w:rFonts w:ascii="Arial" w:hAnsi="Arial" w:cs="Arial"/>
        </w:rPr>
        <w:t xml:space="preserve"> and community members.</w:t>
      </w:r>
    </w:p>
    <w:p w14:paraId="7B61D98E" w14:textId="77777777" w:rsidR="00E27EEF" w:rsidRDefault="00E27EEF" w:rsidP="00E27EEF">
      <w:pPr>
        <w:rPr>
          <w:rFonts w:ascii="Arial" w:hAnsi="Arial" w:cs="Arial"/>
          <w:szCs w:val="22"/>
          <w:lang w:val="en-US" w:eastAsia="en-US"/>
        </w:rPr>
      </w:pPr>
    </w:p>
    <w:p w14:paraId="73E40D20" w14:textId="77777777" w:rsidR="00E27EEF" w:rsidRPr="00E27EEF" w:rsidRDefault="00E27EEF" w:rsidP="00E27EEF">
      <w:pPr>
        <w:rPr>
          <w:rFonts w:ascii="Arial" w:hAnsi="Arial" w:cs="Arial"/>
          <w:b/>
          <w:szCs w:val="22"/>
          <w:u w:val="single"/>
          <w:lang w:val="en-US" w:eastAsia="en-US"/>
        </w:rPr>
      </w:pPr>
      <w:r w:rsidRPr="00E27EEF">
        <w:rPr>
          <w:rFonts w:ascii="Arial" w:hAnsi="Arial" w:cs="Arial"/>
          <w:b/>
          <w:u w:val="single"/>
        </w:rPr>
        <w:t>Decision Making</w:t>
      </w:r>
    </w:p>
    <w:p w14:paraId="157E280F" w14:textId="0D96F874" w:rsidR="00792027" w:rsidRPr="00E27EEF" w:rsidRDefault="00E27EEF" w:rsidP="00E27EEF">
      <w:pPr>
        <w:rPr>
          <w:rFonts w:ascii="Arial" w:hAnsi="Arial" w:cs="Arial"/>
        </w:rPr>
      </w:pPr>
      <w:r w:rsidRPr="00E27EEF">
        <w:rPr>
          <w:rFonts w:ascii="Arial" w:hAnsi="Arial" w:cs="Arial"/>
        </w:rPr>
        <w:t>Decisions are diverse and somewhat complex:  the employee receives occasional supervision on duties which are mostly covered by defined policy.  Decisions require planning and developing procedures within defined policy, or in accordance with generally accepted standards and practices for the occupation or profession</w:t>
      </w:r>
      <w:r w:rsidR="00792027">
        <w:rPr>
          <w:rFonts w:ascii="Arial" w:hAnsi="Arial" w:cs="Arial"/>
        </w:rPr>
        <w:t>.</w:t>
      </w:r>
    </w:p>
    <w:p w14:paraId="226F9625" w14:textId="77777777" w:rsidR="00E27EEF" w:rsidRPr="00E27EEF" w:rsidRDefault="00E27EEF" w:rsidP="00E27EEF">
      <w:pPr>
        <w:rPr>
          <w:rFonts w:ascii="Arial" w:hAnsi="Arial" w:cs="Arial"/>
          <w:bCs/>
          <w:u w:val="single"/>
        </w:rPr>
      </w:pPr>
      <w:r w:rsidRPr="00E27EEF">
        <w:rPr>
          <w:rFonts w:ascii="Arial" w:hAnsi="Arial" w:cs="Arial"/>
          <w:bCs/>
          <w:u w:val="single"/>
        </w:rPr>
        <w:t>Example(s):</w:t>
      </w:r>
    </w:p>
    <w:p w14:paraId="2DDFD4D2" w14:textId="77777777" w:rsidR="00E27EEF" w:rsidRDefault="00E27EEF" w:rsidP="00707CD9">
      <w:pPr>
        <w:numPr>
          <w:ilvl w:val="0"/>
          <w:numId w:val="14"/>
        </w:numPr>
        <w:rPr>
          <w:rFonts w:ascii="Arial" w:hAnsi="Arial" w:cs="Arial"/>
        </w:rPr>
      </w:pPr>
      <w:r w:rsidRPr="00E27EEF">
        <w:rPr>
          <w:rFonts w:ascii="Arial" w:hAnsi="Arial" w:cs="Arial"/>
        </w:rPr>
        <w:t xml:space="preserve">Decisions involve interpretation of </w:t>
      </w:r>
      <w:r>
        <w:rPr>
          <w:rFonts w:ascii="Arial" w:hAnsi="Arial" w:cs="Arial"/>
        </w:rPr>
        <w:t xml:space="preserve">collective agreements, </w:t>
      </w:r>
      <w:r w:rsidRPr="00E27EEF">
        <w:rPr>
          <w:rFonts w:ascii="Arial" w:hAnsi="Arial" w:cs="Arial"/>
        </w:rPr>
        <w:t xml:space="preserve">academic regulations and </w:t>
      </w:r>
      <w:proofErr w:type="gramStart"/>
      <w:r w:rsidRPr="00E27EEF">
        <w:rPr>
          <w:rFonts w:ascii="Arial" w:hAnsi="Arial" w:cs="Arial"/>
        </w:rPr>
        <w:t>policies</w:t>
      </w:r>
      <w:proofErr w:type="gramEnd"/>
    </w:p>
    <w:p w14:paraId="7EF44BC9" w14:textId="77777777" w:rsidR="00EE6825" w:rsidRDefault="00EE6825" w:rsidP="00707CD9">
      <w:pPr>
        <w:numPr>
          <w:ilvl w:val="0"/>
          <w:numId w:val="14"/>
        </w:numPr>
        <w:rPr>
          <w:rFonts w:ascii="Arial" w:hAnsi="Arial" w:cs="Arial"/>
        </w:rPr>
      </w:pPr>
      <w:r>
        <w:rPr>
          <w:rFonts w:ascii="Arial" w:hAnsi="Arial" w:cs="Arial"/>
        </w:rPr>
        <w:t>Budgetary decisions and resource allocation</w:t>
      </w:r>
    </w:p>
    <w:p w14:paraId="7D0C5381" w14:textId="77777777" w:rsidR="00EE6825" w:rsidRDefault="00EE6825" w:rsidP="00707CD9">
      <w:pPr>
        <w:numPr>
          <w:ilvl w:val="0"/>
          <w:numId w:val="14"/>
        </w:numPr>
        <w:rPr>
          <w:rFonts w:ascii="Arial" w:hAnsi="Arial" w:cs="Arial"/>
        </w:rPr>
      </w:pPr>
      <w:r>
        <w:rPr>
          <w:rFonts w:ascii="Arial" w:hAnsi="Arial" w:cs="Arial"/>
        </w:rPr>
        <w:t>Daily operational decisions that maintain a safe environment</w:t>
      </w:r>
    </w:p>
    <w:p w14:paraId="5CEC74DF" w14:textId="77777777" w:rsidR="00EE6825" w:rsidRDefault="00EE6825" w:rsidP="00707CD9">
      <w:pPr>
        <w:numPr>
          <w:ilvl w:val="0"/>
          <w:numId w:val="14"/>
        </w:numPr>
        <w:rPr>
          <w:rFonts w:ascii="Arial" w:hAnsi="Arial" w:cs="Arial"/>
        </w:rPr>
      </w:pPr>
      <w:r w:rsidRPr="00EE6825">
        <w:rPr>
          <w:rFonts w:ascii="Arial" w:hAnsi="Arial" w:cs="Arial"/>
        </w:rPr>
        <w:t>Manages difficult problems</w:t>
      </w:r>
      <w:r>
        <w:rPr>
          <w:rFonts w:ascii="Arial" w:hAnsi="Arial" w:cs="Arial"/>
        </w:rPr>
        <w:t>, as they arise,</w:t>
      </w:r>
      <w:r w:rsidRPr="00EE6825">
        <w:rPr>
          <w:rFonts w:ascii="Arial" w:hAnsi="Arial" w:cs="Arial"/>
        </w:rPr>
        <w:t xml:space="preserve"> from faculty, staff, students and facility </w:t>
      </w:r>
      <w:proofErr w:type="gramStart"/>
      <w:r w:rsidRPr="00EE6825">
        <w:rPr>
          <w:rFonts w:ascii="Arial" w:hAnsi="Arial" w:cs="Arial"/>
        </w:rPr>
        <w:t>operations</w:t>
      </w:r>
      <w:proofErr w:type="gramEnd"/>
    </w:p>
    <w:p w14:paraId="764C7656" w14:textId="77777777" w:rsidR="000B0723" w:rsidRPr="00EE6825" w:rsidRDefault="00EE6825" w:rsidP="00707CD9">
      <w:pPr>
        <w:numPr>
          <w:ilvl w:val="0"/>
          <w:numId w:val="14"/>
        </w:numPr>
        <w:rPr>
          <w:rFonts w:ascii="Arial" w:hAnsi="Arial" w:cs="Arial"/>
        </w:rPr>
      </w:pPr>
      <w:r w:rsidRPr="00EE6825">
        <w:rPr>
          <w:rFonts w:ascii="Arial" w:hAnsi="Arial" w:cs="Arial"/>
        </w:rPr>
        <w:t>D</w:t>
      </w:r>
      <w:r w:rsidR="001D4914" w:rsidRPr="00EE6825">
        <w:rPr>
          <w:rFonts w:ascii="Arial" w:hAnsi="Arial" w:cs="Arial"/>
        </w:rPr>
        <w:t>ecisions o</w:t>
      </w:r>
      <w:r>
        <w:rPr>
          <w:rFonts w:ascii="Arial" w:hAnsi="Arial" w:cs="Arial"/>
        </w:rPr>
        <w:t>f</w:t>
      </w:r>
      <w:r w:rsidR="000B0723" w:rsidRPr="00EE6825">
        <w:rPr>
          <w:rFonts w:ascii="Arial" w:hAnsi="Arial" w:cs="Arial"/>
        </w:rPr>
        <w:t xml:space="preserve"> course cancellation </w:t>
      </w:r>
      <w:r>
        <w:rPr>
          <w:rFonts w:ascii="Arial" w:hAnsi="Arial" w:cs="Arial"/>
        </w:rPr>
        <w:t xml:space="preserve">that </w:t>
      </w:r>
      <w:r w:rsidR="000B0723" w:rsidRPr="00EE6825">
        <w:rPr>
          <w:rFonts w:ascii="Arial" w:hAnsi="Arial" w:cs="Arial"/>
        </w:rPr>
        <w:t xml:space="preserve">have an impact on student retention and enrolment as well as relationships with departments and instructors. </w:t>
      </w:r>
    </w:p>
    <w:p w14:paraId="70CCC0BE" w14:textId="77777777" w:rsidR="00DC032E" w:rsidRDefault="00DC032E" w:rsidP="000B0723">
      <w:pPr>
        <w:rPr>
          <w:rFonts w:ascii="Calibri" w:hAnsi="Calibri" w:cs="Calibri"/>
          <w:sz w:val="22"/>
          <w:szCs w:val="22"/>
        </w:rPr>
      </w:pPr>
    </w:p>
    <w:p w14:paraId="7A0B3447" w14:textId="77777777" w:rsidR="00E27EEF" w:rsidRPr="00E27EEF" w:rsidRDefault="007424B9" w:rsidP="00E27EEF">
      <w:pPr>
        <w:rPr>
          <w:rFonts w:ascii="Arial" w:hAnsi="Arial" w:cs="Arial"/>
          <w:b/>
          <w:u w:val="single"/>
        </w:rPr>
      </w:pPr>
      <w:r w:rsidRPr="00E27EEF">
        <w:rPr>
          <w:rFonts w:ascii="Arial" w:hAnsi="Arial" w:cs="Arial"/>
          <w:b/>
          <w:u w:val="single"/>
        </w:rPr>
        <w:t>Motor/ Sensory Skills</w:t>
      </w:r>
    </w:p>
    <w:p w14:paraId="5805E093" w14:textId="06011C3F" w:rsidR="007424B9" w:rsidRPr="00783789" w:rsidRDefault="00E27EEF" w:rsidP="007424B9">
      <w:pPr>
        <w:rPr>
          <w:rFonts w:ascii="Arial" w:hAnsi="Arial" w:cs="Arial"/>
          <w:b/>
          <w:u w:val="single"/>
        </w:rPr>
      </w:pPr>
      <w:r w:rsidRPr="00E27EEF">
        <w:rPr>
          <w:rFonts w:ascii="Arial" w:hAnsi="Arial" w:cs="Arial"/>
        </w:rPr>
        <w:t>There is a requirement for basic level of precision in motor or sensory skills with a high tolerance level. Activities may require use of coordination, dexterity, and sensory skills that are common to most jobs, such as dexterity required in keyboarding with no requirement for speed or accuracy, basic manipulation of instruments or equipment, and basic sensory distinctions.</w:t>
      </w:r>
    </w:p>
    <w:p w14:paraId="7485461C" w14:textId="77777777" w:rsidR="002C7374" w:rsidRPr="002C7374" w:rsidRDefault="002C7374" w:rsidP="007424B9">
      <w:pPr>
        <w:rPr>
          <w:rFonts w:ascii="Calibri" w:hAnsi="Calibri" w:cs="Calibri"/>
          <w:sz w:val="22"/>
          <w:szCs w:val="22"/>
        </w:rPr>
      </w:pPr>
    </w:p>
    <w:p w14:paraId="37DF90CA" w14:textId="77777777" w:rsidR="00EE6825" w:rsidRPr="00EE6825" w:rsidRDefault="00EE6825" w:rsidP="00EE6825">
      <w:pPr>
        <w:pStyle w:val="Heading5"/>
        <w:rPr>
          <w:rFonts w:cs="Arial"/>
        </w:rPr>
      </w:pPr>
      <w:r w:rsidRPr="00EE6825">
        <w:rPr>
          <w:rFonts w:cs="Arial"/>
        </w:rPr>
        <w:t>Motor/ Sensory Skills</w:t>
      </w:r>
    </w:p>
    <w:p w14:paraId="16C26F86" w14:textId="77777777" w:rsidR="00EE6825" w:rsidRPr="00EE6825" w:rsidRDefault="00EE6825" w:rsidP="00707CD9">
      <w:pPr>
        <w:numPr>
          <w:ilvl w:val="0"/>
          <w:numId w:val="16"/>
        </w:numPr>
        <w:rPr>
          <w:rFonts w:ascii="Arial" w:hAnsi="Arial" w:cs="Arial"/>
        </w:rPr>
      </w:pPr>
      <w:r w:rsidRPr="00EE6825">
        <w:rPr>
          <w:rFonts w:ascii="Arial" w:hAnsi="Arial" w:cs="Arial"/>
        </w:rPr>
        <w:t>Fine motor skills on keyboard.</w:t>
      </w:r>
    </w:p>
    <w:p w14:paraId="3C3D2EDD" w14:textId="77777777" w:rsidR="00EE6825" w:rsidRPr="00EE6825" w:rsidRDefault="00EE6825" w:rsidP="00707CD9">
      <w:pPr>
        <w:numPr>
          <w:ilvl w:val="0"/>
          <w:numId w:val="16"/>
        </w:numPr>
        <w:rPr>
          <w:rFonts w:ascii="Arial" w:hAnsi="Arial" w:cs="Arial"/>
          <w:b/>
          <w:bCs/>
          <w:u w:val="single"/>
        </w:rPr>
      </w:pPr>
      <w:r w:rsidRPr="00EE6825">
        <w:rPr>
          <w:rFonts w:ascii="Arial" w:hAnsi="Arial" w:cs="Arial"/>
        </w:rPr>
        <w:t>Active hearing and listening</w:t>
      </w:r>
      <w:r>
        <w:rPr>
          <w:rFonts w:ascii="Arial" w:hAnsi="Arial" w:cs="Arial"/>
        </w:rPr>
        <w:t>.</w:t>
      </w:r>
    </w:p>
    <w:p w14:paraId="123B9D32" w14:textId="77777777" w:rsidR="00EE6825" w:rsidRPr="00EE6825" w:rsidRDefault="00EE6825" w:rsidP="00EE6825">
      <w:pPr>
        <w:pStyle w:val="Heading5"/>
        <w:rPr>
          <w:rFonts w:cs="Arial"/>
        </w:rPr>
      </w:pPr>
      <w:r w:rsidRPr="00EE6825">
        <w:rPr>
          <w:rFonts w:cs="Arial"/>
        </w:rPr>
        <w:lastRenderedPageBreak/>
        <w:t>Effort</w:t>
      </w:r>
    </w:p>
    <w:p w14:paraId="140A3087" w14:textId="77777777" w:rsidR="00EE6825" w:rsidRDefault="00EE6825" w:rsidP="00EE6825">
      <w:pPr>
        <w:rPr>
          <w:rFonts w:ascii="Arial" w:hAnsi="Arial" w:cs="Arial"/>
          <w:u w:val="single"/>
        </w:rPr>
      </w:pPr>
      <w:r w:rsidRPr="00EE6825">
        <w:rPr>
          <w:rFonts w:ascii="Arial" w:hAnsi="Arial" w:cs="Arial"/>
          <w:u w:val="single"/>
        </w:rPr>
        <w:t>Mental:</w:t>
      </w:r>
    </w:p>
    <w:p w14:paraId="65F468B5" w14:textId="77777777" w:rsidR="00EE6825" w:rsidRDefault="00EE6825" w:rsidP="00EE6825">
      <w:pPr>
        <w:rPr>
          <w:rFonts w:ascii="Arial" w:hAnsi="Arial" w:cs="Arial"/>
          <w:u w:val="single"/>
        </w:rPr>
      </w:pPr>
    </w:p>
    <w:p w14:paraId="6C61D466" w14:textId="77777777" w:rsidR="00EE6825" w:rsidRPr="00EE6825" w:rsidRDefault="00EE6825" w:rsidP="00707CD9">
      <w:pPr>
        <w:numPr>
          <w:ilvl w:val="0"/>
          <w:numId w:val="17"/>
        </w:numPr>
        <w:rPr>
          <w:rFonts w:ascii="Arial" w:hAnsi="Arial" w:cs="Arial"/>
          <w:u w:val="single"/>
        </w:rPr>
      </w:pPr>
      <w:r w:rsidRPr="00EE6825">
        <w:rPr>
          <w:rFonts w:ascii="Arial" w:hAnsi="Arial" w:cs="Arial"/>
        </w:rPr>
        <w:t>Sustained Concentration – frequent interruptions, requests, and newly emerging issues.</w:t>
      </w:r>
    </w:p>
    <w:p w14:paraId="001E356F" w14:textId="77777777" w:rsidR="00EE6825" w:rsidRPr="00EE6825" w:rsidRDefault="00EE6825" w:rsidP="00707CD9">
      <w:pPr>
        <w:numPr>
          <w:ilvl w:val="0"/>
          <w:numId w:val="15"/>
        </w:numPr>
        <w:rPr>
          <w:rFonts w:ascii="Arial" w:hAnsi="Arial" w:cs="Arial"/>
        </w:rPr>
      </w:pPr>
      <w:r w:rsidRPr="00EE6825">
        <w:rPr>
          <w:rFonts w:ascii="Arial" w:hAnsi="Arial" w:cs="Arial"/>
        </w:rPr>
        <w:t>Routinely deals with several, often unrelated, complex issues at the same time and solves complicated problems as they arise.</w:t>
      </w:r>
    </w:p>
    <w:p w14:paraId="21F497DA" w14:textId="77777777" w:rsidR="00EE6825" w:rsidRPr="00EE6825" w:rsidRDefault="00EE6825" w:rsidP="00707CD9">
      <w:pPr>
        <w:numPr>
          <w:ilvl w:val="0"/>
          <w:numId w:val="15"/>
        </w:numPr>
        <w:rPr>
          <w:rFonts w:ascii="Arial" w:hAnsi="Arial" w:cs="Arial"/>
        </w:rPr>
      </w:pPr>
      <w:r w:rsidRPr="00EE6825">
        <w:rPr>
          <w:rFonts w:ascii="Arial" w:hAnsi="Arial" w:cs="Arial"/>
        </w:rPr>
        <w:t>Must be able to make complex decisions in a high volume, busy environment and respond to issues as they develop.</w:t>
      </w:r>
    </w:p>
    <w:p w14:paraId="3F724656" w14:textId="77777777" w:rsidR="00EE6825" w:rsidRPr="00EE6825" w:rsidRDefault="00EE6825" w:rsidP="00707CD9">
      <w:pPr>
        <w:numPr>
          <w:ilvl w:val="0"/>
          <w:numId w:val="15"/>
        </w:numPr>
        <w:rPr>
          <w:rFonts w:ascii="Arial" w:hAnsi="Arial" w:cs="Arial"/>
        </w:rPr>
      </w:pPr>
      <w:r w:rsidRPr="00EE6825">
        <w:rPr>
          <w:rFonts w:ascii="Arial" w:hAnsi="Arial" w:cs="Arial"/>
        </w:rPr>
        <w:t xml:space="preserve">Deal with multiple and competing deadlines and must establish priorities to ensure all tasks are completed in a timely manner.  </w:t>
      </w:r>
    </w:p>
    <w:p w14:paraId="1E0125B0" w14:textId="77777777" w:rsidR="00EE6825" w:rsidRPr="00EE6825" w:rsidRDefault="00EE6825" w:rsidP="00707CD9">
      <w:pPr>
        <w:numPr>
          <w:ilvl w:val="0"/>
          <w:numId w:val="15"/>
        </w:numPr>
        <w:rPr>
          <w:rFonts w:ascii="Arial" w:hAnsi="Arial" w:cs="Arial"/>
        </w:rPr>
      </w:pPr>
      <w:r w:rsidRPr="00EE6825">
        <w:rPr>
          <w:rFonts w:ascii="Arial" w:hAnsi="Arial" w:cs="Arial"/>
        </w:rPr>
        <w:t>Must be responsive and provide guidance to staff when university or government regulations change. Sometimes change is sudden; must respond appropriately and offer guidance to staff.</w:t>
      </w:r>
    </w:p>
    <w:p w14:paraId="2D0F9F9D" w14:textId="77777777" w:rsidR="00EE6825" w:rsidRPr="00EE6825" w:rsidRDefault="00EE6825" w:rsidP="00707CD9">
      <w:pPr>
        <w:numPr>
          <w:ilvl w:val="0"/>
          <w:numId w:val="15"/>
        </w:numPr>
        <w:rPr>
          <w:rFonts w:ascii="Arial" w:hAnsi="Arial" w:cs="Arial"/>
          <w:u w:val="single"/>
        </w:rPr>
      </w:pPr>
      <w:r w:rsidRPr="00EE6825">
        <w:rPr>
          <w:rFonts w:ascii="Arial" w:hAnsi="Arial" w:cs="Arial"/>
        </w:rPr>
        <w:t>Must interpret complex policies and regulations which are often conflicting or not in alignment.</w:t>
      </w:r>
    </w:p>
    <w:p w14:paraId="4B6B193C" w14:textId="77777777" w:rsidR="00EE6825" w:rsidRDefault="00EE6825" w:rsidP="00EE6825">
      <w:pPr>
        <w:rPr>
          <w:rFonts w:ascii="Arial" w:hAnsi="Arial" w:cs="Arial"/>
        </w:rPr>
      </w:pPr>
    </w:p>
    <w:p w14:paraId="66B3EC69" w14:textId="77777777" w:rsidR="00EE6825" w:rsidRDefault="00EE6825" w:rsidP="00EE6825">
      <w:pPr>
        <w:tabs>
          <w:tab w:val="left" w:pos="540"/>
        </w:tabs>
        <w:rPr>
          <w:rFonts w:ascii="Arial" w:hAnsi="Arial" w:cs="Arial"/>
          <w:u w:val="single"/>
        </w:rPr>
      </w:pPr>
      <w:r w:rsidRPr="00EE6825">
        <w:rPr>
          <w:rFonts w:ascii="Arial" w:hAnsi="Arial" w:cs="Arial"/>
          <w:u w:val="single"/>
        </w:rPr>
        <w:t>Physical:</w:t>
      </w:r>
    </w:p>
    <w:p w14:paraId="0589ABF8" w14:textId="77777777" w:rsidR="00792027" w:rsidRPr="00EE6825" w:rsidRDefault="00792027" w:rsidP="00EE6825">
      <w:pPr>
        <w:tabs>
          <w:tab w:val="left" w:pos="540"/>
        </w:tabs>
        <w:rPr>
          <w:rFonts w:ascii="Arial" w:hAnsi="Arial" w:cs="Arial"/>
          <w:szCs w:val="22"/>
          <w:u w:val="single"/>
          <w:lang w:val="en-US" w:eastAsia="en-US"/>
        </w:rPr>
      </w:pPr>
    </w:p>
    <w:p w14:paraId="1F815B47" w14:textId="77777777" w:rsidR="00EE6825" w:rsidRPr="00EE6825" w:rsidRDefault="00EE6825" w:rsidP="00EE6825">
      <w:pPr>
        <w:rPr>
          <w:rFonts w:ascii="Arial" w:hAnsi="Arial" w:cs="Arial"/>
          <w:u w:val="single"/>
        </w:rPr>
      </w:pPr>
      <w:r w:rsidRPr="00EE6825">
        <w:rPr>
          <w:rFonts w:ascii="Arial" w:hAnsi="Arial" w:cs="Arial"/>
        </w:rPr>
        <w:t xml:space="preserve">Standard office environment with limited exposure to disagreeable elements.  Work may require physical demands such as moderate amounts of lifting/moving, stretching/reaching, bending/kneeling, </w:t>
      </w:r>
      <w:proofErr w:type="gramStart"/>
      <w:r w:rsidRPr="00EE6825">
        <w:rPr>
          <w:rFonts w:ascii="Arial" w:hAnsi="Arial" w:cs="Arial"/>
        </w:rPr>
        <w:t>standing</w:t>
      </w:r>
      <w:proofErr w:type="gramEnd"/>
      <w:r w:rsidRPr="00EE6825">
        <w:rPr>
          <w:rFonts w:ascii="Arial" w:hAnsi="Arial" w:cs="Arial"/>
        </w:rPr>
        <w:t xml:space="preserve"> or walking, or visual demand.</w:t>
      </w:r>
    </w:p>
    <w:p w14:paraId="4097722F" w14:textId="77777777" w:rsidR="00EE6825" w:rsidRPr="00CA2A5E" w:rsidRDefault="00EE6825" w:rsidP="00EE6825">
      <w:pPr>
        <w:rPr>
          <w:rFonts w:cs="Arial"/>
        </w:rPr>
      </w:pPr>
    </w:p>
    <w:p w14:paraId="0D04422E" w14:textId="77777777" w:rsidR="00AE6B1A" w:rsidRPr="00AD0CB0" w:rsidRDefault="00AE6B1A" w:rsidP="00296763">
      <w:pPr>
        <w:rPr>
          <w:rFonts w:ascii="Calibri" w:hAnsi="Calibri"/>
        </w:rPr>
      </w:pPr>
    </w:p>
    <w:sectPr w:rsidR="00AE6B1A" w:rsidRPr="00AD0CB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FCEF" w14:textId="77777777" w:rsidR="00530308" w:rsidRDefault="00530308">
      <w:r>
        <w:separator/>
      </w:r>
    </w:p>
  </w:endnote>
  <w:endnote w:type="continuationSeparator" w:id="0">
    <w:p w14:paraId="2709361B" w14:textId="77777777" w:rsidR="00530308" w:rsidRDefault="0053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ECE3" w14:textId="77777777" w:rsidR="00CB1FBF" w:rsidRDefault="00CB1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AF19" w14:textId="77777777" w:rsidR="008856A2" w:rsidRPr="008F4464" w:rsidRDefault="008856A2">
    <w:pPr>
      <w:pStyle w:val="Footer"/>
      <w:rPr>
        <w:rFonts w:ascii="Calibri" w:hAnsi="Calibri"/>
        <w:i/>
        <w:sz w:val="20"/>
        <w:szCs w:val="20"/>
      </w:rPr>
    </w:pPr>
    <w:r w:rsidRPr="008F4464">
      <w:rPr>
        <w:rFonts w:ascii="Calibri" w:hAnsi="Calibri"/>
        <w:i/>
        <w:sz w:val="20"/>
        <w:szCs w:val="20"/>
      </w:rPr>
      <w:t>Job Number</w:t>
    </w:r>
    <w:r w:rsidR="002776DD" w:rsidRPr="008F4464">
      <w:rPr>
        <w:rFonts w:ascii="Calibri" w:hAnsi="Calibri"/>
        <w:i/>
        <w:sz w:val="20"/>
        <w:szCs w:val="20"/>
      </w:rPr>
      <w:t>:</w:t>
    </w:r>
    <w:r w:rsidR="00BF7302">
      <w:rPr>
        <w:rFonts w:ascii="Calibri" w:hAnsi="Calibri"/>
        <w:i/>
        <w:sz w:val="20"/>
        <w:szCs w:val="20"/>
      </w:rPr>
      <w:t xml:space="preserve"> X-305</w:t>
    </w:r>
    <w:r w:rsidRPr="008F4464">
      <w:rPr>
        <w:rFonts w:ascii="Calibri" w:hAnsi="Calibri"/>
        <w:i/>
        <w:sz w:val="20"/>
        <w:szCs w:val="20"/>
      </w:rPr>
      <w:tab/>
      <w:t xml:space="preserve">Page </w:t>
    </w:r>
    <w:r w:rsidRPr="008F4464">
      <w:rPr>
        <w:rFonts w:ascii="Calibri" w:hAnsi="Calibri"/>
        <w:i/>
        <w:sz w:val="20"/>
        <w:szCs w:val="20"/>
      </w:rPr>
      <w:fldChar w:fldCharType="begin"/>
    </w:r>
    <w:r w:rsidRPr="008F4464">
      <w:rPr>
        <w:rFonts w:ascii="Calibri" w:hAnsi="Calibri"/>
        <w:i/>
        <w:sz w:val="20"/>
        <w:szCs w:val="20"/>
      </w:rPr>
      <w:instrText xml:space="preserve"> PAGE </w:instrText>
    </w:r>
    <w:r w:rsidRPr="008F4464">
      <w:rPr>
        <w:rFonts w:ascii="Calibri" w:hAnsi="Calibri"/>
        <w:i/>
        <w:sz w:val="20"/>
        <w:szCs w:val="20"/>
      </w:rPr>
      <w:fldChar w:fldCharType="separate"/>
    </w:r>
    <w:r w:rsidR="00DD7814">
      <w:rPr>
        <w:rFonts w:ascii="Calibri" w:hAnsi="Calibri"/>
        <w:i/>
        <w:noProof/>
        <w:sz w:val="20"/>
        <w:szCs w:val="20"/>
      </w:rPr>
      <w:t>1</w:t>
    </w:r>
    <w:r w:rsidRPr="008F4464">
      <w:rPr>
        <w:rFonts w:ascii="Calibri" w:hAnsi="Calibri"/>
        <w:i/>
        <w:sz w:val="20"/>
        <w:szCs w:val="20"/>
      </w:rPr>
      <w:fldChar w:fldCharType="end"/>
    </w:r>
    <w:r w:rsidRPr="008F4464">
      <w:rPr>
        <w:rFonts w:ascii="Calibri" w:hAnsi="Calibri"/>
        <w:i/>
        <w:sz w:val="20"/>
        <w:szCs w:val="20"/>
      </w:rPr>
      <w:t xml:space="preserve"> of </w:t>
    </w:r>
    <w:r w:rsidRPr="008F4464">
      <w:rPr>
        <w:rFonts w:ascii="Calibri" w:hAnsi="Calibri"/>
        <w:i/>
        <w:sz w:val="20"/>
        <w:szCs w:val="20"/>
      </w:rPr>
      <w:fldChar w:fldCharType="begin"/>
    </w:r>
    <w:r w:rsidRPr="008F4464">
      <w:rPr>
        <w:rFonts w:ascii="Calibri" w:hAnsi="Calibri"/>
        <w:i/>
        <w:sz w:val="20"/>
        <w:szCs w:val="20"/>
      </w:rPr>
      <w:instrText xml:space="preserve"> NUMPAGES </w:instrText>
    </w:r>
    <w:r w:rsidRPr="008F4464">
      <w:rPr>
        <w:rFonts w:ascii="Calibri" w:hAnsi="Calibri"/>
        <w:i/>
        <w:sz w:val="20"/>
        <w:szCs w:val="20"/>
      </w:rPr>
      <w:fldChar w:fldCharType="separate"/>
    </w:r>
    <w:r w:rsidR="00DD7814">
      <w:rPr>
        <w:rFonts w:ascii="Calibri" w:hAnsi="Calibri"/>
        <w:i/>
        <w:noProof/>
        <w:sz w:val="20"/>
        <w:szCs w:val="20"/>
      </w:rPr>
      <w:t>7</w:t>
    </w:r>
    <w:r w:rsidRPr="008F4464">
      <w:rPr>
        <w:rFonts w:ascii="Calibri" w:hAnsi="Calibri"/>
        <w:i/>
        <w:sz w:val="20"/>
        <w:szCs w:val="20"/>
      </w:rPr>
      <w:fldChar w:fldCharType="end"/>
    </w:r>
    <w:r w:rsidRPr="008F4464">
      <w:rPr>
        <w:rFonts w:ascii="Calibri" w:hAnsi="Calibri"/>
        <w:i/>
        <w:sz w:val="20"/>
        <w:szCs w:val="20"/>
      </w:rPr>
      <w:tab/>
      <w:t>Last updated:</w:t>
    </w:r>
    <w:r w:rsidR="002656E3">
      <w:rPr>
        <w:rFonts w:ascii="Calibri" w:hAnsi="Calibri"/>
        <w:i/>
        <w:sz w:val="20"/>
        <w:szCs w:val="20"/>
      </w:rPr>
      <w:t xml:space="preserve"> </w:t>
    </w:r>
    <w:r w:rsidR="00CB1FBF">
      <w:rPr>
        <w:rFonts w:ascii="Calibri" w:hAnsi="Calibri"/>
        <w:i/>
        <w:sz w:val="20"/>
        <w:szCs w:val="20"/>
      </w:rPr>
      <w:t>September 1</w:t>
    </w:r>
    <w:r w:rsidR="002236F0">
      <w:rPr>
        <w:rFonts w:ascii="Calibri" w:hAnsi="Calibri"/>
        <w:i/>
        <w:sz w:val="20"/>
        <w:szCs w:val="20"/>
      </w:rPr>
      <w:t>, 20</w:t>
    </w:r>
    <w:r w:rsidR="00CB1FBF">
      <w:rPr>
        <w:rFonts w:ascii="Calibri" w:hAnsi="Calibri"/>
        <w:i/>
        <w:sz w:val="20"/>
        <w:szCs w:val="20"/>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05A9" w14:textId="77777777" w:rsidR="00CB1FBF" w:rsidRDefault="00CB1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F32F" w14:textId="77777777" w:rsidR="00530308" w:rsidRDefault="00530308">
      <w:r>
        <w:separator/>
      </w:r>
    </w:p>
  </w:footnote>
  <w:footnote w:type="continuationSeparator" w:id="0">
    <w:p w14:paraId="580CBCF4" w14:textId="77777777" w:rsidR="00530308" w:rsidRDefault="0053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690D" w14:textId="77777777" w:rsidR="00CB1FBF" w:rsidRDefault="00CB1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CB8E" w14:textId="77777777" w:rsidR="00CB1FBF" w:rsidRDefault="00CB1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16D5" w14:textId="77777777" w:rsidR="00CB1FBF" w:rsidRDefault="00CB1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6C73FD9"/>
    <w:multiLevelType w:val="hybridMultilevel"/>
    <w:tmpl w:val="217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81FE4"/>
    <w:multiLevelType w:val="hybridMultilevel"/>
    <w:tmpl w:val="EC12246A"/>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107DC"/>
    <w:multiLevelType w:val="hybridMultilevel"/>
    <w:tmpl w:val="59A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B55D7"/>
    <w:multiLevelType w:val="hybridMultilevel"/>
    <w:tmpl w:val="CAD6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C1F36"/>
    <w:multiLevelType w:val="hybridMultilevel"/>
    <w:tmpl w:val="4542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D4042"/>
    <w:multiLevelType w:val="hybridMultilevel"/>
    <w:tmpl w:val="2EEA239C"/>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EE60428"/>
    <w:multiLevelType w:val="hybridMultilevel"/>
    <w:tmpl w:val="368A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2474A"/>
    <w:multiLevelType w:val="hybridMultilevel"/>
    <w:tmpl w:val="40CC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83E10"/>
    <w:multiLevelType w:val="hybridMultilevel"/>
    <w:tmpl w:val="6C6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F207B"/>
    <w:multiLevelType w:val="hybridMultilevel"/>
    <w:tmpl w:val="70BA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C763B"/>
    <w:multiLevelType w:val="hybridMultilevel"/>
    <w:tmpl w:val="FEA2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E0AC9"/>
    <w:multiLevelType w:val="hybridMultilevel"/>
    <w:tmpl w:val="E028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D1E42"/>
    <w:multiLevelType w:val="hybridMultilevel"/>
    <w:tmpl w:val="0B1C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14707"/>
    <w:multiLevelType w:val="hybridMultilevel"/>
    <w:tmpl w:val="350C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E4A1B"/>
    <w:multiLevelType w:val="hybridMultilevel"/>
    <w:tmpl w:val="6464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93F57"/>
    <w:multiLevelType w:val="hybridMultilevel"/>
    <w:tmpl w:val="5C24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6288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880365">
    <w:abstractNumId w:val="7"/>
  </w:num>
  <w:num w:numId="3" w16cid:durableId="545677273">
    <w:abstractNumId w:val="3"/>
  </w:num>
  <w:num w:numId="4" w16cid:durableId="1361082403">
    <w:abstractNumId w:val="10"/>
  </w:num>
  <w:num w:numId="5" w16cid:durableId="816458221">
    <w:abstractNumId w:val="16"/>
  </w:num>
  <w:num w:numId="6" w16cid:durableId="530731942">
    <w:abstractNumId w:val="15"/>
  </w:num>
  <w:num w:numId="7" w16cid:durableId="1401100781">
    <w:abstractNumId w:val="4"/>
  </w:num>
  <w:num w:numId="8" w16cid:durableId="1435049681">
    <w:abstractNumId w:val="13"/>
  </w:num>
  <w:num w:numId="9" w16cid:durableId="1836919691">
    <w:abstractNumId w:val="9"/>
  </w:num>
  <w:num w:numId="10" w16cid:durableId="697394543">
    <w:abstractNumId w:val="8"/>
  </w:num>
  <w:num w:numId="11" w16cid:durableId="818765333">
    <w:abstractNumId w:val="14"/>
  </w:num>
  <w:num w:numId="12" w16cid:durableId="45529232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13" w16cid:durableId="1803578707">
    <w:abstractNumId w:val="11"/>
  </w:num>
  <w:num w:numId="14" w16cid:durableId="1183782508">
    <w:abstractNumId w:val="12"/>
  </w:num>
  <w:num w:numId="15" w16cid:durableId="1579906232">
    <w:abstractNumId w:val="1"/>
  </w:num>
  <w:num w:numId="16" w16cid:durableId="24865357">
    <w:abstractNumId w:val="2"/>
  </w:num>
  <w:num w:numId="17" w16cid:durableId="178241160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63"/>
    <w:rsid w:val="00002BCF"/>
    <w:rsid w:val="00005AA6"/>
    <w:rsid w:val="00026697"/>
    <w:rsid w:val="00030B09"/>
    <w:rsid w:val="00031181"/>
    <w:rsid w:val="00040B55"/>
    <w:rsid w:val="00070272"/>
    <w:rsid w:val="000710CD"/>
    <w:rsid w:val="00075004"/>
    <w:rsid w:val="000B0723"/>
    <w:rsid w:val="000D219A"/>
    <w:rsid w:val="000D366F"/>
    <w:rsid w:val="000D5476"/>
    <w:rsid w:val="000D7432"/>
    <w:rsid w:val="000E107D"/>
    <w:rsid w:val="000E1AEC"/>
    <w:rsid w:val="000E2BD2"/>
    <w:rsid w:val="001001D5"/>
    <w:rsid w:val="00125053"/>
    <w:rsid w:val="001264E7"/>
    <w:rsid w:val="00145997"/>
    <w:rsid w:val="001460B9"/>
    <w:rsid w:val="00151B04"/>
    <w:rsid w:val="00155721"/>
    <w:rsid w:val="001643CC"/>
    <w:rsid w:val="0017346D"/>
    <w:rsid w:val="00174E0F"/>
    <w:rsid w:val="00196B6E"/>
    <w:rsid w:val="001D481F"/>
    <w:rsid w:val="001D4914"/>
    <w:rsid w:val="001D6111"/>
    <w:rsid w:val="001E1648"/>
    <w:rsid w:val="001E5E7C"/>
    <w:rsid w:val="002236F0"/>
    <w:rsid w:val="002656E3"/>
    <w:rsid w:val="0027457D"/>
    <w:rsid w:val="00275992"/>
    <w:rsid w:val="002776DD"/>
    <w:rsid w:val="00296763"/>
    <w:rsid w:val="002A2EE5"/>
    <w:rsid w:val="002C7374"/>
    <w:rsid w:val="002F2836"/>
    <w:rsid w:val="0035053C"/>
    <w:rsid w:val="0038631C"/>
    <w:rsid w:val="003B0448"/>
    <w:rsid w:val="003D2929"/>
    <w:rsid w:val="003E23DE"/>
    <w:rsid w:val="003E2AD0"/>
    <w:rsid w:val="004030E9"/>
    <w:rsid w:val="00462457"/>
    <w:rsid w:val="004971B0"/>
    <w:rsid w:val="004B410E"/>
    <w:rsid w:val="004E5BC3"/>
    <w:rsid w:val="00516E5A"/>
    <w:rsid w:val="005223C9"/>
    <w:rsid w:val="00530308"/>
    <w:rsid w:val="00546C5C"/>
    <w:rsid w:val="00547A14"/>
    <w:rsid w:val="005664EA"/>
    <w:rsid w:val="00575BF4"/>
    <w:rsid w:val="0059144A"/>
    <w:rsid w:val="00596375"/>
    <w:rsid w:val="005B3EF4"/>
    <w:rsid w:val="005B7D8E"/>
    <w:rsid w:val="005C5516"/>
    <w:rsid w:val="005E2BBB"/>
    <w:rsid w:val="005F4B98"/>
    <w:rsid w:val="005F56D9"/>
    <w:rsid w:val="005F5864"/>
    <w:rsid w:val="00672D72"/>
    <w:rsid w:val="00674DC5"/>
    <w:rsid w:val="0068032B"/>
    <w:rsid w:val="006878FA"/>
    <w:rsid w:val="006B0360"/>
    <w:rsid w:val="006C2210"/>
    <w:rsid w:val="006D1644"/>
    <w:rsid w:val="006D390F"/>
    <w:rsid w:val="006F6956"/>
    <w:rsid w:val="00700321"/>
    <w:rsid w:val="00707CD9"/>
    <w:rsid w:val="00710544"/>
    <w:rsid w:val="007178C0"/>
    <w:rsid w:val="007209EE"/>
    <w:rsid w:val="007308B0"/>
    <w:rsid w:val="0073095C"/>
    <w:rsid w:val="00731BDE"/>
    <w:rsid w:val="007424B9"/>
    <w:rsid w:val="00743F00"/>
    <w:rsid w:val="00783789"/>
    <w:rsid w:val="007853BA"/>
    <w:rsid w:val="00792027"/>
    <w:rsid w:val="007D4A50"/>
    <w:rsid w:val="0080303F"/>
    <w:rsid w:val="00822595"/>
    <w:rsid w:val="00830598"/>
    <w:rsid w:val="00846813"/>
    <w:rsid w:val="00861DA4"/>
    <w:rsid w:val="0088292D"/>
    <w:rsid w:val="008856A2"/>
    <w:rsid w:val="008A1C89"/>
    <w:rsid w:val="008A4B7D"/>
    <w:rsid w:val="008C5494"/>
    <w:rsid w:val="008F4464"/>
    <w:rsid w:val="00901A1A"/>
    <w:rsid w:val="009145CA"/>
    <w:rsid w:val="0091771A"/>
    <w:rsid w:val="00930885"/>
    <w:rsid w:val="0093613D"/>
    <w:rsid w:val="0095683E"/>
    <w:rsid w:val="00956E41"/>
    <w:rsid w:val="00957E08"/>
    <w:rsid w:val="009752CB"/>
    <w:rsid w:val="009753CA"/>
    <w:rsid w:val="00976BA1"/>
    <w:rsid w:val="009C1B5A"/>
    <w:rsid w:val="009D2185"/>
    <w:rsid w:val="009D26A9"/>
    <w:rsid w:val="009E06F4"/>
    <w:rsid w:val="009F1DFB"/>
    <w:rsid w:val="009F5290"/>
    <w:rsid w:val="00A25A0B"/>
    <w:rsid w:val="00A44657"/>
    <w:rsid w:val="00A511B9"/>
    <w:rsid w:val="00A7070B"/>
    <w:rsid w:val="00A82910"/>
    <w:rsid w:val="00AA53E9"/>
    <w:rsid w:val="00AC38BF"/>
    <w:rsid w:val="00AC7B75"/>
    <w:rsid w:val="00AD0CB0"/>
    <w:rsid w:val="00AD0D1F"/>
    <w:rsid w:val="00AE4859"/>
    <w:rsid w:val="00AE6B1A"/>
    <w:rsid w:val="00AF0C07"/>
    <w:rsid w:val="00B041FD"/>
    <w:rsid w:val="00B10A7D"/>
    <w:rsid w:val="00B1437B"/>
    <w:rsid w:val="00B63F6F"/>
    <w:rsid w:val="00B66937"/>
    <w:rsid w:val="00BB5646"/>
    <w:rsid w:val="00BB7722"/>
    <w:rsid w:val="00BC36A5"/>
    <w:rsid w:val="00BE598A"/>
    <w:rsid w:val="00BF4635"/>
    <w:rsid w:val="00BF7302"/>
    <w:rsid w:val="00C054B0"/>
    <w:rsid w:val="00C12552"/>
    <w:rsid w:val="00C14F36"/>
    <w:rsid w:val="00C216CF"/>
    <w:rsid w:val="00C26E64"/>
    <w:rsid w:val="00C37D92"/>
    <w:rsid w:val="00C54C9D"/>
    <w:rsid w:val="00C57C8E"/>
    <w:rsid w:val="00C617CF"/>
    <w:rsid w:val="00C92E3D"/>
    <w:rsid w:val="00CB1FBF"/>
    <w:rsid w:val="00CC4882"/>
    <w:rsid w:val="00CD0824"/>
    <w:rsid w:val="00CE560E"/>
    <w:rsid w:val="00D010B3"/>
    <w:rsid w:val="00D03388"/>
    <w:rsid w:val="00D12D1C"/>
    <w:rsid w:val="00D21577"/>
    <w:rsid w:val="00D40B2E"/>
    <w:rsid w:val="00D43CF4"/>
    <w:rsid w:val="00D45D3F"/>
    <w:rsid w:val="00D46EF0"/>
    <w:rsid w:val="00D52B3F"/>
    <w:rsid w:val="00D9502B"/>
    <w:rsid w:val="00DA1E82"/>
    <w:rsid w:val="00DA51F7"/>
    <w:rsid w:val="00DB4FB9"/>
    <w:rsid w:val="00DC032E"/>
    <w:rsid w:val="00DD7814"/>
    <w:rsid w:val="00E27EEF"/>
    <w:rsid w:val="00E43303"/>
    <w:rsid w:val="00E4739B"/>
    <w:rsid w:val="00E52C22"/>
    <w:rsid w:val="00E62946"/>
    <w:rsid w:val="00E658A6"/>
    <w:rsid w:val="00EA58C6"/>
    <w:rsid w:val="00EC52F3"/>
    <w:rsid w:val="00EE6825"/>
    <w:rsid w:val="00F2192F"/>
    <w:rsid w:val="00F34B51"/>
    <w:rsid w:val="00F36CAE"/>
    <w:rsid w:val="00F41836"/>
    <w:rsid w:val="00F43CE4"/>
    <w:rsid w:val="00F454F7"/>
    <w:rsid w:val="00F45A6F"/>
    <w:rsid w:val="00F56E2E"/>
    <w:rsid w:val="00FA1217"/>
    <w:rsid w:val="00FD04F1"/>
    <w:rsid w:val="00FD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556D3"/>
  <w15:chartTrackingRefBased/>
  <w15:docId w15:val="{FF3324F6-BD6A-4DE3-A811-6711592F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E5A"/>
    <w:rPr>
      <w:sz w:val="24"/>
      <w:szCs w:val="24"/>
      <w:lang w:val="en-CA" w:eastAsia="en-CA"/>
    </w:rPr>
  </w:style>
  <w:style w:type="paragraph" w:styleId="Heading5">
    <w:name w:val="heading 5"/>
    <w:aliases w:val="Subheadings"/>
    <w:basedOn w:val="Normal"/>
    <w:next w:val="Normal"/>
    <w:link w:val="Heading5Char"/>
    <w:uiPriority w:val="9"/>
    <w:unhideWhenUsed/>
    <w:qFormat/>
    <w:rsid w:val="00C617CF"/>
    <w:pPr>
      <w:keepNext/>
      <w:keepLines/>
      <w:spacing w:before="40" w:line="259" w:lineRule="auto"/>
      <w:outlineLvl w:val="4"/>
    </w:pPr>
    <w:rPr>
      <w:rFonts w:ascii="Arial" w:hAnsi="Arial"/>
      <w:b/>
      <w:color w:val="00000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character" w:styleId="CommentReference">
    <w:name w:val="annotation reference"/>
    <w:rsid w:val="007424B9"/>
    <w:rPr>
      <w:sz w:val="16"/>
      <w:szCs w:val="16"/>
    </w:rPr>
  </w:style>
  <w:style w:type="paragraph" w:styleId="CommentText">
    <w:name w:val="annotation text"/>
    <w:basedOn w:val="Normal"/>
    <w:link w:val="CommentTextChar"/>
    <w:rsid w:val="007424B9"/>
    <w:rPr>
      <w:sz w:val="20"/>
      <w:szCs w:val="20"/>
    </w:rPr>
  </w:style>
  <w:style w:type="character" w:customStyle="1" w:styleId="CommentTextChar">
    <w:name w:val="Comment Text Char"/>
    <w:basedOn w:val="DefaultParagraphFont"/>
    <w:link w:val="CommentText"/>
    <w:rsid w:val="007424B9"/>
  </w:style>
  <w:style w:type="paragraph" w:styleId="CommentSubject">
    <w:name w:val="annotation subject"/>
    <w:basedOn w:val="CommentText"/>
    <w:next w:val="CommentText"/>
    <w:link w:val="CommentSubjectChar"/>
    <w:rsid w:val="007424B9"/>
    <w:rPr>
      <w:b/>
      <w:bCs/>
    </w:rPr>
  </w:style>
  <w:style w:type="character" w:customStyle="1" w:styleId="CommentSubjectChar">
    <w:name w:val="Comment Subject Char"/>
    <w:link w:val="CommentSubject"/>
    <w:rsid w:val="007424B9"/>
    <w:rPr>
      <w:b/>
      <w:bCs/>
    </w:rPr>
  </w:style>
  <w:style w:type="paragraph" w:styleId="z-TopofForm">
    <w:name w:val="HTML Top of Form"/>
    <w:basedOn w:val="Normal"/>
    <w:next w:val="Normal"/>
    <w:link w:val="z-TopofFormChar"/>
    <w:hidden/>
    <w:rsid w:val="007424B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7424B9"/>
    <w:rPr>
      <w:rFonts w:ascii="Arial" w:hAnsi="Arial" w:cs="Arial"/>
      <w:vanish/>
      <w:sz w:val="16"/>
      <w:szCs w:val="16"/>
    </w:rPr>
  </w:style>
  <w:style w:type="paragraph" w:styleId="ListParagraph">
    <w:name w:val="List Paragraph"/>
    <w:basedOn w:val="Normal"/>
    <w:link w:val="ListParagraphChar"/>
    <w:uiPriority w:val="34"/>
    <w:qFormat/>
    <w:rsid w:val="00C26E64"/>
    <w:pPr>
      <w:ind w:left="720"/>
      <w:contextualSpacing/>
    </w:pPr>
  </w:style>
  <w:style w:type="character" w:customStyle="1" w:styleId="ListParagraphChar">
    <w:name w:val="List Paragraph Char"/>
    <w:link w:val="ListParagraph"/>
    <w:uiPriority w:val="7"/>
    <w:locked/>
    <w:rsid w:val="003B0448"/>
    <w:rPr>
      <w:sz w:val="24"/>
      <w:szCs w:val="24"/>
      <w:lang w:val="en-CA" w:eastAsia="en-CA"/>
    </w:rPr>
  </w:style>
  <w:style w:type="character" w:customStyle="1" w:styleId="Heading5Char">
    <w:name w:val="Heading 5 Char"/>
    <w:aliases w:val="Subheadings Char"/>
    <w:link w:val="Heading5"/>
    <w:uiPriority w:val="9"/>
    <w:rsid w:val="00C617CF"/>
    <w:rPr>
      <w:rFonts w:ascii="Arial" w:hAnsi="Arial"/>
      <w:b/>
      <w:color w:val="000000"/>
      <w:sz w:val="24"/>
      <w:szCs w:val="22"/>
    </w:rPr>
  </w:style>
  <w:style w:type="paragraph" w:customStyle="1" w:styleId="Level1">
    <w:name w:val="Level 1"/>
    <w:basedOn w:val="Normal"/>
    <w:rsid w:val="00E27EEF"/>
    <w:pPr>
      <w:widowControl w:val="0"/>
      <w:numPr>
        <w:numId w:val="12"/>
      </w:numPr>
      <w:snapToGrid w:val="0"/>
      <w:ind w:left="720" w:hanging="720"/>
      <w:outlineLvl w:val="0"/>
    </w:pPr>
    <w:rPr>
      <w:szCs w:val="20"/>
      <w:lang w:val="en-US" w:eastAsia="en-US"/>
    </w:rPr>
  </w:style>
  <w:style w:type="paragraph" w:styleId="Revision">
    <w:name w:val="Revision"/>
    <w:hidden/>
    <w:uiPriority w:val="99"/>
    <w:semiHidden/>
    <w:rsid w:val="00F36CAE"/>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806">
      <w:bodyDiv w:val="1"/>
      <w:marLeft w:val="0"/>
      <w:marRight w:val="0"/>
      <w:marTop w:val="0"/>
      <w:marBottom w:val="0"/>
      <w:divBdr>
        <w:top w:val="none" w:sz="0" w:space="0" w:color="auto"/>
        <w:left w:val="none" w:sz="0" w:space="0" w:color="auto"/>
        <w:bottom w:val="none" w:sz="0" w:space="0" w:color="auto"/>
        <w:right w:val="none" w:sz="0" w:space="0" w:color="auto"/>
      </w:divBdr>
    </w:div>
    <w:div w:id="119498198">
      <w:bodyDiv w:val="1"/>
      <w:marLeft w:val="0"/>
      <w:marRight w:val="0"/>
      <w:marTop w:val="0"/>
      <w:marBottom w:val="0"/>
      <w:divBdr>
        <w:top w:val="none" w:sz="0" w:space="0" w:color="auto"/>
        <w:left w:val="none" w:sz="0" w:space="0" w:color="auto"/>
        <w:bottom w:val="none" w:sz="0" w:space="0" w:color="auto"/>
        <w:right w:val="none" w:sz="0" w:space="0" w:color="auto"/>
      </w:divBdr>
    </w:div>
    <w:div w:id="133328296">
      <w:bodyDiv w:val="1"/>
      <w:marLeft w:val="0"/>
      <w:marRight w:val="0"/>
      <w:marTop w:val="0"/>
      <w:marBottom w:val="0"/>
      <w:divBdr>
        <w:top w:val="none" w:sz="0" w:space="0" w:color="auto"/>
        <w:left w:val="none" w:sz="0" w:space="0" w:color="auto"/>
        <w:bottom w:val="none" w:sz="0" w:space="0" w:color="auto"/>
        <w:right w:val="none" w:sz="0" w:space="0" w:color="auto"/>
      </w:divBdr>
    </w:div>
    <w:div w:id="189801464">
      <w:bodyDiv w:val="1"/>
      <w:marLeft w:val="0"/>
      <w:marRight w:val="0"/>
      <w:marTop w:val="0"/>
      <w:marBottom w:val="0"/>
      <w:divBdr>
        <w:top w:val="none" w:sz="0" w:space="0" w:color="auto"/>
        <w:left w:val="none" w:sz="0" w:space="0" w:color="auto"/>
        <w:bottom w:val="none" w:sz="0" w:space="0" w:color="auto"/>
        <w:right w:val="none" w:sz="0" w:space="0" w:color="auto"/>
      </w:divBdr>
    </w:div>
    <w:div w:id="436564627">
      <w:bodyDiv w:val="1"/>
      <w:marLeft w:val="0"/>
      <w:marRight w:val="0"/>
      <w:marTop w:val="0"/>
      <w:marBottom w:val="0"/>
      <w:divBdr>
        <w:top w:val="none" w:sz="0" w:space="0" w:color="auto"/>
        <w:left w:val="none" w:sz="0" w:space="0" w:color="auto"/>
        <w:bottom w:val="none" w:sz="0" w:space="0" w:color="auto"/>
        <w:right w:val="none" w:sz="0" w:space="0" w:color="auto"/>
      </w:divBdr>
    </w:div>
    <w:div w:id="628977119">
      <w:bodyDiv w:val="1"/>
      <w:marLeft w:val="0"/>
      <w:marRight w:val="0"/>
      <w:marTop w:val="0"/>
      <w:marBottom w:val="0"/>
      <w:divBdr>
        <w:top w:val="none" w:sz="0" w:space="0" w:color="auto"/>
        <w:left w:val="none" w:sz="0" w:space="0" w:color="auto"/>
        <w:bottom w:val="none" w:sz="0" w:space="0" w:color="auto"/>
        <w:right w:val="none" w:sz="0" w:space="0" w:color="auto"/>
      </w:divBdr>
    </w:div>
    <w:div w:id="790977104">
      <w:bodyDiv w:val="1"/>
      <w:marLeft w:val="0"/>
      <w:marRight w:val="0"/>
      <w:marTop w:val="0"/>
      <w:marBottom w:val="0"/>
      <w:divBdr>
        <w:top w:val="none" w:sz="0" w:space="0" w:color="auto"/>
        <w:left w:val="none" w:sz="0" w:space="0" w:color="auto"/>
        <w:bottom w:val="none" w:sz="0" w:space="0" w:color="auto"/>
        <w:right w:val="none" w:sz="0" w:space="0" w:color="auto"/>
      </w:divBdr>
    </w:div>
    <w:div w:id="814763768">
      <w:bodyDiv w:val="1"/>
      <w:marLeft w:val="0"/>
      <w:marRight w:val="0"/>
      <w:marTop w:val="0"/>
      <w:marBottom w:val="0"/>
      <w:divBdr>
        <w:top w:val="none" w:sz="0" w:space="0" w:color="auto"/>
        <w:left w:val="none" w:sz="0" w:space="0" w:color="auto"/>
        <w:bottom w:val="none" w:sz="0" w:space="0" w:color="auto"/>
        <w:right w:val="none" w:sz="0" w:space="0" w:color="auto"/>
      </w:divBdr>
    </w:div>
    <w:div w:id="829831597">
      <w:bodyDiv w:val="1"/>
      <w:marLeft w:val="0"/>
      <w:marRight w:val="0"/>
      <w:marTop w:val="0"/>
      <w:marBottom w:val="0"/>
      <w:divBdr>
        <w:top w:val="none" w:sz="0" w:space="0" w:color="auto"/>
        <w:left w:val="none" w:sz="0" w:space="0" w:color="auto"/>
        <w:bottom w:val="none" w:sz="0" w:space="0" w:color="auto"/>
        <w:right w:val="none" w:sz="0" w:space="0" w:color="auto"/>
      </w:divBdr>
    </w:div>
    <w:div w:id="986974240">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34518524">
      <w:bodyDiv w:val="1"/>
      <w:marLeft w:val="0"/>
      <w:marRight w:val="0"/>
      <w:marTop w:val="0"/>
      <w:marBottom w:val="0"/>
      <w:divBdr>
        <w:top w:val="none" w:sz="0" w:space="0" w:color="auto"/>
        <w:left w:val="none" w:sz="0" w:space="0" w:color="auto"/>
        <w:bottom w:val="none" w:sz="0" w:space="0" w:color="auto"/>
        <w:right w:val="none" w:sz="0" w:space="0" w:color="auto"/>
      </w:divBdr>
    </w:div>
    <w:div w:id="1262490000">
      <w:bodyDiv w:val="1"/>
      <w:marLeft w:val="0"/>
      <w:marRight w:val="0"/>
      <w:marTop w:val="0"/>
      <w:marBottom w:val="0"/>
      <w:divBdr>
        <w:top w:val="none" w:sz="0" w:space="0" w:color="auto"/>
        <w:left w:val="none" w:sz="0" w:space="0" w:color="auto"/>
        <w:bottom w:val="none" w:sz="0" w:space="0" w:color="auto"/>
        <w:right w:val="none" w:sz="0" w:space="0" w:color="auto"/>
      </w:divBdr>
    </w:div>
    <w:div w:id="1426997193">
      <w:bodyDiv w:val="1"/>
      <w:marLeft w:val="0"/>
      <w:marRight w:val="0"/>
      <w:marTop w:val="0"/>
      <w:marBottom w:val="0"/>
      <w:divBdr>
        <w:top w:val="none" w:sz="0" w:space="0" w:color="auto"/>
        <w:left w:val="none" w:sz="0" w:space="0" w:color="auto"/>
        <w:bottom w:val="none" w:sz="0" w:space="0" w:color="auto"/>
        <w:right w:val="none" w:sz="0" w:space="0" w:color="auto"/>
      </w:divBdr>
    </w:div>
    <w:div w:id="1700351332">
      <w:bodyDiv w:val="1"/>
      <w:marLeft w:val="0"/>
      <w:marRight w:val="0"/>
      <w:marTop w:val="0"/>
      <w:marBottom w:val="0"/>
      <w:divBdr>
        <w:top w:val="none" w:sz="0" w:space="0" w:color="auto"/>
        <w:left w:val="none" w:sz="0" w:space="0" w:color="auto"/>
        <w:bottom w:val="none" w:sz="0" w:space="0" w:color="auto"/>
        <w:right w:val="none" w:sz="0" w:space="0" w:color="auto"/>
      </w:divBdr>
    </w:div>
    <w:div w:id="1749496105">
      <w:bodyDiv w:val="1"/>
      <w:marLeft w:val="0"/>
      <w:marRight w:val="0"/>
      <w:marTop w:val="0"/>
      <w:marBottom w:val="0"/>
      <w:divBdr>
        <w:top w:val="none" w:sz="0" w:space="0" w:color="auto"/>
        <w:left w:val="none" w:sz="0" w:space="0" w:color="auto"/>
        <w:bottom w:val="none" w:sz="0" w:space="0" w:color="auto"/>
        <w:right w:val="none" w:sz="0" w:space="0" w:color="auto"/>
      </w:divBdr>
    </w:div>
    <w:div w:id="1874464478">
      <w:bodyDiv w:val="1"/>
      <w:marLeft w:val="0"/>
      <w:marRight w:val="0"/>
      <w:marTop w:val="0"/>
      <w:marBottom w:val="0"/>
      <w:divBdr>
        <w:top w:val="none" w:sz="0" w:space="0" w:color="auto"/>
        <w:left w:val="none" w:sz="0" w:space="0" w:color="auto"/>
        <w:bottom w:val="none" w:sz="0" w:space="0" w:color="auto"/>
        <w:right w:val="none" w:sz="0" w:space="0" w:color="auto"/>
      </w:divBdr>
    </w:div>
    <w:div w:id="1967467698">
      <w:bodyDiv w:val="1"/>
      <w:marLeft w:val="0"/>
      <w:marRight w:val="0"/>
      <w:marTop w:val="0"/>
      <w:marBottom w:val="0"/>
      <w:divBdr>
        <w:top w:val="none" w:sz="0" w:space="0" w:color="auto"/>
        <w:left w:val="none" w:sz="0" w:space="0" w:color="auto"/>
        <w:bottom w:val="none" w:sz="0" w:space="0" w:color="auto"/>
        <w:right w:val="none" w:sz="0" w:space="0" w:color="auto"/>
      </w:divBdr>
    </w:div>
    <w:div w:id="19801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2221</Words>
  <Characters>14214</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Jackie Bartsch</cp:lastModifiedBy>
  <cp:revision>4</cp:revision>
  <cp:lastPrinted>2009-09-25T20:47:00Z</cp:lastPrinted>
  <dcterms:created xsi:type="dcterms:W3CDTF">2023-09-20T16:08:00Z</dcterms:created>
  <dcterms:modified xsi:type="dcterms:W3CDTF">2023-09-20T16:11:00Z</dcterms:modified>
</cp:coreProperties>
</file>