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3F4E47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09710C">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AB2C94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F2528" w:rsidRPr="00AF2528">
        <w:rPr>
          <w:rFonts w:cs="Arial"/>
          <w:bCs/>
          <w:color w:val="000000" w:themeColor="text1"/>
          <w:sz w:val="26"/>
          <w:szCs w:val="26"/>
        </w:rPr>
        <w:t>Manager, Digital</w:t>
      </w:r>
      <w:r w:rsidR="00EF332B">
        <w:rPr>
          <w:rFonts w:cs="Arial"/>
          <w:bCs/>
          <w:color w:val="000000" w:themeColor="text1"/>
          <w:sz w:val="26"/>
          <w:szCs w:val="26"/>
        </w:rPr>
        <w:t xml:space="preserve"> Marketing</w:t>
      </w:r>
    </w:p>
    <w:p w14:paraId="54B0CDFE" w14:textId="00081FA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F2528" w:rsidRPr="00AF2528">
        <w:rPr>
          <w:rFonts w:cs="Arial"/>
          <w:bCs/>
          <w:color w:val="000000" w:themeColor="text1"/>
          <w:sz w:val="26"/>
          <w:szCs w:val="26"/>
        </w:rPr>
        <w:t>X-303 | VIP: 1082</w:t>
      </w:r>
      <w:r w:rsidRPr="00052B69">
        <w:rPr>
          <w:rFonts w:cs="Arial"/>
          <w:bCs/>
          <w:color w:val="000000" w:themeColor="text1"/>
          <w:sz w:val="26"/>
          <w:szCs w:val="26"/>
        </w:rPr>
        <w:tab/>
      </w:r>
    </w:p>
    <w:p w14:paraId="0564B67A" w14:textId="311A5FF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9710C">
        <w:rPr>
          <w:rStyle w:val="Heading2Char"/>
          <w:color w:val="000000" w:themeColor="text1"/>
          <w:sz w:val="26"/>
          <w:szCs w:val="26"/>
        </w:rPr>
        <w:t>EXEMPT</w:t>
      </w:r>
      <w:r w:rsidR="004E43E6" w:rsidRPr="004E43E6">
        <w:rPr>
          <w:rStyle w:val="Heading2Char"/>
          <w:color w:val="000000" w:themeColor="text1"/>
          <w:sz w:val="26"/>
          <w:szCs w:val="26"/>
        </w:rPr>
        <w:t>-</w:t>
      </w:r>
      <w:r w:rsidR="00AF2528">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C3AEB0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9710C" w:rsidRPr="0009710C">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DA4F551" w:rsidR="008F7F83" w:rsidRPr="009242F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9710C" w:rsidRPr="0009710C">
        <w:rPr>
          <w:rStyle w:val="Heading2Char"/>
          <w:bCs w:val="0"/>
          <w:color w:val="000000" w:themeColor="text1"/>
          <w:sz w:val="26"/>
          <w:szCs w:val="26"/>
        </w:rPr>
        <w:t>Director, Communications</w:t>
      </w:r>
    </w:p>
    <w:p w14:paraId="6321F5BD" w14:textId="7CB6407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F1C84">
        <w:rPr>
          <w:rFonts w:cs="Arial"/>
          <w:sz w:val="26"/>
          <w:szCs w:val="26"/>
        </w:rPr>
        <w:t>January 1</w:t>
      </w:r>
      <w:r w:rsidR="00EF332B">
        <w:rPr>
          <w:rFonts w:cs="Arial"/>
          <w:sz w:val="26"/>
          <w:szCs w:val="26"/>
        </w:rPr>
        <w:t>4</w:t>
      </w:r>
      <w:r w:rsidR="006F1C84">
        <w:rPr>
          <w:rFonts w:cs="Arial"/>
          <w:sz w:val="26"/>
          <w:szCs w:val="26"/>
        </w:rPr>
        <w:t>, 202</w:t>
      </w:r>
      <w:r w:rsidR="00EF332B">
        <w:rPr>
          <w:rFonts w:cs="Arial"/>
          <w:sz w:val="26"/>
          <w:szCs w:val="26"/>
        </w:rPr>
        <w:t>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3EA7A2F" w:rsidR="004E43E6" w:rsidRPr="002552CC" w:rsidRDefault="00AF2528" w:rsidP="004E43E6">
      <w:r w:rsidRPr="00AF2528">
        <w:t xml:space="preserve">Reporting </w:t>
      </w:r>
      <w:r w:rsidR="00EF332B" w:rsidRPr="00EF332B">
        <w:t>to the Director of Communications, the Manager, Digital Marketing has primary responsibility for the University’s digital marketing presence, including web and mobile sites, digital advertising, search engine optimization, analytics</w:t>
      </w:r>
      <w:proofErr w:type="gramStart"/>
      <w:r w:rsidR="00EF332B" w:rsidRPr="00EF332B">
        <w:t>, ,</w:t>
      </w:r>
      <w:proofErr w:type="gramEnd"/>
      <w:r w:rsidR="00EF332B" w:rsidRPr="00EF332B">
        <w:t xml:space="preserve"> integrated social media presence, and those portions of the intranet overseen by Communications. The Manager, Digital </w:t>
      </w:r>
      <w:proofErr w:type="gramStart"/>
      <w:r w:rsidR="00EF332B" w:rsidRPr="00EF332B">
        <w:t>Marketing</w:t>
      </w:r>
      <w:proofErr w:type="gramEnd"/>
      <w:r w:rsidR="00EF332B" w:rsidRPr="00EF332B">
        <w:t xml:space="preserve"> acts as a change agent by providing digital marketing expertise underpinned by excellence in project management, and reporting. The Manager manages the Digital team’s service to clients as they relate to the goals and objectives of the Communications &amp; Enrolment Portfolio and its key priorities of student enrolment and retention, philanthropy, government and community relations, alumni relations, and internal and emergency communications at its Peterborough and Durham campuses</w:t>
      </w:r>
      <w:r w:rsidRPr="00AF2528">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B8EB3DF" w:rsidR="00644EFB" w:rsidRPr="00644EFB" w:rsidRDefault="00741A60" w:rsidP="00644EFB">
      <w:pPr>
        <w:pStyle w:val="Heading5"/>
      </w:pPr>
      <w:r w:rsidRPr="00741A60">
        <w:t>Strategic Planning</w:t>
      </w:r>
      <w:r>
        <w:t xml:space="preserve"> </w:t>
      </w:r>
    </w:p>
    <w:p w14:paraId="5714FBD1" w14:textId="0A1D3205" w:rsidR="00EF332B" w:rsidRDefault="00741A60" w:rsidP="00EF332B">
      <w:pPr>
        <w:pStyle w:val="ListParagraph"/>
        <w:numPr>
          <w:ilvl w:val="0"/>
          <w:numId w:val="28"/>
        </w:numPr>
      </w:pPr>
      <w:r>
        <w:t xml:space="preserve">Working </w:t>
      </w:r>
      <w:r w:rsidR="00EF332B">
        <w:t xml:space="preserve">with the operating plan and other key strategic institutional documents, bears overall responsibility for the creation of a digital marketing strategy and </w:t>
      </w:r>
      <w:proofErr w:type="gramStart"/>
      <w:r w:rsidR="00EF332B">
        <w:t>fully-integrated</w:t>
      </w:r>
      <w:proofErr w:type="gramEnd"/>
      <w:r w:rsidR="00EF332B">
        <w:t xml:space="preserve"> digital, web and social media marketing plans.</w:t>
      </w:r>
    </w:p>
    <w:p w14:paraId="5B0D6BEC" w14:textId="77777777" w:rsidR="00EF332B" w:rsidRDefault="00EF332B" w:rsidP="00EF332B">
      <w:pPr>
        <w:pStyle w:val="ListParagraph"/>
        <w:numPr>
          <w:ilvl w:val="0"/>
          <w:numId w:val="28"/>
        </w:numPr>
      </w:pPr>
      <w:r>
        <w:t>Responsible for the assessment of university-wide digital and web needs and workflow through planning and tracking complex web/digital-based projects.</w:t>
      </w:r>
    </w:p>
    <w:p w14:paraId="2CF22543" w14:textId="77777777" w:rsidR="00EF332B" w:rsidRDefault="00EF332B" w:rsidP="00EF332B">
      <w:pPr>
        <w:pStyle w:val="ListParagraph"/>
        <w:numPr>
          <w:ilvl w:val="0"/>
          <w:numId w:val="28"/>
        </w:numPr>
      </w:pPr>
      <w:r>
        <w:t>Drives innovation and planning on the use of the latest in digital marketing strategies and tools.</w:t>
      </w:r>
    </w:p>
    <w:p w14:paraId="608C3DBA" w14:textId="77777777" w:rsidR="00EF332B" w:rsidRDefault="00EF332B" w:rsidP="00EF332B">
      <w:pPr>
        <w:pStyle w:val="ListParagraph"/>
        <w:numPr>
          <w:ilvl w:val="0"/>
          <w:numId w:val="28"/>
        </w:numPr>
      </w:pPr>
      <w:r>
        <w:t>Brings strategic foresight to the digital architecture and site planning at the various levels of programming, marketing and design.</w:t>
      </w:r>
    </w:p>
    <w:p w14:paraId="40983596" w14:textId="0E824411" w:rsidR="00A133B8" w:rsidRPr="003B48E3" w:rsidRDefault="00741A60" w:rsidP="00AE314D">
      <w:pPr>
        <w:pStyle w:val="Heading5"/>
        <w:rPr>
          <w:rFonts w:cs="Arial"/>
        </w:rPr>
      </w:pPr>
      <w:r w:rsidRPr="00741A60">
        <w:rPr>
          <w:rFonts w:cs="Arial"/>
        </w:rPr>
        <w:lastRenderedPageBreak/>
        <w:t>Digital/Website Evolution &amp; Planning</w:t>
      </w:r>
    </w:p>
    <w:p w14:paraId="20969A7D" w14:textId="77777777" w:rsidR="007B4503" w:rsidRPr="007B4503" w:rsidRDefault="007B4503" w:rsidP="007B4503">
      <w:pPr>
        <w:pStyle w:val="ListParagraph"/>
        <w:numPr>
          <w:ilvl w:val="0"/>
          <w:numId w:val="28"/>
        </w:numPr>
        <w:rPr>
          <w:rFonts w:cs="Arial"/>
          <w:szCs w:val="24"/>
        </w:rPr>
      </w:pPr>
      <w:r w:rsidRPr="007B4503">
        <w:rPr>
          <w:rFonts w:cs="Arial"/>
          <w:szCs w:val="24"/>
        </w:rPr>
        <w:t>Chairs and oversees a Web Advisory Group.</w:t>
      </w:r>
    </w:p>
    <w:p w14:paraId="4CB1768A"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Manages the Digital team’s creation of </w:t>
      </w:r>
      <w:proofErr w:type="gramStart"/>
      <w:r w:rsidRPr="007B4503">
        <w:rPr>
          <w:rFonts w:cs="Arial"/>
          <w:szCs w:val="24"/>
        </w:rPr>
        <w:t>a web</w:t>
      </w:r>
      <w:proofErr w:type="gramEnd"/>
      <w:r w:rsidRPr="007B4503">
        <w:rPr>
          <w:rFonts w:cs="Arial"/>
          <w:szCs w:val="24"/>
        </w:rPr>
        <w:t xml:space="preserve"> design plans in partnership with Information Technology, Web Advisory Group and Project Teams.</w:t>
      </w:r>
    </w:p>
    <w:p w14:paraId="4F1D70C3"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Ensures rigorous attention to programming principles as the underpinning to sustainable digital/web design. </w:t>
      </w:r>
    </w:p>
    <w:p w14:paraId="377BC082"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Responsible for the integration of a digital marketing governance document, that includes web governance, ensuring brand and quality standards in e-content management across the University. </w:t>
      </w:r>
    </w:p>
    <w:p w14:paraId="219502A3"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Manages the deployment of project plans, underpinned by solid project management principles and practices, for phased implementation across all digital marketing initiatives. </w:t>
      </w:r>
      <w:r w:rsidRPr="007B4503">
        <w:rPr>
          <w:rFonts w:cs="Arial"/>
          <w:szCs w:val="24"/>
        </w:rPr>
        <w:tab/>
      </w:r>
    </w:p>
    <w:p w14:paraId="6C92DEA9" w14:textId="77777777" w:rsidR="007B4503" w:rsidRPr="007B4503" w:rsidRDefault="007B4503" w:rsidP="007B4503">
      <w:pPr>
        <w:pStyle w:val="ListParagraph"/>
        <w:numPr>
          <w:ilvl w:val="0"/>
          <w:numId w:val="28"/>
        </w:numPr>
        <w:rPr>
          <w:rFonts w:cs="Arial"/>
          <w:szCs w:val="24"/>
        </w:rPr>
      </w:pPr>
      <w:r w:rsidRPr="007B4503">
        <w:rPr>
          <w:rFonts w:cs="Arial"/>
          <w:szCs w:val="24"/>
        </w:rPr>
        <w:t>Responsible for the University’s evolution and growth in digital marketing, adapting to new technologies and digital opportunities including implementation of new mobile versions, apps and widgets as well as social media connections.</w:t>
      </w:r>
    </w:p>
    <w:p w14:paraId="6BEE2EF2" w14:textId="20F86213" w:rsidR="006F1C84" w:rsidRPr="003B48E3" w:rsidRDefault="00741A60" w:rsidP="006F1C84">
      <w:pPr>
        <w:pStyle w:val="Heading5"/>
        <w:rPr>
          <w:rFonts w:cs="Arial"/>
        </w:rPr>
      </w:pPr>
      <w:r w:rsidRPr="00741A60">
        <w:rPr>
          <w:rFonts w:cs="Arial"/>
        </w:rPr>
        <w:t>Human Resources &amp; Administration</w:t>
      </w:r>
      <w:r>
        <w:rPr>
          <w:rFonts w:cs="Arial"/>
        </w:rPr>
        <w:t xml:space="preserve"> </w:t>
      </w:r>
    </w:p>
    <w:p w14:paraId="27BA6001"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Manages the Digital team and is responsible for overseeing the recruitment, training, and performance management of these positions, including database-driven web needs.  </w:t>
      </w:r>
    </w:p>
    <w:p w14:paraId="3401D8B6" w14:textId="77777777" w:rsidR="007B4503" w:rsidRPr="007B4503" w:rsidRDefault="007B4503" w:rsidP="007B4503">
      <w:pPr>
        <w:pStyle w:val="ListParagraph"/>
        <w:numPr>
          <w:ilvl w:val="0"/>
          <w:numId w:val="28"/>
        </w:numPr>
        <w:rPr>
          <w:rFonts w:cs="Arial"/>
          <w:szCs w:val="24"/>
        </w:rPr>
      </w:pPr>
      <w:r w:rsidRPr="007B4503">
        <w:rPr>
          <w:rFonts w:cs="Arial"/>
          <w:szCs w:val="24"/>
        </w:rPr>
        <w:t>Provides regular coaching and feedback and conducts annual performance appraisals for permanent staff.</w:t>
      </w:r>
    </w:p>
    <w:p w14:paraId="45E3897F" w14:textId="77777777" w:rsidR="007B4503" w:rsidRPr="007B4503" w:rsidRDefault="007B4503" w:rsidP="007B4503">
      <w:pPr>
        <w:pStyle w:val="ListParagraph"/>
        <w:numPr>
          <w:ilvl w:val="0"/>
          <w:numId w:val="28"/>
        </w:numPr>
        <w:rPr>
          <w:rFonts w:cs="Arial"/>
          <w:szCs w:val="24"/>
        </w:rPr>
      </w:pPr>
      <w:r w:rsidRPr="007B4503">
        <w:rPr>
          <w:rFonts w:cs="Arial"/>
          <w:szCs w:val="24"/>
        </w:rPr>
        <w:t>Provides parameters for the hiring, retention and use of contractors, consultants or suppliers in the digital areas of Communications.</w:t>
      </w:r>
    </w:p>
    <w:p w14:paraId="451E9CA3" w14:textId="77777777" w:rsidR="007B4503" w:rsidRPr="007B4503" w:rsidRDefault="007B4503" w:rsidP="007B4503">
      <w:pPr>
        <w:pStyle w:val="ListParagraph"/>
        <w:numPr>
          <w:ilvl w:val="0"/>
          <w:numId w:val="28"/>
        </w:numPr>
        <w:rPr>
          <w:rFonts w:cs="Arial"/>
          <w:szCs w:val="24"/>
        </w:rPr>
      </w:pPr>
      <w:r w:rsidRPr="007B4503">
        <w:rPr>
          <w:rFonts w:cs="Arial"/>
          <w:szCs w:val="24"/>
        </w:rPr>
        <w:t>Responsible for overseeing the digital marketing budget, associated planning, reporting and funds deployment.</w:t>
      </w:r>
    </w:p>
    <w:p w14:paraId="426BE857" w14:textId="77777777" w:rsidR="007B4503" w:rsidRPr="007B4503" w:rsidRDefault="007B4503" w:rsidP="007B4503">
      <w:pPr>
        <w:pStyle w:val="ListParagraph"/>
        <w:numPr>
          <w:ilvl w:val="0"/>
          <w:numId w:val="28"/>
        </w:numPr>
        <w:rPr>
          <w:rFonts w:cs="Arial"/>
          <w:szCs w:val="24"/>
        </w:rPr>
      </w:pPr>
      <w:r w:rsidRPr="007B4503">
        <w:rPr>
          <w:rFonts w:cs="Arial"/>
          <w:szCs w:val="24"/>
        </w:rPr>
        <w:t>Trains Communications staff as required on deployment of new or enhanced web, e-communication, or social media systems and procedures.</w:t>
      </w:r>
    </w:p>
    <w:p w14:paraId="66B8FD7B" w14:textId="6EA4E760" w:rsidR="006F1C84" w:rsidRPr="003B48E3" w:rsidRDefault="00741A60" w:rsidP="006F1C84">
      <w:pPr>
        <w:pStyle w:val="Heading5"/>
        <w:rPr>
          <w:rFonts w:cs="Arial"/>
        </w:rPr>
      </w:pPr>
      <w:r w:rsidRPr="00741A60">
        <w:rPr>
          <w:rFonts w:cs="Arial"/>
        </w:rPr>
        <w:t>Analytics &amp; Reporting</w:t>
      </w:r>
      <w:r>
        <w:rPr>
          <w:rFonts w:cs="Arial"/>
        </w:rPr>
        <w:t xml:space="preserve"> </w:t>
      </w:r>
    </w:p>
    <w:p w14:paraId="4C466914" w14:textId="77777777" w:rsidR="007B4503" w:rsidRPr="007B4503" w:rsidRDefault="007B4503" w:rsidP="007B4503">
      <w:pPr>
        <w:pStyle w:val="ListParagraph"/>
        <w:numPr>
          <w:ilvl w:val="0"/>
          <w:numId w:val="28"/>
        </w:numPr>
        <w:rPr>
          <w:rFonts w:cs="Arial"/>
          <w:szCs w:val="24"/>
        </w:rPr>
      </w:pPr>
      <w:r w:rsidRPr="007B4503">
        <w:rPr>
          <w:rFonts w:cs="Arial"/>
          <w:szCs w:val="24"/>
        </w:rPr>
        <w:t>Responsible for the preparation of a digital marketing measurement plan for rigorous use of analytics and other available tools for digital marketing measurement.</w:t>
      </w:r>
    </w:p>
    <w:p w14:paraId="443A0D17"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Provides regular reports to </w:t>
      </w:r>
      <w:proofErr w:type="gramStart"/>
      <w:r w:rsidRPr="007B4503">
        <w:rPr>
          <w:rFonts w:cs="Arial"/>
          <w:szCs w:val="24"/>
        </w:rPr>
        <w:t>Director</w:t>
      </w:r>
      <w:proofErr w:type="gramEnd"/>
      <w:r w:rsidRPr="007B4503">
        <w:rPr>
          <w:rFonts w:cs="Arial"/>
          <w:szCs w:val="24"/>
        </w:rPr>
        <w:t xml:space="preserve"> and senior administration for use in strategic planning.</w:t>
      </w:r>
    </w:p>
    <w:p w14:paraId="0215099F" w14:textId="77777777" w:rsidR="007B4503" w:rsidRPr="007B4503" w:rsidRDefault="007B4503" w:rsidP="007B4503">
      <w:pPr>
        <w:pStyle w:val="ListParagraph"/>
        <w:numPr>
          <w:ilvl w:val="0"/>
          <w:numId w:val="28"/>
        </w:numPr>
        <w:rPr>
          <w:rFonts w:cs="Arial"/>
          <w:szCs w:val="24"/>
        </w:rPr>
      </w:pPr>
      <w:r w:rsidRPr="007B4503">
        <w:rPr>
          <w:rFonts w:cs="Arial"/>
          <w:szCs w:val="24"/>
        </w:rPr>
        <w:t>Administers the creation of clear visual representations of trends, opportunities and plans for senior level presentations and reporting.</w:t>
      </w:r>
    </w:p>
    <w:p w14:paraId="7C1EB934"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Ensures that </w:t>
      </w:r>
      <w:proofErr w:type="gramStart"/>
      <w:r w:rsidRPr="007B4503">
        <w:rPr>
          <w:rFonts w:cs="Arial"/>
          <w:szCs w:val="24"/>
        </w:rPr>
        <w:t>Web</w:t>
      </w:r>
      <w:proofErr w:type="gramEnd"/>
      <w:r w:rsidRPr="007B4503">
        <w:rPr>
          <w:rFonts w:cs="Arial"/>
          <w:szCs w:val="24"/>
        </w:rPr>
        <w:t xml:space="preserve"> Team employs latest techniques in soliciting user feedback through online surveys and questionnaires, making recommendations for changes and updates based on results.</w:t>
      </w:r>
    </w:p>
    <w:p w14:paraId="40C6D17C" w14:textId="28525CCC" w:rsidR="006F1C84" w:rsidRPr="003B48E3" w:rsidRDefault="007B4503" w:rsidP="006F1C84">
      <w:pPr>
        <w:pStyle w:val="Heading5"/>
        <w:rPr>
          <w:rFonts w:cs="Arial"/>
        </w:rPr>
      </w:pPr>
      <w:r w:rsidRPr="007B4503">
        <w:rPr>
          <w:rFonts w:cs="Arial"/>
        </w:rPr>
        <w:t>Digital Strategy &amp; Development</w:t>
      </w:r>
      <w:r w:rsidR="00741A60">
        <w:rPr>
          <w:rFonts w:cs="Arial"/>
        </w:rPr>
        <w:t xml:space="preserve"> </w:t>
      </w:r>
    </w:p>
    <w:p w14:paraId="5666E6BF"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With Director, plans, leads and executes the University’s annual digital advertising campaign, coordinating with external partners as appropriate. </w:t>
      </w:r>
    </w:p>
    <w:p w14:paraId="44AF0401" w14:textId="77777777" w:rsidR="007B4503" w:rsidRPr="007B4503" w:rsidRDefault="007B4503" w:rsidP="007B4503">
      <w:pPr>
        <w:pStyle w:val="ListParagraph"/>
        <w:numPr>
          <w:ilvl w:val="0"/>
          <w:numId w:val="28"/>
        </w:numPr>
        <w:rPr>
          <w:rFonts w:cs="Arial"/>
          <w:szCs w:val="24"/>
        </w:rPr>
      </w:pPr>
      <w:r w:rsidRPr="007B4503">
        <w:rPr>
          <w:rFonts w:cs="Arial"/>
          <w:szCs w:val="24"/>
        </w:rPr>
        <w:lastRenderedPageBreak/>
        <w:t>Creates analytics reports for campaign and social traffic, engagement and conversions, and develops strategies for improved outcomes</w:t>
      </w:r>
    </w:p>
    <w:p w14:paraId="0939734F"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Contributes to the development and maintenance of the University’s website style guide and digital templates that properly </w:t>
      </w:r>
      <w:proofErr w:type="gramStart"/>
      <w:r w:rsidRPr="007B4503">
        <w:rPr>
          <w:rFonts w:cs="Arial"/>
          <w:szCs w:val="24"/>
        </w:rPr>
        <w:t>reflecting</w:t>
      </w:r>
      <w:proofErr w:type="gramEnd"/>
      <w:r w:rsidRPr="007B4503">
        <w:rPr>
          <w:rFonts w:cs="Arial"/>
          <w:szCs w:val="24"/>
        </w:rPr>
        <w:t xml:space="preserve"> the University style and branding guides.</w:t>
      </w:r>
    </w:p>
    <w:p w14:paraId="7C09421C"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Ensures the University website and its components are optimized for search engines. </w:t>
      </w:r>
    </w:p>
    <w:p w14:paraId="0A3A3705" w14:textId="77777777" w:rsidR="007B4503" w:rsidRPr="007B4503" w:rsidRDefault="007B4503" w:rsidP="007B4503">
      <w:pPr>
        <w:pStyle w:val="ListParagraph"/>
        <w:numPr>
          <w:ilvl w:val="0"/>
          <w:numId w:val="28"/>
        </w:numPr>
        <w:rPr>
          <w:rFonts w:cs="Arial"/>
          <w:szCs w:val="24"/>
        </w:rPr>
      </w:pPr>
      <w:r w:rsidRPr="007B4503">
        <w:rPr>
          <w:rFonts w:cs="Arial"/>
          <w:szCs w:val="24"/>
        </w:rPr>
        <w:t>Leads SEO strategy and provides expertise in key areas throughout the University including recruitment and admissions; philanthropy and other high profile and revenue-generating areas.</w:t>
      </w:r>
    </w:p>
    <w:p w14:paraId="765D5E41"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Responsible for the creation of plan to ensure Trent University is among top “hits” for searches of Canadian and Ontario universities and post-secondary institutions, with a view to forging new ground for search success internationally. </w:t>
      </w:r>
    </w:p>
    <w:p w14:paraId="76F5E097"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Ensures </w:t>
      </w:r>
      <w:proofErr w:type="gramStart"/>
      <w:r w:rsidRPr="007B4503">
        <w:rPr>
          <w:rFonts w:cs="Arial"/>
          <w:szCs w:val="24"/>
        </w:rPr>
        <w:t>Web</w:t>
      </w:r>
      <w:proofErr w:type="gramEnd"/>
      <w:r w:rsidRPr="007B4503">
        <w:rPr>
          <w:rFonts w:cs="Arial"/>
          <w:szCs w:val="24"/>
        </w:rPr>
        <w:t xml:space="preserve"> Team implementation of immediate plans for increased performance in this area.</w:t>
      </w:r>
    </w:p>
    <w:p w14:paraId="51B60028" w14:textId="77777777" w:rsidR="007B4503" w:rsidRPr="007B4503" w:rsidRDefault="007B4503" w:rsidP="007B4503">
      <w:pPr>
        <w:pStyle w:val="ListParagraph"/>
        <w:numPr>
          <w:ilvl w:val="0"/>
          <w:numId w:val="28"/>
        </w:numPr>
        <w:rPr>
          <w:rFonts w:cs="Arial"/>
          <w:szCs w:val="24"/>
        </w:rPr>
      </w:pPr>
      <w:r w:rsidRPr="007B4503">
        <w:rPr>
          <w:rFonts w:cs="Arial"/>
          <w:szCs w:val="24"/>
        </w:rPr>
        <w:t>Provides regular reports on the University’s performance in search engine optimization.</w:t>
      </w:r>
    </w:p>
    <w:p w14:paraId="465453B7" w14:textId="666455FE" w:rsidR="006F1C84" w:rsidRPr="003B48E3" w:rsidRDefault="00741A60" w:rsidP="006F1C84">
      <w:pPr>
        <w:pStyle w:val="Heading5"/>
        <w:rPr>
          <w:rFonts w:cs="Arial"/>
        </w:rPr>
      </w:pPr>
      <w:r w:rsidRPr="00741A60">
        <w:rPr>
          <w:rFonts w:cs="Arial"/>
        </w:rPr>
        <w:t>Communication</w:t>
      </w:r>
    </w:p>
    <w:p w14:paraId="37515A63"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Creates overarching plans for key clients to meet marketing goals through integration of e-communication with other digital and web strategies. </w:t>
      </w:r>
    </w:p>
    <w:p w14:paraId="470548A1" w14:textId="77777777" w:rsidR="007B4503" w:rsidRPr="007B4503" w:rsidRDefault="007B4503" w:rsidP="007B4503">
      <w:pPr>
        <w:pStyle w:val="ListParagraph"/>
        <w:numPr>
          <w:ilvl w:val="0"/>
          <w:numId w:val="28"/>
        </w:numPr>
        <w:rPr>
          <w:rFonts w:cs="Arial"/>
          <w:szCs w:val="24"/>
        </w:rPr>
      </w:pPr>
      <w:r w:rsidRPr="007B4503">
        <w:rPr>
          <w:rFonts w:cs="Arial"/>
          <w:szCs w:val="24"/>
        </w:rPr>
        <w:t>Provides marketing oversight and collaborates with IT in ongoing development and evolution of the University’s intranet.</w:t>
      </w:r>
    </w:p>
    <w:p w14:paraId="30C018F6" w14:textId="77777777" w:rsidR="007B4503" w:rsidRPr="007B4503" w:rsidRDefault="007B4503" w:rsidP="007B4503">
      <w:pPr>
        <w:pStyle w:val="ListParagraph"/>
        <w:numPr>
          <w:ilvl w:val="0"/>
          <w:numId w:val="28"/>
        </w:numPr>
        <w:rPr>
          <w:rFonts w:cs="Arial"/>
          <w:szCs w:val="24"/>
        </w:rPr>
      </w:pPr>
      <w:proofErr w:type="gramStart"/>
      <w:r w:rsidRPr="007B4503">
        <w:rPr>
          <w:rFonts w:cs="Arial"/>
          <w:szCs w:val="24"/>
        </w:rPr>
        <w:t>Oversees</w:t>
      </w:r>
      <w:proofErr w:type="gramEnd"/>
      <w:r w:rsidRPr="007B4503">
        <w:rPr>
          <w:rFonts w:cs="Arial"/>
          <w:szCs w:val="24"/>
        </w:rPr>
        <w:t xml:space="preserve"> creation of plans and strategies to achieve increased traffic to internal portals and readership of important institutional information.</w:t>
      </w:r>
    </w:p>
    <w:p w14:paraId="548A725A"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Works with recruitment </w:t>
      </w:r>
      <w:proofErr w:type="gramStart"/>
      <w:r w:rsidRPr="007B4503">
        <w:rPr>
          <w:rFonts w:cs="Arial"/>
          <w:szCs w:val="24"/>
        </w:rPr>
        <w:t>manager</w:t>
      </w:r>
      <w:proofErr w:type="gramEnd"/>
      <w:r w:rsidRPr="007B4503">
        <w:rPr>
          <w:rFonts w:cs="Arial"/>
          <w:szCs w:val="24"/>
        </w:rPr>
        <w:t xml:space="preserve"> and teams at both campuses to ensure smooth operation of webinars and live streams.</w:t>
      </w:r>
    </w:p>
    <w:p w14:paraId="5E51D07E" w14:textId="77777777" w:rsidR="007B4503" w:rsidRPr="007B4503" w:rsidRDefault="007B4503" w:rsidP="007B4503">
      <w:pPr>
        <w:pStyle w:val="ListParagraph"/>
        <w:numPr>
          <w:ilvl w:val="0"/>
          <w:numId w:val="28"/>
        </w:numPr>
        <w:rPr>
          <w:rFonts w:cs="Arial"/>
          <w:szCs w:val="24"/>
        </w:rPr>
      </w:pPr>
      <w:r w:rsidRPr="007B4503">
        <w:rPr>
          <w:rFonts w:cs="Arial"/>
          <w:szCs w:val="24"/>
        </w:rPr>
        <w:t>Responsible for improving brand identity and web design consistency on the intranet and overall improved look and feel.</w:t>
      </w:r>
    </w:p>
    <w:p w14:paraId="03B85DE6" w14:textId="77777777" w:rsidR="007B4503" w:rsidRPr="007B4503" w:rsidRDefault="007B4503" w:rsidP="007B4503">
      <w:pPr>
        <w:pStyle w:val="ListParagraph"/>
        <w:numPr>
          <w:ilvl w:val="0"/>
          <w:numId w:val="28"/>
        </w:numPr>
        <w:rPr>
          <w:rFonts w:cs="Arial"/>
          <w:szCs w:val="24"/>
        </w:rPr>
      </w:pPr>
      <w:r w:rsidRPr="007B4503">
        <w:rPr>
          <w:rFonts w:cs="Arial"/>
          <w:szCs w:val="24"/>
        </w:rPr>
        <w:t>Ensures clarity and functioning, in partnership with IT, of intranet marketing tools such as delivery of internal news and the events calendar.</w:t>
      </w:r>
    </w:p>
    <w:p w14:paraId="52F6F827" w14:textId="77777777" w:rsidR="007B4503" w:rsidRPr="007B4503" w:rsidRDefault="007B4503" w:rsidP="007B4503">
      <w:pPr>
        <w:pStyle w:val="ListParagraph"/>
        <w:numPr>
          <w:ilvl w:val="0"/>
          <w:numId w:val="28"/>
        </w:numPr>
        <w:rPr>
          <w:rFonts w:cs="Arial"/>
          <w:szCs w:val="24"/>
        </w:rPr>
      </w:pPr>
      <w:proofErr w:type="gramStart"/>
      <w:r w:rsidRPr="007B4503">
        <w:rPr>
          <w:rFonts w:cs="Arial"/>
          <w:szCs w:val="24"/>
        </w:rPr>
        <w:t>Oversees</w:t>
      </w:r>
      <w:proofErr w:type="gramEnd"/>
      <w:r w:rsidRPr="007B4503">
        <w:rPr>
          <w:rFonts w:cs="Arial"/>
          <w:szCs w:val="24"/>
        </w:rPr>
        <w:t xml:space="preserve"> content management plan on digital signage throughout the University. </w:t>
      </w:r>
    </w:p>
    <w:p w14:paraId="78EBE944" w14:textId="52448C73" w:rsidR="00AF2528" w:rsidRPr="003B48E3" w:rsidRDefault="00741A60" w:rsidP="00AF2528">
      <w:pPr>
        <w:pStyle w:val="Heading5"/>
        <w:rPr>
          <w:rFonts w:cs="Arial"/>
        </w:rPr>
      </w:pPr>
      <w:r w:rsidRPr="00741A60">
        <w:rPr>
          <w:rFonts w:cs="Arial"/>
        </w:rPr>
        <w:t>Social Media Planning &amp; Oversight</w:t>
      </w:r>
      <w:r>
        <w:rPr>
          <w:rFonts w:cs="Arial"/>
        </w:rPr>
        <w:t xml:space="preserve"> </w:t>
      </w:r>
    </w:p>
    <w:p w14:paraId="1E64F0FC" w14:textId="77777777" w:rsidR="007B4503" w:rsidRPr="007B4503" w:rsidRDefault="007B4503" w:rsidP="007B4503">
      <w:pPr>
        <w:pStyle w:val="ListParagraph"/>
        <w:numPr>
          <w:ilvl w:val="0"/>
          <w:numId w:val="28"/>
        </w:numPr>
        <w:rPr>
          <w:rFonts w:cs="Arial"/>
          <w:szCs w:val="24"/>
        </w:rPr>
      </w:pPr>
      <w:r w:rsidRPr="007B4503">
        <w:rPr>
          <w:rFonts w:cs="Arial"/>
          <w:szCs w:val="24"/>
        </w:rPr>
        <w:t>Responsible for the creation of a pan-departmental, university-wide social media plan that harnesses the opportunities and reduces the risks of a splintered social media presence due to multiple university identities.</w:t>
      </w:r>
    </w:p>
    <w:p w14:paraId="217DC5E5"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Organizes web team action on opportunities presented by Communications colleagues in media relations, marketing/communications as well as other University departments to build reputation and increase interaction and sharing of Trent success stories. </w:t>
      </w:r>
    </w:p>
    <w:p w14:paraId="711DAD91" w14:textId="77777777" w:rsidR="007B4503" w:rsidRPr="007B4503" w:rsidRDefault="007B4503" w:rsidP="007B4503">
      <w:pPr>
        <w:pStyle w:val="ListParagraph"/>
        <w:numPr>
          <w:ilvl w:val="0"/>
          <w:numId w:val="28"/>
        </w:numPr>
        <w:rPr>
          <w:rFonts w:cs="Arial"/>
          <w:szCs w:val="24"/>
        </w:rPr>
      </w:pPr>
      <w:proofErr w:type="gramStart"/>
      <w:r w:rsidRPr="007B4503">
        <w:rPr>
          <w:rFonts w:cs="Arial"/>
          <w:szCs w:val="24"/>
        </w:rPr>
        <w:t>Ensures</w:t>
      </w:r>
      <w:proofErr w:type="gramEnd"/>
      <w:r w:rsidRPr="007B4503">
        <w:rPr>
          <w:rFonts w:cs="Arial"/>
          <w:szCs w:val="24"/>
        </w:rPr>
        <w:t xml:space="preserve"> implementation of the plan results in consistent, high quality, two-way dialogue about the University’s key strengths and benefits. </w:t>
      </w:r>
    </w:p>
    <w:p w14:paraId="5891624D" w14:textId="0E6295ED" w:rsidR="00AF2528" w:rsidRPr="003B48E3" w:rsidRDefault="007B4503" w:rsidP="00AF2528">
      <w:pPr>
        <w:pStyle w:val="Heading5"/>
        <w:rPr>
          <w:rFonts w:cs="Arial"/>
        </w:rPr>
      </w:pPr>
      <w:r w:rsidRPr="007B4503">
        <w:rPr>
          <w:rFonts w:cs="Arial"/>
        </w:rPr>
        <w:lastRenderedPageBreak/>
        <w:t>Emergency Communications &amp; Issues Management</w:t>
      </w:r>
      <w:r>
        <w:rPr>
          <w:rFonts w:cs="Arial"/>
        </w:rPr>
        <w:t xml:space="preserve"> </w:t>
      </w:r>
    </w:p>
    <w:p w14:paraId="1094CFC2" w14:textId="77777777" w:rsidR="007B4503" w:rsidRPr="007B4503" w:rsidRDefault="007B4503" w:rsidP="007B4503">
      <w:pPr>
        <w:pStyle w:val="ListParagraph"/>
        <w:numPr>
          <w:ilvl w:val="0"/>
          <w:numId w:val="11"/>
        </w:numPr>
        <w:spacing w:after="0" w:line="240" w:lineRule="auto"/>
        <w:rPr>
          <w:rFonts w:cs="Arial"/>
          <w:szCs w:val="24"/>
        </w:rPr>
      </w:pPr>
      <w:r w:rsidRPr="007B4503">
        <w:rPr>
          <w:rFonts w:cs="Arial"/>
          <w:szCs w:val="24"/>
        </w:rPr>
        <w:t xml:space="preserve">Ensures seamless readiness for internal and external communication in the event of an emergency. </w:t>
      </w:r>
    </w:p>
    <w:p w14:paraId="37F31128" w14:textId="77777777" w:rsidR="007B4503" w:rsidRPr="007B4503" w:rsidRDefault="007B4503" w:rsidP="007B4503">
      <w:pPr>
        <w:pStyle w:val="ListParagraph"/>
        <w:numPr>
          <w:ilvl w:val="0"/>
          <w:numId w:val="11"/>
        </w:numPr>
        <w:spacing w:after="0" w:line="240" w:lineRule="auto"/>
        <w:rPr>
          <w:rFonts w:cs="Arial"/>
          <w:szCs w:val="24"/>
        </w:rPr>
      </w:pPr>
      <w:r w:rsidRPr="007B4503">
        <w:rPr>
          <w:rFonts w:cs="Arial"/>
          <w:szCs w:val="24"/>
        </w:rPr>
        <w:t xml:space="preserve">Acts as second alternate for emergency communications and participation in EOCG. </w:t>
      </w:r>
    </w:p>
    <w:p w14:paraId="02E5F08B" w14:textId="77777777" w:rsidR="007B4503" w:rsidRPr="007B4503" w:rsidRDefault="007B4503" w:rsidP="007B4503">
      <w:pPr>
        <w:pStyle w:val="ListParagraph"/>
        <w:numPr>
          <w:ilvl w:val="0"/>
          <w:numId w:val="11"/>
        </w:numPr>
        <w:spacing w:after="0" w:line="240" w:lineRule="auto"/>
        <w:rPr>
          <w:rFonts w:cs="Arial"/>
          <w:szCs w:val="24"/>
        </w:rPr>
      </w:pPr>
      <w:proofErr w:type="gramStart"/>
      <w:r w:rsidRPr="007B4503">
        <w:rPr>
          <w:rFonts w:cs="Arial"/>
          <w:szCs w:val="24"/>
        </w:rPr>
        <w:t>Oversees</w:t>
      </w:r>
      <w:proofErr w:type="gramEnd"/>
      <w:r w:rsidRPr="007B4503">
        <w:rPr>
          <w:rFonts w:cs="Arial"/>
          <w:szCs w:val="24"/>
        </w:rPr>
        <w:t xml:space="preserve"> the deployment of all digital communications tools to communicate continually throughout short-term and ongoing emergency scenarios. </w:t>
      </w:r>
    </w:p>
    <w:p w14:paraId="4A49C323" w14:textId="77777777" w:rsidR="007B4503" w:rsidRPr="007B4503" w:rsidRDefault="007B4503" w:rsidP="007B4503">
      <w:pPr>
        <w:pStyle w:val="ListParagraph"/>
        <w:numPr>
          <w:ilvl w:val="0"/>
          <w:numId w:val="11"/>
        </w:numPr>
        <w:spacing w:after="0" w:line="240" w:lineRule="auto"/>
        <w:rPr>
          <w:rFonts w:cs="Arial"/>
          <w:szCs w:val="24"/>
        </w:rPr>
      </w:pPr>
      <w:r w:rsidRPr="007B4503">
        <w:rPr>
          <w:rFonts w:cs="Arial"/>
          <w:szCs w:val="24"/>
        </w:rPr>
        <w:t>Ensures coverage and availability after hours for consultation on urgent matters involving digital communications.</w:t>
      </w:r>
    </w:p>
    <w:p w14:paraId="0ACFE9DD" w14:textId="77777777" w:rsidR="007B4503" w:rsidRPr="007B4503" w:rsidRDefault="007B4503" w:rsidP="007B4503">
      <w:pPr>
        <w:pStyle w:val="ListParagraph"/>
        <w:numPr>
          <w:ilvl w:val="0"/>
          <w:numId w:val="11"/>
        </w:numPr>
        <w:spacing w:after="0" w:line="240" w:lineRule="auto"/>
        <w:rPr>
          <w:rFonts w:cs="Arial"/>
          <w:szCs w:val="24"/>
        </w:rPr>
      </w:pPr>
      <w:r w:rsidRPr="007B4503">
        <w:rPr>
          <w:rFonts w:cs="Arial"/>
          <w:szCs w:val="24"/>
        </w:rPr>
        <w:t>Is a member of and/or provides advice to, the following Trent University internal committees:</w:t>
      </w:r>
    </w:p>
    <w:p w14:paraId="654B8D16" w14:textId="77777777" w:rsidR="007B4503" w:rsidRPr="007B4503" w:rsidRDefault="007B4503" w:rsidP="007B4503">
      <w:pPr>
        <w:pStyle w:val="ListParagraph"/>
        <w:numPr>
          <w:ilvl w:val="1"/>
          <w:numId w:val="11"/>
        </w:numPr>
        <w:spacing w:after="0" w:line="240" w:lineRule="auto"/>
        <w:rPr>
          <w:rFonts w:cs="Arial"/>
          <w:szCs w:val="24"/>
        </w:rPr>
      </w:pPr>
      <w:r w:rsidRPr="007B4503">
        <w:rPr>
          <w:rFonts w:cs="Arial"/>
          <w:szCs w:val="24"/>
        </w:rPr>
        <w:t>Integrated Communications Committee</w:t>
      </w:r>
    </w:p>
    <w:p w14:paraId="1E7081FA" w14:textId="77777777" w:rsidR="007B4503" w:rsidRPr="007B4503" w:rsidRDefault="007B4503" w:rsidP="007B4503">
      <w:pPr>
        <w:pStyle w:val="ListParagraph"/>
        <w:numPr>
          <w:ilvl w:val="1"/>
          <w:numId w:val="11"/>
        </w:numPr>
        <w:spacing w:after="0" w:line="240" w:lineRule="auto"/>
        <w:rPr>
          <w:rFonts w:cs="Arial"/>
          <w:szCs w:val="24"/>
        </w:rPr>
      </w:pPr>
      <w:r w:rsidRPr="007B4503">
        <w:rPr>
          <w:rFonts w:cs="Arial"/>
          <w:szCs w:val="24"/>
        </w:rPr>
        <w:t>Web Advisory Group</w:t>
      </w:r>
    </w:p>
    <w:p w14:paraId="5D370665" w14:textId="77777777" w:rsidR="007B4503" w:rsidRPr="007B4503" w:rsidRDefault="007B4503" w:rsidP="007B4503">
      <w:pPr>
        <w:pStyle w:val="ListParagraph"/>
        <w:numPr>
          <w:ilvl w:val="1"/>
          <w:numId w:val="11"/>
        </w:numPr>
        <w:spacing w:after="0" w:line="240" w:lineRule="auto"/>
        <w:rPr>
          <w:rFonts w:cs="Arial"/>
          <w:szCs w:val="24"/>
        </w:rPr>
      </w:pPr>
      <w:r w:rsidRPr="007B4503">
        <w:rPr>
          <w:rFonts w:cs="Arial"/>
          <w:szCs w:val="24"/>
        </w:rPr>
        <w:t>Slate Committee</w:t>
      </w:r>
    </w:p>
    <w:p w14:paraId="6C2061A5" w14:textId="36CABB3F" w:rsidR="007B4503" w:rsidRPr="007B4503" w:rsidRDefault="007B4503" w:rsidP="007B4503">
      <w:pPr>
        <w:pStyle w:val="ListParagraph"/>
        <w:numPr>
          <w:ilvl w:val="1"/>
          <w:numId w:val="11"/>
        </w:numPr>
        <w:spacing w:after="0" w:line="240" w:lineRule="auto"/>
        <w:rPr>
          <w:rFonts w:cs="Arial"/>
          <w:szCs w:val="24"/>
        </w:rPr>
      </w:pPr>
      <w:r w:rsidRPr="007B4503">
        <w:rPr>
          <w:rFonts w:cs="Arial"/>
          <w:szCs w:val="24"/>
        </w:rPr>
        <w:t>Other committees arising out of strategic needs for the University’s digital marketing interests.</w:t>
      </w:r>
    </w:p>
    <w:p w14:paraId="588D4E3A" w14:textId="6561BED5"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E05AD6" w14:textId="0B826BDB" w:rsidR="00741A60" w:rsidRPr="00741A60" w:rsidRDefault="00741A60" w:rsidP="00741A60">
      <w:pPr>
        <w:pStyle w:val="ListParagraph"/>
        <w:numPr>
          <w:ilvl w:val="0"/>
          <w:numId w:val="11"/>
        </w:numPr>
        <w:spacing w:after="0" w:line="240" w:lineRule="auto"/>
        <w:rPr>
          <w:rFonts w:cs="Arial"/>
          <w:szCs w:val="24"/>
        </w:rPr>
      </w:pPr>
      <w:proofErr w:type="spellStart"/>
      <w:r w:rsidRPr="00741A60">
        <w:rPr>
          <w:rFonts w:cs="Arial"/>
          <w:szCs w:val="24"/>
        </w:rPr>
        <w:t>Honours</w:t>
      </w:r>
      <w:proofErr w:type="spellEnd"/>
      <w:r w:rsidRPr="00741A60">
        <w:rPr>
          <w:rFonts w:cs="Arial"/>
          <w:szCs w:val="24"/>
        </w:rPr>
        <w:t xml:space="preserve"> Bachelor’s Degree (4 year) in Business Administration, Marketing &amp; Communications, Computer </w:t>
      </w:r>
      <w:r w:rsidR="00455400" w:rsidRPr="00741A60">
        <w:rPr>
          <w:rFonts w:cs="Arial"/>
          <w:szCs w:val="24"/>
        </w:rPr>
        <w:t>Science,</w:t>
      </w:r>
      <w:r w:rsidRPr="00741A60">
        <w:rPr>
          <w:rFonts w:cs="Arial"/>
          <w:szCs w:val="24"/>
        </w:rPr>
        <w:t xml:space="preserve"> or related field.</w:t>
      </w:r>
    </w:p>
    <w:p w14:paraId="390972DF" w14:textId="77777777" w:rsidR="00741A60" w:rsidRPr="00D57085" w:rsidRDefault="00741A60" w:rsidP="00D57085">
      <w:pPr>
        <w:pStyle w:val="ListParagraph"/>
        <w:numPr>
          <w:ilvl w:val="0"/>
          <w:numId w:val="28"/>
        </w:numPr>
      </w:pPr>
      <w:r w:rsidRPr="00D57085">
        <w:t>MBA or postgraduate degree would be considered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D7947C" w14:textId="77777777" w:rsidR="007B4503" w:rsidRPr="007B4503" w:rsidRDefault="007B4503" w:rsidP="007B4503">
      <w:pPr>
        <w:pStyle w:val="ListParagraph"/>
        <w:numPr>
          <w:ilvl w:val="0"/>
          <w:numId w:val="28"/>
        </w:numPr>
        <w:rPr>
          <w:rFonts w:cs="Arial"/>
          <w:szCs w:val="24"/>
        </w:rPr>
      </w:pPr>
      <w:r w:rsidRPr="007B4503">
        <w:rPr>
          <w:rFonts w:cs="Arial"/>
          <w:szCs w:val="24"/>
        </w:rPr>
        <w:t>Seven (7) years of experience, at least three of which is progressively responsible experience administering digital marketing strategies.</w:t>
      </w:r>
    </w:p>
    <w:p w14:paraId="1B683702" w14:textId="443676A0" w:rsidR="007B4503" w:rsidRPr="007B4503" w:rsidRDefault="007B4503" w:rsidP="007B4503">
      <w:pPr>
        <w:pStyle w:val="ListParagraph"/>
        <w:numPr>
          <w:ilvl w:val="0"/>
          <w:numId w:val="28"/>
        </w:numPr>
        <w:rPr>
          <w:rFonts w:cs="Arial"/>
          <w:szCs w:val="24"/>
        </w:rPr>
      </w:pPr>
      <w:r w:rsidRPr="007B4503">
        <w:rPr>
          <w:rFonts w:cs="Arial"/>
          <w:szCs w:val="24"/>
        </w:rPr>
        <w:t xml:space="preserve">At least three </w:t>
      </w:r>
      <w:r>
        <w:rPr>
          <w:rFonts w:cs="Arial"/>
          <w:szCs w:val="24"/>
        </w:rPr>
        <w:t xml:space="preserve">(3) </w:t>
      </w:r>
      <w:r w:rsidRPr="007B4503">
        <w:rPr>
          <w:rFonts w:cs="Arial"/>
          <w:szCs w:val="24"/>
        </w:rPr>
        <w:t xml:space="preserve">years of experience in a management position overseeing web staff; experience managing staff in a unionized environment would be considered as </w:t>
      </w:r>
      <w:proofErr w:type="gramStart"/>
      <w:r w:rsidRPr="007B4503">
        <w:rPr>
          <w:rFonts w:cs="Arial"/>
          <w:szCs w:val="24"/>
        </w:rPr>
        <w:t>asset</w:t>
      </w:r>
      <w:proofErr w:type="gramEnd"/>
      <w:r w:rsidRPr="007B4503">
        <w:rPr>
          <w:rFonts w:cs="Arial"/>
          <w:szCs w:val="24"/>
        </w:rPr>
        <w:t>.</w:t>
      </w:r>
    </w:p>
    <w:p w14:paraId="08131907" w14:textId="77777777" w:rsidR="007B4503" w:rsidRPr="007B4503" w:rsidRDefault="007B4503" w:rsidP="007B4503">
      <w:pPr>
        <w:pStyle w:val="ListParagraph"/>
        <w:numPr>
          <w:ilvl w:val="0"/>
          <w:numId w:val="28"/>
        </w:numPr>
        <w:rPr>
          <w:rFonts w:cs="Arial"/>
          <w:szCs w:val="24"/>
        </w:rPr>
      </w:pPr>
      <w:r w:rsidRPr="007B4503">
        <w:rPr>
          <w:rFonts w:cs="Arial"/>
          <w:szCs w:val="24"/>
        </w:rPr>
        <w:t>Success in human resource management on complex digital marketing and web projects.</w:t>
      </w:r>
    </w:p>
    <w:p w14:paraId="5FB3D817"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Ability to provide detailed executive reporting on digital metrics and proven examples of </w:t>
      </w:r>
      <w:proofErr w:type="gramStart"/>
      <w:r w:rsidRPr="007B4503">
        <w:rPr>
          <w:rFonts w:cs="Arial"/>
          <w:szCs w:val="24"/>
        </w:rPr>
        <w:t>use</w:t>
      </w:r>
      <w:proofErr w:type="gramEnd"/>
      <w:r w:rsidRPr="007B4503">
        <w:rPr>
          <w:rFonts w:cs="Arial"/>
          <w:szCs w:val="24"/>
        </w:rPr>
        <w:t xml:space="preserve"> of analytics to guide digital marketing strategy and web development.</w:t>
      </w:r>
    </w:p>
    <w:p w14:paraId="1175CD30" w14:textId="77777777" w:rsidR="007B4503" w:rsidRPr="007B4503" w:rsidRDefault="007B4503" w:rsidP="007B4503">
      <w:pPr>
        <w:pStyle w:val="ListParagraph"/>
        <w:numPr>
          <w:ilvl w:val="0"/>
          <w:numId w:val="28"/>
        </w:numPr>
        <w:rPr>
          <w:rFonts w:cs="Arial"/>
          <w:szCs w:val="24"/>
        </w:rPr>
      </w:pPr>
      <w:r w:rsidRPr="007B4503">
        <w:rPr>
          <w:rFonts w:cs="Arial"/>
          <w:szCs w:val="24"/>
        </w:rPr>
        <w:t>Experience in working with cross-functional teams and liaising with IT departments.</w:t>
      </w:r>
    </w:p>
    <w:p w14:paraId="6F4D7450"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Experience developing brand-based standards and </w:t>
      </w:r>
      <w:proofErr w:type="gramStart"/>
      <w:r w:rsidRPr="007B4503">
        <w:rPr>
          <w:rFonts w:cs="Arial"/>
          <w:szCs w:val="24"/>
        </w:rPr>
        <w:t>best-practices</w:t>
      </w:r>
      <w:proofErr w:type="gramEnd"/>
      <w:r w:rsidRPr="007B4503">
        <w:rPr>
          <w:rFonts w:cs="Arial"/>
          <w:szCs w:val="24"/>
        </w:rPr>
        <w:t xml:space="preserve"> for social media, digital marketing, web content and email communications.</w:t>
      </w:r>
    </w:p>
    <w:p w14:paraId="09742504" w14:textId="77777777" w:rsidR="007B4503" w:rsidRPr="007B4503" w:rsidRDefault="007B4503" w:rsidP="007B4503">
      <w:pPr>
        <w:pStyle w:val="ListParagraph"/>
        <w:numPr>
          <w:ilvl w:val="0"/>
          <w:numId w:val="28"/>
        </w:numPr>
        <w:rPr>
          <w:rFonts w:cs="Arial"/>
          <w:szCs w:val="24"/>
        </w:rPr>
      </w:pPr>
      <w:r w:rsidRPr="007B4503">
        <w:rPr>
          <w:rFonts w:cs="Arial"/>
          <w:szCs w:val="24"/>
        </w:rPr>
        <w:t>Strong grasp of, and experience with, leveraging marketing opportunities in the digital domain, including campaign, process automation and customer relationship management tools.</w:t>
      </w:r>
    </w:p>
    <w:p w14:paraId="47BCB8FC" w14:textId="77777777" w:rsidR="007B4503" w:rsidRPr="007B4503" w:rsidRDefault="007B4503" w:rsidP="007B4503">
      <w:pPr>
        <w:pStyle w:val="ListParagraph"/>
        <w:numPr>
          <w:ilvl w:val="0"/>
          <w:numId w:val="28"/>
        </w:numPr>
        <w:rPr>
          <w:rFonts w:cs="Arial"/>
          <w:szCs w:val="24"/>
        </w:rPr>
      </w:pPr>
      <w:r w:rsidRPr="007B4503">
        <w:rPr>
          <w:rFonts w:cs="Arial"/>
          <w:szCs w:val="24"/>
        </w:rPr>
        <w:t>Experience negotiating with vendors and developing and managing a large budget.</w:t>
      </w:r>
    </w:p>
    <w:p w14:paraId="2E116DAB" w14:textId="77777777" w:rsidR="007B4503" w:rsidRPr="007B4503" w:rsidRDefault="007B4503" w:rsidP="007B4503">
      <w:pPr>
        <w:pStyle w:val="ListParagraph"/>
        <w:numPr>
          <w:ilvl w:val="0"/>
          <w:numId w:val="28"/>
        </w:numPr>
        <w:rPr>
          <w:rFonts w:cs="Arial"/>
          <w:szCs w:val="24"/>
        </w:rPr>
      </w:pPr>
      <w:r w:rsidRPr="007B4503">
        <w:rPr>
          <w:rFonts w:cs="Arial"/>
          <w:szCs w:val="24"/>
        </w:rPr>
        <w:t xml:space="preserve">Demonstrated understanding and use of best practices, industry standards and adherence to legislated AODA and CASL requirements. </w:t>
      </w:r>
    </w:p>
    <w:p w14:paraId="6DA915F4" w14:textId="77777777" w:rsidR="007B4503" w:rsidRPr="007B4503" w:rsidRDefault="007B4503" w:rsidP="007B4503">
      <w:pPr>
        <w:pStyle w:val="ListParagraph"/>
        <w:numPr>
          <w:ilvl w:val="0"/>
          <w:numId w:val="28"/>
        </w:numPr>
        <w:rPr>
          <w:rFonts w:cs="Arial"/>
          <w:szCs w:val="24"/>
        </w:rPr>
      </w:pPr>
      <w:r w:rsidRPr="007B4503">
        <w:rPr>
          <w:rFonts w:cs="Arial"/>
          <w:szCs w:val="24"/>
        </w:rPr>
        <w:t>Proven ability to engage, inspire, lead and motivate others.</w:t>
      </w:r>
    </w:p>
    <w:p w14:paraId="0ABC33DF" w14:textId="77777777" w:rsidR="007B4503" w:rsidRPr="007B4503" w:rsidRDefault="007B4503" w:rsidP="007B4503">
      <w:pPr>
        <w:pStyle w:val="ListParagraph"/>
        <w:numPr>
          <w:ilvl w:val="0"/>
          <w:numId w:val="28"/>
        </w:numPr>
        <w:rPr>
          <w:rFonts w:cs="Arial"/>
          <w:szCs w:val="24"/>
        </w:rPr>
      </w:pPr>
      <w:r w:rsidRPr="007B4503">
        <w:rPr>
          <w:rFonts w:cs="Arial"/>
          <w:szCs w:val="24"/>
        </w:rPr>
        <w:lastRenderedPageBreak/>
        <w:t>Critical thinking and analytical skills to enable assessment of opportunities; ability to integrate digital and traditional marketing communications programs to support goals.</w:t>
      </w:r>
    </w:p>
    <w:p w14:paraId="711E99CC" w14:textId="77777777" w:rsidR="007B4503" w:rsidRPr="007B4503" w:rsidRDefault="007B4503" w:rsidP="007B4503">
      <w:pPr>
        <w:pStyle w:val="ListParagraph"/>
        <w:numPr>
          <w:ilvl w:val="0"/>
          <w:numId w:val="28"/>
        </w:numPr>
        <w:rPr>
          <w:rFonts w:cs="Arial"/>
          <w:szCs w:val="24"/>
        </w:rPr>
      </w:pPr>
      <w:r w:rsidRPr="007B4503">
        <w:rPr>
          <w:rFonts w:cs="Arial"/>
          <w:szCs w:val="24"/>
        </w:rPr>
        <w:t>Strong customer service, interpersonal skills and a proven ability to build and maintain relationships.</w:t>
      </w:r>
    </w:p>
    <w:p w14:paraId="3DFF1242" w14:textId="77777777" w:rsidR="007B4503" w:rsidRPr="007B4503" w:rsidRDefault="007B4503" w:rsidP="007B4503">
      <w:pPr>
        <w:pStyle w:val="ListParagraph"/>
        <w:numPr>
          <w:ilvl w:val="0"/>
          <w:numId w:val="28"/>
        </w:numPr>
        <w:rPr>
          <w:rFonts w:cs="Arial"/>
          <w:szCs w:val="24"/>
        </w:rPr>
      </w:pPr>
      <w:r w:rsidRPr="007B4503">
        <w:rPr>
          <w:rFonts w:cs="Arial"/>
          <w:szCs w:val="24"/>
        </w:rPr>
        <w:t>Excellent project management and time management skills, strong problem solving and analytical skills, high attention to detail.</w:t>
      </w:r>
    </w:p>
    <w:p w14:paraId="7D6C3E39" w14:textId="77777777" w:rsidR="007B4503" w:rsidRPr="007B4503" w:rsidRDefault="007B4503" w:rsidP="007B4503">
      <w:pPr>
        <w:pStyle w:val="ListParagraph"/>
        <w:numPr>
          <w:ilvl w:val="0"/>
          <w:numId w:val="28"/>
        </w:numPr>
        <w:rPr>
          <w:rFonts w:cs="Arial"/>
          <w:szCs w:val="24"/>
        </w:rPr>
      </w:pPr>
      <w:r w:rsidRPr="007B4503">
        <w:rPr>
          <w:rFonts w:cs="Arial"/>
          <w:szCs w:val="24"/>
        </w:rPr>
        <w:t>Excellent written and verbal communications skills.</w:t>
      </w:r>
    </w:p>
    <w:p w14:paraId="3C9BFF27" w14:textId="77777777" w:rsidR="007B4503" w:rsidRPr="007B4503" w:rsidRDefault="007B4503" w:rsidP="007B4503">
      <w:pPr>
        <w:pStyle w:val="ListParagraph"/>
        <w:numPr>
          <w:ilvl w:val="0"/>
          <w:numId w:val="28"/>
        </w:numPr>
        <w:rPr>
          <w:rFonts w:cs="Arial"/>
          <w:szCs w:val="24"/>
        </w:rPr>
      </w:pPr>
      <w:r w:rsidRPr="007B4503">
        <w:rPr>
          <w:rFonts w:cs="Arial"/>
          <w:szCs w:val="24"/>
        </w:rPr>
        <w:t>Ability to adapt to change, take initiative, to be resourceful and dependable.</w:t>
      </w:r>
    </w:p>
    <w:p w14:paraId="140DB556" w14:textId="045A687E" w:rsidR="00644EFB" w:rsidRPr="00D57085" w:rsidRDefault="00741A60" w:rsidP="00D57085">
      <w:pPr>
        <w:pStyle w:val="ListParagraph"/>
        <w:numPr>
          <w:ilvl w:val="0"/>
          <w:numId w:val="28"/>
        </w:numPr>
      </w:pPr>
      <w:r w:rsidRPr="00D57085">
        <w:t>Must be able to prioritize and possess excellent time management skills.</w:t>
      </w:r>
    </w:p>
    <w:p w14:paraId="05544256" w14:textId="48FC108B" w:rsidR="00741A60" w:rsidRPr="00644EFB" w:rsidRDefault="00741A60" w:rsidP="00741A60">
      <w:pPr>
        <w:pStyle w:val="Heading4"/>
        <w:rPr>
          <w:rFonts w:ascii="Arial" w:hAnsi="Arial" w:cs="Arial"/>
        </w:rPr>
      </w:pPr>
      <w:r>
        <w:rPr>
          <w:rFonts w:ascii="Arial" w:hAnsi="Arial" w:cs="Arial"/>
        </w:rPr>
        <w:t>Technical Requirements:</w:t>
      </w:r>
    </w:p>
    <w:p w14:paraId="32FED5C1" w14:textId="77777777" w:rsidR="007B4503" w:rsidRDefault="007B4503" w:rsidP="007B4503">
      <w:pPr>
        <w:pStyle w:val="ListParagraph"/>
        <w:numPr>
          <w:ilvl w:val="0"/>
          <w:numId w:val="17"/>
        </w:numPr>
        <w:tabs>
          <w:tab w:val="left" w:pos="540"/>
        </w:tabs>
      </w:pPr>
      <w:r>
        <w:t xml:space="preserve">User analytics and heatmapping (e.g. </w:t>
      </w:r>
      <w:proofErr w:type="spellStart"/>
      <w:r>
        <w:t>CrazyEgg</w:t>
      </w:r>
      <w:proofErr w:type="spellEnd"/>
      <w:r>
        <w:t>)</w:t>
      </w:r>
    </w:p>
    <w:p w14:paraId="755B1E1C" w14:textId="77777777" w:rsidR="007B4503" w:rsidRDefault="007B4503" w:rsidP="007B4503">
      <w:pPr>
        <w:pStyle w:val="ListParagraph"/>
        <w:numPr>
          <w:ilvl w:val="0"/>
          <w:numId w:val="17"/>
        </w:numPr>
        <w:tabs>
          <w:tab w:val="left" w:pos="540"/>
        </w:tabs>
      </w:pPr>
      <w:r>
        <w:t xml:space="preserve">SEO monitoring tools (e.g. Moz, </w:t>
      </w:r>
      <w:proofErr w:type="spellStart"/>
      <w:r>
        <w:t>Whitespark</w:t>
      </w:r>
      <w:proofErr w:type="spellEnd"/>
      <w:r>
        <w:t xml:space="preserve">, </w:t>
      </w:r>
      <w:proofErr w:type="spellStart"/>
      <w:r>
        <w:t>gShift</w:t>
      </w:r>
      <w:proofErr w:type="spellEnd"/>
      <w:r>
        <w:t xml:space="preserve"> Labs, </w:t>
      </w:r>
      <w:proofErr w:type="spellStart"/>
      <w:r>
        <w:t>Ahrefs</w:t>
      </w:r>
      <w:proofErr w:type="spellEnd"/>
      <w:r>
        <w:t>)</w:t>
      </w:r>
    </w:p>
    <w:p w14:paraId="439EFF93" w14:textId="77777777" w:rsidR="007B4503" w:rsidRDefault="007B4503" w:rsidP="007B4503">
      <w:pPr>
        <w:pStyle w:val="ListParagraph"/>
        <w:numPr>
          <w:ilvl w:val="0"/>
          <w:numId w:val="17"/>
        </w:numPr>
        <w:tabs>
          <w:tab w:val="left" w:pos="540"/>
        </w:tabs>
      </w:pPr>
      <w:r>
        <w:t xml:space="preserve">CRM applications </w:t>
      </w:r>
    </w:p>
    <w:p w14:paraId="45BF775B" w14:textId="77777777" w:rsidR="007B4503" w:rsidRDefault="007B4503" w:rsidP="007B4503">
      <w:pPr>
        <w:pStyle w:val="ListParagraph"/>
        <w:numPr>
          <w:ilvl w:val="0"/>
          <w:numId w:val="17"/>
        </w:numPr>
        <w:tabs>
          <w:tab w:val="left" w:pos="540"/>
        </w:tabs>
      </w:pPr>
      <w:r>
        <w:t xml:space="preserve">Project management and advanced reporting tools (e.g. MS Project, Microsoft Visio or </w:t>
      </w:r>
      <w:proofErr w:type="spellStart"/>
      <w:r>
        <w:t>Omnigraffle</w:t>
      </w:r>
      <w:proofErr w:type="spellEnd"/>
      <w:r>
        <w:t>, Microsoft Excel or Google Spreadsheets)</w:t>
      </w:r>
    </w:p>
    <w:p w14:paraId="5D52A670" w14:textId="77777777" w:rsidR="007B4503" w:rsidRDefault="007B4503" w:rsidP="007B4503">
      <w:pPr>
        <w:pStyle w:val="ListParagraph"/>
        <w:numPr>
          <w:ilvl w:val="0"/>
          <w:numId w:val="17"/>
        </w:numPr>
        <w:tabs>
          <w:tab w:val="left" w:pos="540"/>
        </w:tabs>
      </w:pPr>
      <w:r>
        <w:t>Email marketing software (e.g. Constant Contact)</w:t>
      </w:r>
    </w:p>
    <w:p w14:paraId="46C8025C" w14:textId="77777777" w:rsidR="007B4503" w:rsidRDefault="007B4503" w:rsidP="007B4503">
      <w:pPr>
        <w:pStyle w:val="ListParagraph"/>
        <w:numPr>
          <w:ilvl w:val="0"/>
          <w:numId w:val="17"/>
        </w:numPr>
        <w:tabs>
          <w:tab w:val="left" w:pos="540"/>
        </w:tabs>
      </w:pPr>
      <w:r>
        <w:t>Google Analytics</w:t>
      </w:r>
    </w:p>
    <w:p w14:paraId="020F5DF0" w14:textId="77777777" w:rsidR="007B4503" w:rsidRDefault="007B4503" w:rsidP="007B4503">
      <w:pPr>
        <w:pStyle w:val="ListParagraph"/>
        <w:numPr>
          <w:ilvl w:val="0"/>
          <w:numId w:val="17"/>
        </w:numPr>
        <w:tabs>
          <w:tab w:val="left" w:pos="540"/>
        </w:tabs>
      </w:pPr>
      <w:r>
        <w:t>Google Webmaster Tools</w:t>
      </w:r>
    </w:p>
    <w:p w14:paraId="229383DA" w14:textId="77777777" w:rsidR="007B4503" w:rsidRDefault="007B4503" w:rsidP="007B4503">
      <w:pPr>
        <w:pStyle w:val="ListParagraph"/>
        <w:numPr>
          <w:ilvl w:val="0"/>
          <w:numId w:val="17"/>
        </w:numPr>
        <w:tabs>
          <w:tab w:val="left" w:pos="540"/>
        </w:tabs>
      </w:pPr>
      <w:r>
        <w:t xml:space="preserve">Google </w:t>
      </w:r>
      <w:proofErr w:type="spellStart"/>
      <w:r>
        <w:t>Adwords</w:t>
      </w:r>
      <w:proofErr w:type="spellEnd"/>
    </w:p>
    <w:p w14:paraId="1035F680" w14:textId="77777777" w:rsidR="007B4503" w:rsidRDefault="007B4503" w:rsidP="007B4503">
      <w:pPr>
        <w:pStyle w:val="ListParagraph"/>
        <w:numPr>
          <w:ilvl w:val="0"/>
          <w:numId w:val="17"/>
        </w:numPr>
        <w:tabs>
          <w:tab w:val="left" w:pos="540"/>
        </w:tabs>
      </w:pPr>
      <w:r>
        <w:t>Adobe Creative Suite</w:t>
      </w:r>
    </w:p>
    <w:p w14:paraId="57A98F73" w14:textId="77777777" w:rsidR="00741A60" w:rsidRDefault="00741A60" w:rsidP="00741A60">
      <w:pPr>
        <w:pStyle w:val="ListParagraph"/>
        <w:numPr>
          <w:ilvl w:val="0"/>
          <w:numId w:val="17"/>
        </w:numPr>
        <w:tabs>
          <w:tab w:val="left" w:pos="540"/>
        </w:tabs>
      </w:pPr>
      <w:r>
        <w:t xml:space="preserve">Social media tools and trends </w:t>
      </w:r>
    </w:p>
    <w:p w14:paraId="52CECA66" w14:textId="77777777" w:rsidR="00741A60" w:rsidRPr="00741A60" w:rsidRDefault="00741A60" w:rsidP="00741A60">
      <w:pPr>
        <w:pStyle w:val="Heading5"/>
        <w:rPr>
          <w:rFonts w:cs="Arial"/>
        </w:rPr>
      </w:pPr>
      <w:bookmarkStart w:id="0" w:name="_Hlk156551260"/>
      <w:r w:rsidRPr="00741A60">
        <w:rPr>
          <w:rFonts w:cs="Arial"/>
        </w:rPr>
        <w:t xml:space="preserve">It is also considered advantageous to have high level knowledge of: </w:t>
      </w:r>
    </w:p>
    <w:bookmarkEnd w:id="0"/>
    <w:p w14:paraId="676CE07A" w14:textId="77777777" w:rsidR="007B4503" w:rsidRDefault="007B4503" w:rsidP="007B4503">
      <w:pPr>
        <w:pStyle w:val="ListParagraph"/>
        <w:numPr>
          <w:ilvl w:val="0"/>
          <w:numId w:val="28"/>
        </w:numPr>
      </w:pPr>
      <w:r>
        <w:t>MySQL and SQL reporting</w:t>
      </w:r>
    </w:p>
    <w:p w14:paraId="56EC8993" w14:textId="77777777" w:rsidR="007B4503" w:rsidRDefault="007B4503" w:rsidP="007B4503">
      <w:pPr>
        <w:pStyle w:val="ListParagraph"/>
        <w:numPr>
          <w:ilvl w:val="0"/>
          <w:numId w:val="28"/>
        </w:numPr>
      </w:pPr>
      <w:r>
        <w:t>LAMP development stack (Linux, Apache, MySQL, PHP, JS)</w:t>
      </w:r>
    </w:p>
    <w:p w14:paraId="4B66C3C3" w14:textId="77777777" w:rsidR="007B4503" w:rsidRDefault="007B4503" w:rsidP="007B4503">
      <w:pPr>
        <w:pStyle w:val="ListParagraph"/>
        <w:numPr>
          <w:ilvl w:val="0"/>
          <w:numId w:val="28"/>
        </w:numPr>
      </w:pPr>
      <w:r>
        <w:t xml:space="preserve">Drupal, </w:t>
      </w:r>
      <w:proofErr w:type="spellStart"/>
      <w:r>
        <w:t>Wordpress</w:t>
      </w:r>
      <w:proofErr w:type="spellEnd"/>
      <w:r>
        <w:t xml:space="preserve">, Slate, open-source CMS applications  </w:t>
      </w:r>
    </w:p>
    <w:p w14:paraId="0E83CD87" w14:textId="60FA4259" w:rsidR="00644EFB" w:rsidRPr="00644EFB" w:rsidRDefault="0003560F" w:rsidP="00644EFB">
      <w:pPr>
        <w:pStyle w:val="Heading4"/>
        <w:rPr>
          <w:rFonts w:ascii="Arial" w:hAnsi="Arial" w:cs="Arial"/>
        </w:rPr>
      </w:pPr>
      <w:r>
        <w:rPr>
          <w:rFonts w:ascii="Arial" w:hAnsi="Arial" w:cs="Arial"/>
        </w:rPr>
        <w:t>Supervision:</w:t>
      </w:r>
    </w:p>
    <w:p w14:paraId="362EBA32" w14:textId="5183405D" w:rsidR="007B4503" w:rsidRDefault="007B4503" w:rsidP="007B4503">
      <w:pPr>
        <w:pStyle w:val="ListParagraph"/>
        <w:numPr>
          <w:ilvl w:val="0"/>
          <w:numId w:val="17"/>
        </w:numPr>
        <w:tabs>
          <w:tab w:val="left" w:pos="540"/>
        </w:tabs>
      </w:pPr>
      <w:r>
        <w:t>Digital Project Manager (X-407)</w:t>
      </w:r>
    </w:p>
    <w:p w14:paraId="39A9D28D" w14:textId="676C418E" w:rsidR="007B4503" w:rsidRDefault="007B4503" w:rsidP="007B4503">
      <w:pPr>
        <w:pStyle w:val="ListParagraph"/>
        <w:numPr>
          <w:ilvl w:val="0"/>
          <w:numId w:val="17"/>
        </w:numPr>
        <w:tabs>
          <w:tab w:val="left" w:pos="540"/>
        </w:tabs>
      </w:pPr>
      <w:r>
        <w:t>Web Developer (C-077)</w:t>
      </w:r>
    </w:p>
    <w:p w14:paraId="42FF4284" w14:textId="5E34D174" w:rsidR="007B4503" w:rsidRDefault="007B4503" w:rsidP="007B4503">
      <w:pPr>
        <w:pStyle w:val="ListParagraph"/>
        <w:numPr>
          <w:ilvl w:val="0"/>
          <w:numId w:val="17"/>
        </w:numPr>
        <w:tabs>
          <w:tab w:val="left" w:pos="540"/>
        </w:tabs>
      </w:pPr>
      <w:r>
        <w:t>Digital Content Coordinator (C-052)</w:t>
      </w:r>
    </w:p>
    <w:p w14:paraId="55A78CE1" w14:textId="46B3E8D8" w:rsidR="007B4503" w:rsidRDefault="007B4503" w:rsidP="007B4503">
      <w:pPr>
        <w:pStyle w:val="ListParagraph"/>
        <w:numPr>
          <w:ilvl w:val="0"/>
          <w:numId w:val="17"/>
        </w:numPr>
        <w:tabs>
          <w:tab w:val="left" w:pos="540"/>
        </w:tabs>
      </w:pPr>
      <w:r>
        <w:t>Digital Content Coordinator, Trent Durham (C-084)</w:t>
      </w:r>
    </w:p>
    <w:p w14:paraId="4B80E268" w14:textId="52327F0D" w:rsidR="007B4503" w:rsidRDefault="007B4503" w:rsidP="007B4503">
      <w:pPr>
        <w:pStyle w:val="ListParagraph"/>
        <w:numPr>
          <w:ilvl w:val="0"/>
          <w:numId w:val="17"/>
        </w:numPr>
        <w:tabs>
          <w:tab w:val="left" w:pos="540"/>
        </w:tabs>
      </w:pPr>
      <w:r>
        <w:t>Digital Officer (C-081)</w:t>
      </w:r>
    </w:p>
    <w:sectPr w:rsidR="007B450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8412F7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F2528" w:rsidRPr="00AF2528">
              <w:rPr>
                <w:rFonts w:cs="Arial"/>
                <w:i/>
                <w:iCs/>
                <w:color w:val="808080" w:themeColor="background1" w:themeShade="80"/>
                <w:sz w:val="18"/>
                <w:szCs w:val="18"/>
              </w:rPr>
              <w:t>X-303 | VIP: 1082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F1C84" w:rsidRPr="006F1C84">
              <w:rPr>
                <w:rFonts w:cs="Arial"/>
                <w:i/>
                <w:iCs/>
                <w:color w:val="808080" w:themeColor="background1" w:themeShade="80"/>
                <w:sz w:val="18"/>
                <w:szCs w:val="18"/>
              </w:rPr>
              <w:t>January 1</w:t>
            </w:r>
            <w:r w:rsidR="007B4503">
              <w:rPr>
                <w:rFonts w:cs="Arial"/>
                <w:i/>
                <w:iCs/>
                <w:color w:val="808080" w:themeColor="background1" w:themeShade="80"/>
                <w:sz w:val="18"/>
                <w:szCs w:val="18"/>
              </w:rPr>
              <w:t>4</w:t>
            </w:r>
            <w:r w:rsidR="006F1C84" w:rsidRPr="006F1C84">
              <w:rPr>
                <w:rFonts w:cs="Arial"/>
                <w:i/>
                <w:iCs/>
                <w:color w:val="808080" w:themeColor="background1" w:themeShade="80"/>
                <w:sz w:val="18"/>
                <w:szCs w:val="18"/>
              </w:rPr>
              <w:t>, 202</w:t>
            </w:r>
            <w:r w:rsidR="007B4503">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36812"/>
    <w:rsid w:val="0004085E"/>
    <w:rsid w:val="00052B69"/>
    <w:rsid w:val="00061FAA"/>
    <w:rsid w:val="00074701"/>
    <w:rsid w:val="0009710C"/>
    <w:rsid w:val="000D32FE"/>
    <w:rsid w:val="000F5C8D"/>
    <w:rsid w:val="00104589"/>
    <w:rsid w:val="00110344"/>
    <w:rsid w:val="0014517E"/>
    <w:rsid w:val="00183F8C"/>
    <w:rsid w:val="00190B43"/>
    <w:rsid w:val="001E6A32"/>
    <w:rsid w:val="0020415A"/>
    <w:rsid w:val="00242A13"/>
    <w:rsid w:val="002615EA"/>
    <w:rsid w:val="00304028"/>
    <w:rsid w:val="003A4214"/>
    <w:rsid w:val="003B48E3"/>
    <w:rsid w:val="003B7BA5"/>
    <w:rsid w:val="003C2F29"/>
    <w:rsid w:val="00446E13"/>
    <w:rsid w:val="00455400"/>
    <w:rsid w:val="004664CF"/>
    <w:rsid w:val="00485C71"/>
    <w:rsid w:val="0049727F"/>
    <w:rsid w:val="004A3B00"/>
    <w:rsid w:val="004D5273"/>
    <w:rsid w:val="004E235F"/>
    <w:rsid w:val="004E43E6"/>
    <w:rsid w:val="00510D57"/>
    <w:rsid w:val="00516FED"/>
    <w:rsid w:val="005232FF"/>
    <w:rsid w:val="00542B5E"/>
    <w:rsid w:val="00553DA3"/>
    <w:rsid w:val="00582DDD"/>
    <w:rsid w:val="005A56CB"/>
    <w:rsid w:val="005D63A8"/>
    <w:rsid w:val="00622A09"/>
    <w:rsid w:val="00625D1D"/>
    <w:rsid w:val="00631575"/>
    <w:rsid w:val="006320BB"/>
    <w:rsid w:val="00644EFB"/>
    <w:rsid w:val="006F1C84"/>
    <w:rsid w:val="006F3014"/>
    <w:rsid w:val="00716FA8"/>
    <w:rsid w:val="00741A60"/>
    <w:rsid w:val="00741DDC"/>
    <w:rsid w:val="0079523E"/>
    <w:rsid w:val="007A73FD"/>
    <w:rsid w:val="007B4503"/>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B56C2"/>
    <w:rsid w:val="00A133B8"/>
    <w:rsid w:val="00A81A6B"/>
    <w:rsid w:val="00A96416"/>
    <w:rsid w:val="00AA03B3"/>
    <w:rsid w:val="00AA7E80"/>
    <w:rsid w:val="00AC0F1A"/>
    <w:rsid w:val="00AE314D"/>
    <w:rsid w:val="00AF2528"/>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5B1F"/>
    <w:rsid w:val="00D268F1"/>
    <w:rsid w:val="00D57085"/>
    <w:rsid w:val="00DD3A80"/>
    <w:rsid w:val="00DD61CF"/>
    <w:rsid w:val="00DF4C26"/>
    <w:rsid w:val="00E31034"/>
    <w:rsid w:val="00E33F58"/>
    <w:rsid w:val="00E864AC"/>
    <w:rsid w:val="00E947D4"/>
    <w:rsid w:val="00E95B8F"/>
    <w:rsid w:val="00EA4CF6"/>
    <w:rsid w:val="00EA55A2"/>
    <w:rsid w:val="00ED4829"/>
    <w:rsid w:val="00EF0DE7"/>
    <w:rsid w:val="00EF332B"/>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B4503"/>
    <w:rPr>
      <w:sz w:val="16"/>
      <w:szCs w:val="16"/>
    </w:rPr>
  </w:style>
  <w:style w:type="paragraph" w:styleId="CommentText">
    <w:name w:val="annotation text"/>
    <w:basedOn w:val="Normal"/>
    <w:link w:val="CommentTextChar"/>
    <w:uiPriority w:val="99"/>
    <w:unhideWhenUsed/>
    <w:rsid w:val="007B4503"/>
    <w:pPr>
      <w:spacing w:line="240" w:lineRule="auto"/>
    </w:pPr>
    <w:rPr>
      <w:sz w:val="20"/>
      <w:szCs w:val="20"/>
    </w:rPr>
  </w:style>
  <w:style w:type="character" w:customStyle="1" w:styleId="CommentTextChar">
    <w:name w:val="Comment Text Char"/>
    <w:basedOn w:val="DefaultParagraphFont"/>
    <w:link w:val="CommentText"/>
    <w:uiPriority w:val="99"/>
    <w:rsid w:val="007B45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4503"/>
    <w:rPr>
      <w:b/>
      <w:bCs/>
    </w:rPr>
  </w:style>
  <w:style w:type="character" w:customStyle="1" w:styleId="CommentSubjectChar">
    <w:name w:val="Comment Subject Char"/>
    <w:basedOn w:val="CommentTextChar"/>
    <w:link w:val="CommentSubject"/>
    <w:uiPriority w:val="99"/>
    <w:semiHidden/>
    <w:rsid w:val="007B450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2025-01-14T18:57:00Z</dcterms:created>
  <dcterms:modified xsi:type="dcterms:W3CDTF">2025-01-14T20:29:00Z</dcterms:modified>
</cp:coreProperties>
</file>