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AB6BE" w14:textId="5415CA03" w:rsidR="00E36FFD" w:rsidRPr="00E62946" w:rsidRDefault="00E36FFD" w:rsidP="00E36FFD">
      <w:pPr>
        <w:jc w:val="center"/>
        <w:rPr>
          <w:rFonts w:ascii="Calibri" w:hAnsi="Calibri"/>
          <w:b/>
          <w:sz w:val="32"/>
          <w:szCs w:val="32"/>
          <w:u w:val="single"/>
        </w:rPr>
      </w:pPr>
      <w:r w:rsidRPr="00E62946">
        <w:rPr>
          <w:rFonts w:ascii="Calibri" w:hAnsi="Calibri"/>
          <w:b/>
          <w:noProof/>
          <w:sz w:val="32"/>
          <w:szCs w:val="32"/>
          <w:u w:val="single"/>
        </w:rPr>
        <w:drawing>
          <wp:anchor distT="0" distB="0" distL="114300" distR="114300" simplePos="0" relativeHeight="251659264" behindDoc="0" locked="0" layoutInCell="1" allowOverlap="1" wp14:anchorId="0B555675" wp14:editId="4CD8C369">
            <wp:simplePos x="0" y="0"/>
            <wp:positionH relativeFrom="column">
              <wp:posOffset>4343400</wp:posOffset>
            </wp:positionH>
            <wp:positionV relativeFrom="paragraph">
              <wp:posOffset>-571500</wp:posOffset>
            </wp:positionV>
            <wp:extent cx="1920240" cy="5486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sz w:val="32"/>
          <w:szCs w:val="32"/>
          <w:u w:val="single"/>
        </w:rPr>
        <w:t>Department of Human Resources</w:t>
      </w:r>
    </w:p>
    <w:p w14:paraId="7BD13DE8" w14:textId="77777777" w:rsidR="00E36FFD" w:rsidRPr="00E62946" w:rsidRDefault="00E36FFD" w:rsidP="00E36FFD">
      <w:pPr>
        <w:jc w:val="center"/>
        <w:rPr>
          <w:rFonts w:ascii="Calibri" w:hAnsi="Calibri"/>
          <w:b/>
          <w:sz w:val="32"/>
          <w:szCs w:val="32"/>
          <w:u w:val="single"/>
        </w:rPr>
      </w:pPr>
      <w:r w:rsidRPr="00E62946">
        <w:rPr>
          <w:rFonts w:ascii="Calibri" w:hAnsi="Calibri"/>
          <w:b/>
          <w:sz w:val="32"/>
          <w:szCs w:val="32"/>
          <w:u w:val="single"/>
        </w:rPr>
        <w:t>Exempt Job Description</w:t>
      </w:r>
    </w:p>
    <w:p w14:paraId="48731948" w14:textId="69A2F6B6" w:rsidR="00E36FFD" w:rsidRPr="00E62946" w:rsidRDefault="00E36FFD" w:rsidP="00E36FFD">
      <w:pPr>
        <w:spacing w:after="0"/>
        <w:rPr>
          <w:rFonts w:ascii="Calibri" w:hAnsi="Calibri"/>
          <w:b/>
        </w:rPr>
      </w:pPr>
    </w:p>
    <w:p w14:paraId="029DBA20" w14:textId="64CA1DF0" w:rsidR="00E36FFD" w:rsidRPr="007424B9" w:rsidRDefault="00E36FFD" w:rsidP="00E36FFD">
      <w:pPr>
        <w:tabs>
          <w:tab w:val="left" w:pos="1980"/>
        </w:tabs>
        <w:spacing w:after="0"/>
        <w:ind w:left="2160" w:hanging="2160"/>
        <w:rPr>
          <w:rFonts w:ascii="Calibri" w:hAnsi="Calibri"/>
        </w:rPr>
      </w:pPr>
      <w:r w:rsidRPr="00E62946">
        <w:rPr>
          <w:rFonts w:ascii="Calibri" w:hAnsi="Calibri"/>
          <w:b/>
        </w:rPr>
        <w:t>Job Title</w:t>
      </w:r>
      <w:r>
        <w:rPr>
          <w:rFonts w:ascii="Calibri" w:hAnsi="Calibri"/>
          <w:b/>
        </w:rPr>
        <w:t xml:space="preserve">: </w:t>
      </w:r>
      <w:r>
        <w:rPr>
          <w:rFonts w:ascii="Calibri" w:hAnsi="Calibri"/>
          <w:b/>
        </w:rPr>
        <w:tab/>
      </w:r>
      <w:r>
        <w:rPr>
          <w:rFonts w:ascii="Calibri" w:hAnsi="Calibri"/>
        </w:rPr>
        <w:tab/>
        <w:t>Manager, School of Graduate Studies</w:t>
      </w:r>
      <w:r w:rsidRPr="007424B9">
        <w:rPr>
          <w:rFonts w:ascii="Calibri" w:hAnsi="Calibri"/>
        </w:rPr>
        <w:tab/>
      </w:r>
      <w:r w:rsidRPr="007424B9">
        <w:rPr>
          <w:rFonts w:ascii="Calibri" w:hAnsi="Calibri"/>
        </w:rPr>
        <w:tab/>
      </w:r>
    </w:p>
    <w:p w14:paraId="77F9FE5E" w14:textId="30AC1546" w:rsidR="00E36FFD" w:rsidRPr="007424B9" w:rsidRDefault="00E36FFD" w:rsidP="00E36FFD">
      <w:pPr>
        <w:tabs>
          <w:tab w:val="left" w:pos="1980"/>
        </w:tabs>
        <w:spacing w:after="0"/>
        <w:rPr>
          <w:rFonts w:ascii="Calibri" w:hAnsi="Calibri"/>
        </w:rPr>
      </w:pPr>
      <w:r w:rsidRPr="00E62946">
        <w:rPr>
          <w:rFonts w:ascii="Calibri" w:hAnsi="Calibri"/>
          <w:b/>
        </w:rPr>
        <w:t>Job Number:</w:t>
      </w:r>
      <w:r>
        <w:rPr>
          <w:rFonts w:ascii="Calibri" w:hAnsi="Calibri"/>
          <w:b/>
        </w:rPr>
        <w:t xml:space="preserve"> </w:t>
      </w:r>
      <w:r>
        <w:rPr>
          <w:rFonts w:ascii="Calibri" w:hAnsi="Calibri"/>
          <w:b/>
        </w:rPr>
        <w:tab/>
      </w:r>
      <w:r w:rsidRPr="007424B9">
        <w:rPr>
          <w:rFonts w:ascii="Calibri" w:hAnsi="Calibri"/>
        </w:rPr>
        <w:tab/>
      </w:r>
      <w:r>
        <w:rPr>
          <w:rFonts w:ascii="Calibri" w:hAnsi="Calibri"/>
        </w:rPr>
        <w:t>X-274</w:t>
      </w:r>
      <w:r w:rsidRPr="007424B9">
        <w:rPr>
          <w:rFonts w:ascii="Calibri" w:hAnsi="Calibri"/>
        </w:rPr>
        <w:tab/>
      </w:r>
      <w:r w:rsidRPr="007424B9">
        <w:rPr>
          <w:rFonts w:ascii="Calibri" w:hAnsi="Calibri"/>
        </w:rPr>
        <w:tab/>
      </w:r>
      <w:r w:rsidRPr="007424B9">
        <w:rPr>
          <w:rFonts w:ascii="Calibri" w:hAnsi="Calibri"/>
        </w:rPr>
        <w:tab/>
      </w:r>
      <w:r w:rsidRPr="007424B9">
        <w:rPr>
          <w:rFonts w:ascii="Calibri" w:hAnsi="Calibri"/>
        </w:rPr>
        <w:tab/>
      </w:r>
      <w:r w:rsidRPr="007424B9">
        <w:rPr>
          <w:rFonts w:ascii="Calibri" w:hAnsi="Calibri"/>
        </w:rPr>
        <w:tab/>
      </w:r>
      <w:r w:rsidRPr="007424B9">
        <w:rPr>
          <w:rFonts w:ascii="Calibri" w:hAnsi="Calibri"/>
        </w:rPr>
        <w:tab/>
      </w:r>
    </w:p>
    <w:p w14:paraId="4CA04473" w14:textId="21F71626" w:rsidR="00E36FFD" w:rsidRPr="007720FC" w:rsidRDefault="00E36FFD" w:rsidP="00E36FFD">
      <w:pPr>
        <w:tabs>
          <w:tab w:val="left" w:pos="1980"/>
        </w:tabs>
        <w:spacing w:after="0"/>
        <w:rPr>
          <w:rFonts w:ascii="Calibri" w:hAnsi="Calibri"/>
        </w:rPr>
      </w:pPr>
      <w:r w:rsidRPr="00E62946">
        <w:rPr>
          <w:rFonts w:ascii="Calibri" w:hAnsi="Calibri"/>
          <w:b/>
        </w:rPr>
        <w:t>Band:</w:t>
      </w:r>
      <w:r>
        <w:rPr>
          <w:rFonts w:ascii="Calibri" w:hAnsi="Calibri"/>
          <w:b/>
        </w:rPr>
        <w:t xml:space="preserve"> </w:t>
      </w:r>
      <w:r>
        <w:rPr>
          <w:rFonts w:ascii="Calibri" w:hAnsi="Calibri"/>
          <w:b/>
        </w:rPr>
        <w:tab/>
      </w:r>
      <w:r>
        <w:rPr>
          <w:rFonts w:ascii="Calibri" w:hAnsi="Calibri"/>
          <w:b/>
        </w:rPr>
        <w:tab/>
      </w:r>
      <w:r w:rsidR="00B056C7">
        <w:rPr>
          <w:rFonts w:ascii="Calibri" w:hAnsi="Calibri"/>
        </w:rPr>
        <w:t>7</w:t>
      </w:r>
    </w:p>
    <w:p w14:paraId="3B6EDAB3" w14:textId="188B4219" w:rsidR="00E36FFD" w:rsidRPr="007424B9" w:rsidRDefault="00E36FFD" w:rsidP="00E36FFD">
      <w:pPr>
        <w:tabs>
          <w:tab w:val="left" w:pos="1980"/>
        </w:tabs>
        <w:spacing w:after="0"/>
        <w:rPr>
          <w:rFonts w:ascii="Calibri" w:hAnsi="Calibri"/>
        </w:rPr>
      </w:pPr>
      <w:r w:rsidRPr="00E62946">
        <w:rPr>
          <w:rFonts w:ascii="Calibri" w:hAnsi="Calibri"/>
          <w:b/>
        </w:rPr>
        <w:t>NOC:</w:t>
      </w:r>
      <w:r>
        <w:rPr>
          <w:rFonts w:ascii="Calibri" w:hAnsi="Calibri"/>
          <w:b/>
        </w:rPr>
        <w:tab/>
      </w:r>
      <w:r w:rsidRPr="007424B9">
        <w:rPr>
          <w:rFonts w:ascii="Calibri" w:hAnsi="Calibri"/>
        </w:rPr>
        <w:tab/>
      </w:r>
      <w:r>
        <w:rPr>
          <w:rFonts w:ascii="Calibri" w:hAnsi="Calibri"/>
        </w:rPr>
        <w:t>0312</w:t>
      </w:r>
      <w:r w:rsidRPr="007424B9">
        <w:rPr>
          <w:rFonts w:ascii="Calibri" w:hAnsi="Calibri"/>
        </w:rPr>
        <w:tab/>
      </w:r>
      <w:r w:rsidRPr="007424B9">
        <w:rPr>
          <w:rFonts w:ascii="Calibri" w:hAnsi="Calibri"/>
        </w:rPr>
        <w:tab/>
      </w:r>
      <w:r w:rsidRPr="007424B9">
        <w:rPr>
          <w:rFonts w:ascii="Calibri" w:hAnsi="Calibri"/>
        </w:rPr>
        <w:tab/>
      </w:r>
    </w:p>
    <w:p w14:paraId="26C8E696" w14:textId="77414922" w:rsidR="00E36FFD" w:rsidRPr="00E62946" w:rsidRDefault="00E36FFD" w:rsidP="00E36FFD">
      <w:pPr>
        <w:tabs>
          <w:tab w:val="left" w:pos="1980"/>
        </w:tabs>
        <w:spacing w:after="0"/>
        <w:ind w:left="2160" w:hanging="2160"/>
        <w:rPr>
          <w:rFonts w:ascii="Calibri" w:hAnsi="Calibri"/>
        </w:rPr>
      </w:pPr>
      <w:r w:rsidRPr="00E62946">
        <w:rPr>
          <w:rFonts w:ascii="Calibri" w:hAnsi="Calibri"/>
          <w:b/>
        </w:rPr>
        <w:t>Department:</w:t>
      </w:r>
      <w:r>
        <w:rPr>
          <w:rFonts w:ascii="Calibri" w:hAnsi="Calibri"/>
          <w:b/>
        </w:rPr>
        <w:t xml:space="preserve"> </w:t>
      </w:r>
      <w:r>
        <w:rPr>
          <w:rFonts w:ascii="Calibri" w:hAnsi="Calibri"/>
          <w:b/>
        </w:rPr>
        <w:tab/>
      </w:r>
      <w:r w:rsidRPr="00546C5C">
        <w:rPr>
          <w:rFonts w:ascii="Calibri" w:hAnsi="Calibri"/>
        </w:rPr>
        <w:tab/>
      </w:r>
      <w:r>
        <w:rPr>
          <w:rFonts w:ascii="Calibri" w:hAnsi="Calibri"/>
        </w:rPr>
        <w:t>School of Graduate Studies</w:t>
      </w:r>
      <w:r w:rsidRPr="007424B9">
        <w:rPr>
          <w:rFonts w:ascii="Calibri" w:hAnsi="Calibri"/>
        </w:rPr>
        <w:tab/>
      </w:r>
      <w:r>
        <w:rPr>
          <w:rFonts w:ascii="Calibri" w:hAnsi="Calibri"/>
        </w:rPr>
        <w:tab/>
      </w:r>
    </w:p>
    <w:p w14:paraId="0442CF01" w14:textId="74C0CE58" w:rsidR="00E36FFD" w:rsidRPr="007424B9" w:rsidRDefault="00E36FFD" w:rsidP="00E36FFD">
      <w:pPr>
        <w:tabs>
          <w:tab w:val="left" w:pos="1980"/>
        </w:tabs>
        <w:spacing w:after="0"/>
        <w:ind w:left="2160" w:hanging="2160"/>
        <w:rPr>
          <w:rFonts w:ascii="Calibri" w:hAnsi="Calibri"/>
        </w:rPr>
      </w:pPr>
      <w:r w:rsidRPr="00E62946">
        <w:rPr>
          <w:rFonts w:ascii="Calibri" w:hAnsi="Calibri"/>
          <w:b/>
        </w:rPr>
        <w:t>Supervisor Title:</w:t>
      </w:r>
      <w:r>
        <w:rPr>
          <w:rFonts w:ascii="Calibri" w:hAnsi="Calibri"/>
        </w:rPr>
        <w:t xml:space="preserve"> </w:t>
      </w:r>
      <w:r>
        <w:rPr>
          <w:rFonts w:ascii="Calibri" w:hAnsi="Calibri"/>
        </w:rPr>
        <w:tab/>
      </w:r>
      <w:r w:rsidRPr="007424B9">
        <w:rPr>
          <w:rFonts w:ascii="Calibri" w:hAnsi="Calibri"/>
        </w:rPr>
        <w:tab/>
      </w:r>
      <w:r>
        <w:rPr>
          <w:rFonts w:ascii="Calibri" w:hAnsi="Calibri"/>
        </w:rPr>
        <w:t>Dean, School of Graduate Studies</w:t>
      </w:r>
    </w:p>
    <w:p w14:paraId="120C09EC" w14:textId="77777777" w:rsidR="00E36FFD" w:rsidRPr="00E62946" w:rsidRDefault="00E36FFD" w:rsidP="00E36FFD">
      <w:pPr>
        <w:spacing w:after="0"/>
        <w:rPr>
          <w:rFonts w:ascii="Calibri" w:hAnsi="Calibri"/>
        </w:rPr>
      </w:pPr>
    </w:p>
    <w:p w14:paraId="72E54AD1" w14:textId="505DA46F" w:rsidR="00E36FFD" w:rsidRPr="00E62946" w:rsidRDefault="00E36FFD" w:rsidP="00E36FFD">
      <w:pPr>
        <w:tabs>
          <w:tab w:val="left" w:pos="1980"/>
        </w:tabs>
        <w:spacing w:after="0"/>
        <w:rPr>
          <w:rFonts w:ascii="Calibri" w:hAnsi="Calibri"/>
        </w:rPr>
      </w:pPr>
      <w:r w:rsidRPr="00E62946">
        <w:rPr>
          <w:rFonts w:ascii="Calibri" w:hAnsi="Calibri"/>
          <w:b/>
        </w:rPr>
        <w:t>Last Reviewed:</w:t>
      </w:r>
      <w:r w:rsidRPr="00E62946">
        <w:rPr>
          <w:rFonts w:ascii="Calibri" w:hAnsi="Calibri"/>
        </w:rPr>
        <w:tab/>
      </w:r>
      <w:r w:rsidRPr="00E62946">
        <w:rPr>
          <w:rFonts w:ascii="Calibri" w:hAnsi="Calibri"/>
        </w:rPr>
        <w:tab/>
      </w:r>
      <w:r w:rsidR="008A3AC2">
        <w:rPr>
          <w:rFonts w:ascii="Calibri" w:hAnsi="Calibri"/>
        </w:rPr>
        <w:t>September 10</w:t>
      </w:r>
      <w:r w:rsidR="00B056C7">
        <w:rPr>
          <w:rFonts w:ascii="Calibri" w:hAnsi="Calibri"/>
        </w:rPr>
        <w:t>, 2019</w:t>
      </w:r>
    </w:p>
    <w:p w14:paraId="61743AF2" w14:textId="77777777" w:rsidR="00E36FFD" w:rsidRPr="00E62946" w:rsidRDefault="00E36FFD" w:rsidP="00E36FFD">
      <w:pPr>
        <w:pBdr>
          <w:bottom w:val="single" w:sz="6" w:space="1" w:color="auto"/>
        </w:pBdr>
        <w:rPr>
          <w:rFonts w:ascii="Calibri" w:hAnsi="Calibri"/>
        </w:rPr>
      </w:pPr>
    </w:p>
    <w:p w14:paraId="0C7E7DD6" w14:textId="77777777" w:rsidR="00E36FFD" w:rsidRDefault="00E36FFD" w:rsidP="005F71E4">
      <w:pPr>
        <w:rPr>
          <w:rFonts w:ascii="Calibri" w:hAnsi="Calibri"/>
          <w:b/>
          <w:u w:val="single"/>
        </w:rPr>
      </w:pPr>
    </w:p>
    <w:p w14:paraId="731E40CF" w14:textId="243B281C" w:rsidR="005F71E4" w:rsidRPr="00E62946" w:rsidRDefault="005F71E4" w:rsidP="005F71E4">
      <w:pPr>
        <w:rPr>
          <w:rFonts w:ascii="Calibri" w:hAnsi="Calibri"/>
          <w:b/>
          <w:u w:val="single"/>
        </w:rPr>
      </w:pPr>
      <w:r w:rsidRPr="00E62946">
        <w:rPr>
          <w:rFonts w:ascii="Calibri" w:hAnsi="Calibri"/>
          <w:b/>
          <w:u w:val="single"/>
        </w:rPr>
        <w:t>Job Purpose</w:t>
      </w:r>
      <w:bookmarkStart w:id="0" w:name="_GoBack"/>
      <w:bookmarkEnd w:id="0"/>
    </w:p>
    <w:p w14:paraId="1F59BF76" w14:textId="15CB440E" w:rsidR="005F71E4" w:rsidRPr="00493EAB" w:rsidRDefault="005F71E4" w:rsidP="005F71E4">
      <w:pPr>
        <w:rPr>
          <w:rFonts w:ascii="Calibri" w:hAnsi="Calibri"/>
        </w:rPr>
      </w:pPr>
      <w:r w:rsidRPr="00771CE9">
        <w:rPr>
          <w:rFonts w:ascii="Calibri" w:hAnsi="Calibri"/>
        </w:rPr>
        <w:t xml:space="preserve">Reporting to the Dean of Graduate Studies, the Manager, </w:t>
      </w:r>
      <w:proofErr w:type="gramStart"/>
      <w:r>
        <w:rPr>
          <w:rFonts w:ascii="Calibri" w:hAnsi="Calibri"/>
        </w:rPr>
        <w:t>School</w:t>
      </w:r>
      <w:proofErr w:type="gramEnd"/>
      <w:r>
        <w:rPr>
          <w:rFonts w:ascii="Calibri" w:hAnsi="Calibri"/>
        </w:rPr>
        <w:t xml:space="preserve"> of Graduate</w:t>
      </w:r>
      <w:r w:rsidRPr="00771CE9">
        <w:rPr>
          <w:rFonts w:ascii="Calibri" w:hAnsi="Calibri"/>
        </w:rPr>
        <w:t xml:space="preserve"> Studies is responsible for managing the daily operations of the </w:t>
      </w:r>
      <w:r>
        <w:rPr>
          <w:rFonts w:ascii="Calibri" w:hAnsi="Calibri"/>
        </w:rPr>
        <w:t xml:space="preserve">School of </w:t>
      </w:r>
      <w:r w:rsidRPr="00771CE9">
        <w:rPr>
          <w:rFonts w:ascii="Calibri" w:hAnsi="Calibri"/>
        </w:rPr>
        <w:t>Graduate Studies, including managing all staff, scheduling, budgets</w:t>
      </w:r>
      <w:r>
        <w:rPr>
          <w:rFonts w:ascii="Calibri" w:hAnsi="Calibri"/>
        </w:rPr>
        <w:t>, planning</w:t>
      </w:r>
      <w:r w:rsidRPr="00771CE9">
        <w:rPr>
          <w:rFonts w:ascii="Calibri" w:hAnsi="Calibri"/>
        </w:rPr>
        <w:t xml:space="preserve"> and </w:t>
      </w:r>
      <w:r>
        <w:rPr>
          <w:rFonts w:ascii="Calibri" w:hAnsi="Calibri"/>
        </w:rPr>
        <w:t>overseeing administrative practices related to recruitment, applications, admissions, records, and financial aid for graduate students</w:t>
      </w:r>
      <w:r w:rsidRPr="00771CE9">
        <w:rPr>
          <w:rFonts w:ascii="Calibri" w:hAnsi="Calibri"/>
        </w:rPr>
        <w:t>.</w:t>
      </w:r>
      <w:r>
        <w:rPr>
          <w:rFonts w:ascii="Calibri" w:hAnsi="Calibri"/>
        </w:rPr>
        <w:t xml:space="preserve"> This position works closely with Graduate Program Directors and the Academic Administrative Assistants to provide senior level expertise and guidance to 19 graduate programs. This role is complex as many of the functions that are managed by multiple departments at the undergraduate level (Marketing, Recruitment, Admissions, Financial Aid, </w:t>
      </w:r>
      <w:proofErr w:type="gramStart"/>
      <w:r>
        <w:rPr>
          <w:rFonts w:ascii="Calibri" w:hAnsi="Calibri"/>
        </w:rPr>
        <w:t>Office</w:t>
      </w:r>
      <w:proofErr w:type="gramEnd"/>
      <w:r>
        <w:rPr>
          <w:rFonts w:ascii="Calibri" w:hAnsi="Calibri"/>
        </w:rPr>
        <w:t xml:space="preserve"> of the Registrar) are managed within the Office of Graduate Studies for graduate students. Given that the Dean of Graduate Studies position is rotational with a new incumbent every 5 years the Manager is critical in providing strategic advice, expertise, and information on best practices to the Dean so he/she can execute his/her role in relation to financial and human resources management as well as policy interpretation and implementation. The Manager is also critical in providing leadership to the staff within the Office of Graduate Studies and ensuring a smooth transition as </w:t>
      </w:r>
      <w:proofErr w:type="gramStart"/>
      <w:r>
        <w:rPr>
          <w:rFonts w:ascii="Calibri" w:hAnsi="Calibri"/>
        </w:rPr>
        <w:t>Deans</w:t>
      </w:r>
      <w:proofErr w:type="gramEnd"/>
      <w:r>
        <w:rPr>
          <w:rFonts w:ascii="Calibri" w:hAnsi="Calibri"/>
        </w:rPr>
        <w:t xml:space="preserve"> change and as new programs are introduced. </w:t>
      </w:r>
    </w:p>
    <w:p w14:paraId="5112CFD5" w14:textId="77777777" w:rsidR="005F71E4" w:rsidRPr="00E62946" w:rsidRDefault="005F71E4" w:rsidP="005F71E4">
      <w:pPr>
        <w:rPr>
          <w:rFonts w:ascii="Calibri" w:hAnsi="Calibri"/>
          <w:b/>
          <w:u w:val="single"/>
        </w:rPr>
      </w:pPr>
      <w:r w:rsidRPr="00E62946">
        <w:rPr>
          <w:rFonts w:ascii="Calibri" w:hAnsi="Calibri"/>
          <w:b/>
          <w:u w:val="single"/>
        </w:rPr>
        <w:t>Key Activities</w:t>
      </w:r>
    </w:p>
    <w:p w14:paraId="59BC0089" w14:textId="77777777" w:rsidR="005F71E4" w:rsidRPr="00493EAB" w:rsidRDefault="005F71E4" w:rsidP="005F71E4">
      <w:pPr>
        <w:rPr>
          <w:rFonts w:ascii="Calibri" w:hAnsi="Calibri"/>
          <w:b/>
          <w:i/>
        </w:rPr>
      </w:pPr>
      <w:r w:rsidRPr="00493EAB">
        <w:rPr>
          <w:rFonts w:ascii="Calibri" w:hAnsi="Calibri"/>
          <w:b/>
          <w:i/>
        </w:rPr>
        <w:t>Human Resources Management;</w:t>
      </w:r>
    </w:p>
    <w:p w14:paraId="1C6D5FAA" w14:textId="2A39E618" w:rsidR="005F71E4" w:rsidRPr="00493EAB" w:rsidRDefault="005F71E4" w:rsidP="00493EAB">
      <w:pPr>
        <w:numPr>
          <w:ilvl w:val="0"/>
          <w:numId w:val="12"/>
        </w:numPr>
        <w:spacing w:after="0" w:line="240" w:lineRule="auto"/>
        <w:rPr>
          <w:rFonts w:ascii="Calibri" w:hAnsi="Calibri"/>
        </w:rPr>
      </w:pPr>
      <w:r w:rsidRPr="00493EAB">
        <w:rPr>
          <w:rFonts w:ascii="Calibri" w:hAnsi="Calibri"/>
        </w:rPr>
        <w:t xml:space="preserve">Responsible for managing </w:t>
      </w:r>
      <w:r>
        <w:rPr>
          <w:rFonts w:ascii="Calibri" w:hAnsi="Calibri"/>
          <w:szCs w:val="20"/>
        </w:rPr>
        <w:t>daily operations and</w:t>
      </w:r>
      <w:r w:rsidRPr="007079A1">
        <w:rPr>
          <w:rFonts w:ascii="Calibri" w:hAnsi="Calibri"/>
          <w:szCs w:val="20"/>
        </w:rPr>
        <w:t xml:space="preserve"> </w:t>
      </w:r>
      <w:r w:rsidRPr="00493EAB">
        <w:rPr>
          <w:rFonts w:ascii="Calibri" w:hAnsi="Calibri"/>
        </w:rPr>
        <w:t xml:space="preserve">all staff within the </w:t>
      </w:r>
      <w:r>
        <w:rPr>
          <w:rFonts w:ascii="Calibri" w:hAnsi="Calibri"/>
          <w:szCs w:val="20"/>
        </w:rPr>
        <w:t>School</w:t>
      </w:r>
      <w:r w:rsidRPr="00493EAB">
        <w:rPr>
          <w:rFonts w:ascii="Calibri" w:hAnsi="Calibri"/>
        </w:rPr>
        <w:t xml:space="preserve"> of Graduate Studies</w:t>
      </w:r>
      <w:r>
        <w:rPr>
          <w:rFonts w:ascii="Calibri" w:hAnsi="Calibri"/>
          <w:szCs w:val="20"/>
        </w:rPr>
        <w:t xml:space="preserve"> including four permanent full-time positions, part-time and contract positions, and students</w:t>
      </w:r>
    </w:p>
    <w:p w14:paraId="2AFBB2B5" w14:textId="45086C2F" w:rsidR="005F71E4" w:rsidRPr="00493EAB" w:rsidRDefault="005F71E4" w:rsidP="00493EAB">
      <w:pPr>
        <w:numPr>
          <w:ilvl w:val="0"/>
          <w:numId w:val="12"/>
        </w:numPr>
        <w:spacing w:after="0" w:line="240" w:lineRule="auto"/>
        <w:rPr>
          <w:rFonts w:ascii="Calibri" w:hAnsi="Calibri"/>
        </w:rPr>
      </w:pPr>
      <w:r>
        <w:rPr>
          <w:rFonts w:ascii="Calibri" w:hAnsi="Calibri"/>
          <w:szCs w:val="20"/>
        </w:rPr>
        <w:t>Oversees training</w:t>
      </w:r>
      <w:r w:rsidRPr="00493EAB">
        <w:rPr>
          <w:rFonts w:ascii="Calibri" w:hAnsi="Calibri"/>
        </w:rPr>
        <w:t xml:space="preserve"> and </w:t>
      </w:r>
      <w:r w:rsidRPr="007079A1">
        <w:rPr>
          <w:rFonts w:ascii="Calibri" w:hAnsi="Calibri"/>
          <w:szCs w:val="20"/>
        </w:rPr>
        <w:t>schedul</w:t>
      </w:r>
      <w:r>
        <w:rPr>
          <w:rFonts w:ascii="Calibri" w:hAnsi="Calibri"/>
          <w:szCs w:val="20"/>
        </w:rPr>
        <w:t>ing</w:t>
      </w:r>
      <w:r w:rsidRPr="007079A1">
        <w:rPr>
          <w:rFonts w:ascii="Calibri" w:hAnsi="Calibri"/>
          <w:szCs w:val="20"/>
        </w:rPr>
        <w:t xml:space="preserve"> </w:t>
      </w:r>
      <w:r>
        <w:rPr>
          <w:rFonts w:ascii="Calibri" w:hAnsi="Calibri"/>
          <w:szCs w:val="20"/>
        </w:rPr>
        <w:t>of</w:t>
      </w:r>
      <w:r w:rsidRPr="00493EAB">
        <w:rPr>
          <w:rFonts w:ascii="Calibri" w:hAnsi="Calibri"/>
        </w:rPr>
        <w:t xml:space="preserve"> all full-time, part-time</w:t>
      </w:r>
      <w:r>
        <w:rPr>
          <w:rFonts w:ascii="Calibri" w:hAnsi="Calibri"/>
          <w:szCs w:val="20"/>
        </w:rPr>
        <w:t>,</w:t>
      </w:r>
      <w:r w:rsidRPr="00493EAB">
        <w:rPr>
          <w:rFonts w:ascii="Calibri" w:hAnsi="Calibri"/>
        </w:rPr>
        <w:t xml:space="preserve"> contract</w:t>
      </w:r>
      <w:r>
        <w:rPr>
          <w:rFonts w:ascii="Calibri" w:hAnsi="Calibri"/>
          <w:szCs w:val="20"/>
        </w:rPr>
        <w:t xml:space="preserve"> and student</w:t>
      </w:r>
      <w:r w:rsidRPr="00493EAB">
        <w:rPr>
          <w:rFonts w:ascii="Calibri" w:hAnsi="Calibri"/>
        </w:rPr>
        <w:t xml:space="preserve"> staff</w:t>
      </w:r>
    </w:p>
    <w:p w14:paraId="15039B34" w14:textId="77777777" w:rsidR="005F71E4" w:rsidRPr="00D071D2" w:rsidRDefault="005F71E4" w:rsidP="005F71E4">
      <w:pPr>
        <w:numPr>
          <w:ilvl w:val="0"/>
          <w:numId w:val="12"/>
        </w:numPr>
        <w:spacing w:after="0" w:line="240" w:lineRule="auto"/>
        <w:contextualSpacing/>
        <w:rPr>
          <w:szCs w:val="20"/>
        </w:rPr>
      </w:pPr>
      <w:r w:rsidRPr="00BE5786">
        <w:rPr>
          <w:rFonts w:cs="Calibri"/>
        </w:rPr>
        <w:t>Organizes and assigns regular duties and special projects, assists in the timely completion of job activities, and oversees</w:t>
      </w:r>
      <w:r>
        <w:rPr>
          <w:rFonts w:cs="Calibri"/>
        </w:rPr>
        <w:t xml:space="preserve"> the daily activity of the team</w:t>
      </w:r>
    </w:p>
    <w:p w14:paraId="4665DE60" w14:textId="77777777" w:rsidR="005F71E4" w:rsidRDefault="005F71E4" w:rsidP="005F71E4">
      <w:pPr>
        <w:numPr>
          <w:ilvl w:val="0"/>
          <w:numId w:val="12"/>
        </w:numPr>
        <w:spacing w:after="0" w:line="240" w:lineRule="auto"/>
        <w:rPr>
          <w:rFonts w:ascii="Calibri" w:hAnsi="Calibri"/>
          <w:szCs w:val="20"/>
        </w:rPr>
      </w:pPr>
      <w:r>
        <w:rPr>
          <w:rFonts w:ascii="Calibri" w:hAnsi="Calibri"/>
          <w:szCs w:val="20"/>
        </w:rPr>
        <w:t>Responsible for reviewing and drafting job descriptions, setting interview questions and testing, participating on hiring committees for staff within the School of Graduate Studies and Academic Administrative Assistant positions for graduate programs</w:t>
      </w:r>
    </w:p>
    <w:p w14:paraId="4D10E376" w14:textId="77777777" w:rsidR="005F71E4" w:rsidRPr="007079A1" w:rsidRDefault="005F71E4" w:rsidP="005F71E4">
      <w:pPr>
        <w:numPr>
          <w:ilvl w:val="0"/>
          <w:numId w:val="12"/>
        </w:numPr>
        <w:spacing w:after="0" w:line="240" w:lineRule="auto"/>
        <w:rPr>
          <w:rFonts w:ascii="Calibri" w:hAnsi="Calibri"/>
          <w:szCs w:val="20"/>
        </w:rPr>
      </w:pPr>
      <w:r>
        <w:rPr>
          <w:rFonts w:ascii="Calibri" w:hAnsi="Calibri"/>
          <w:szCs w:val="20"/>
        </w:rPr>
        <w:lastRenderedPageBreak/>
        <w:t>Responsible for the hiring of Graduate Teaching Assistants, ensuring the completion of mandatory training, and liaising with Human Resources and Undergraduate Program Chairs to address performance issues as required.</w:t>
      </w:r>
    </w:p>
    <w:p w14:paraId="1BF316DD" w14:textId="62391E18" w:rsidR="005F71E4" w:rsidRPr="00493EAB" w:rsidRDefault="005F71E4" w:rsidP="00493EAB">
      <w:pPr>
        <w:numPr>
          <w:ilvl w:val="0"/>
          <w:numId w:val="12"/>
        </w:numPr>
        <w:spacing w:after="0" w:line="240" w:lineRule="auto"/>
        <w:rPr>
          <w:rFonts w:ascii="Calibri" w:hAnsi="Calibri"/>
        </w:rPr>
      </w:pPr>
      <w:r w:rsidRPr="00493EAB">
        <w:rPr>
          <w:rFonts w:ascii="Calibri" w:hAnsi="Calibri"/>
        </w:rPr>
        <w:t xml:space="preserve">Responsible for completing staff performance appraisals, managing performance issues, and </w:t>
      </w:r>
      <w:r w:rsidRPr="007079A1">
        <w:rPr>
          <w:rFonts w:ascii="Calibri" w:hAnsi="Calibri"/>
          <w:szCs w:val="20"/>
        </w:rPr>
        <w:t>tak</w:t>
      </w:r>
      <w:r>
        <w:rPr>
          <w:rFonts w:ascii="Calibri" w:hAnsi="Calibri"/>
          <w:szCs w:val="20"/>
        </w:rPr>
        <w:t>ing</w:t>
      </w:r>
      <w:r w:rsidRPr="00493EAB">
        <w:rPr>
          <w:rFonts w:ascii="Calibri" w:hAnsi="Calibri"/>
        </w:rPr>
        <w:t xml:space="preserve"> disciplinary action, </w:t>
      </w:r>
      <w:r>
        <w:rPr>
          <w:rFonts w:ascii="Calibri" w:hAnsi="Calibri"/>
          <w:szCs w:val="20"/>
        </w:rPr>
        <w:t>as necessary</w:t>
      </w:r>
    </w:p>
    <w:p w14:paraId="57C0CC77" w14:textId="444475EE" w:rsidR="005F71E4" w:rsidRPr="00493EAB" w:rsidRDefault="005F71E4" w:rsidP="00493EAB">
      <w:pPr>
        <w:numPr>
          <w:ilvl w:val="0"/>
          <w:numId w:val="12"/>
        </w:numPr>
        <w:spacing w:after="0" w:line="240" w:lineRule="auto"/>
        <w:rPr>
          <w:rFonts w:ascii="Calibri" w:hAnsi="Calibri"/>
        </w:rPr>
      </w:pPr>
      <w:r w:rsidRPr="00493EAB">
        <w:rPr>
          <w:rFonts w:ascii="Calibri" w:hAnsi="Calibri"/>
        </w:rPr>
        <w:t xml:space="preserve">Determines and assigns workflow for staff in the </w:t>
      </w:r>
      <w:r>
        <w:rPr>
          <w:rFonts w:ascii="Calibri" w:hAnsi="Calibri"/>
          <w:szCs w:val="20"/>
        </w:rPr>
        <w:t>School</w:t>
      </w:r>
      <w:r w:rsidRPr="00493EAB">
        <w:rPr>
          <w:rFonts w:ascii="Calibri" w:hAnsi="Calibri"/>
        </w:rPr>
        <w:t xml:space="preserve"> of Graduate Studies</w:t>
      </w:r>
      <w:r>
        <w:rPr>
          <w:rFonts w:ascii="Calibri" w:hAnsi="Calibri"/>
          <w:szCs w:val="20"/>
        </w:rPr>
        <w:t xml:space="preserve"> and maintains positive office morale under stressful and heavy workload conditions</w:t>
      </w:r>
    </w:p>
    <w:p w14:paraId="1A70C334" w14:textId="116D04EE" w:rsidR="005F71E4" w:rsidRPr="004C4291" w:rsidRDefault="005F71E4" w:rsidP="005F71E4">
      <w:pPr>
        <w:numPr>
          <w:ilvl w:val="0"/>
          <w:numId w:val="12"/>
        </w:numPr>
        <w:spacing w:after="0" w:line="240" w:lineRule="auto"/>
        <w:contextualSpacing/>
        <w:rPr>
          <w:rFonts w:cs="Calibri"/>
          <w:b/>
          <w:bCs/>
          <w:u w:val="single"/>
        </w:rPr>
      </w:pPr>
      <w:r w:rsidRPr="5BC3D2D9">
        <w:rPr>
          <w:rFonts w:cs="Calibri"/>
        </w:rPr>
        <w:t xml:space="preserve">Responsible for setting formal and informal office policies and procedures, ensuring tasks are completed within timelines/deadlines </w:t>
      </w:r>
      <w:r w:rsidRPr="00EA7926">
        <w:rPr>
          <w:rFonts w:cs="Calibri"/>
        </w:rPr>
        <w:t>and in compliance of collective agreement</w:t>
      </w:r>
      <w:r>
        <w:rPr>
          <w:rFonts w:cs="Calibri"/>
        </w:rPr>
        <w:t>s and other university policies</w:t>
      </w:r>
    </w:p>
    <w:p w14:paraId="7FDCD97C" w14:textId="1DD6F292" w:rsidR="005F71E4" w:rsidRPr="00713DC4" w:rsidRDefault="005F71E4" w:rsidP="005F71E4">
      <w:pPr>
        <w:numPr>
          <w:ilvl w:val="0"/>
          <w:numId w:val="12"/>
        </w:numPr>
        <w:spacing w:after="0" w:line="240" w:lineRule="auto"/>
        <w:contextualSpacing/>
        <w:rPr>
          <w:rFonts w:cs="Calibri"/>
          <w:b/>
          <w:bCs/>
          <w:u w:val="single"/>
        </w:rPr>
      </w:pPr>
      <w:r>
        <w:rPr>
          <w:rFonts w:cs="Calibri"/>
        </w:rPr>
        <w:t xml:space="preserve">Responsible for providing functional guidance to Academic Administrative Assistants (AAA), organizes and chairs AAA meetings, and coordinates training.  </w:t>
      </w:r>
    </w:p>
    <w:p w14:paraId="56905DA9" w14:textId="77777777" w:rsidR="005F71E4" w:rsidRPr="007079A1" w:rsidRDefault="005F71E4" w:rsidP="005F71E4">
      <w:pPr>
        <w:rPr>
          <w:rFonts w:ascii="Calibri" w:hAnsi="Calibri"/>
          <w:szCs w:val="20"/>
        </w:rPr>
      </w:pPr>
    </w:p>
    <w:p w14:paraId="7B6600B8" w14:textId="1E62CD4B" w:rsidR="005F71E4" w:rsidRPr="00493EAB" w:rsidRDefault="005F71E4" w:rsidP="005F71E4">
      <w:pPr>
        <w:rPr>
          <w:rFonts w:ascii="Calibri" w:hAnsi="Calibri"/>
          <w:b/>
          <w:i/>
        </w:rPr>
      </w:pPr>
      <w:r>
        <w:rPr>
          <w:rFonts w:ascii="Calibri" w:hAnsi="Calibri"/>
          <w:b/>
          <w:i/>
          <w:szCs w:val="20"/>
        </w:rPr>
        <w:t>Financial</w:t>
      </w:r>
      <w:r w:rsidRPr="00493EAB">
        <w:rPr>
          <w:rFonts w:ascii="Calibri" w:hAnsi="Calibri"/>
          <w:b/>
          <w:i/>
        </w:rPr>
        <w:t xml:space="preserve"> Planning </w:t>
      </w:r>
      <w:r>
        <w:rPr>
          <w:rFonts w:ascii="Calibri" w:hAnsi="Calibri"/>
          <w:b/>
          <w:i/>
          <w:szCs w:val="20"/>
        </w:rPr>
        <w:t>&amp; Management</w:t>
      </w:r>
      <w:r w:rsidRPr="00493EAB">
        <w:rPr>
          <w:rFonts w:ascii="Calibri" w:hAnsi="Calibri"/>
          <w:b/>
          <w:i/>
        </w:rPr>
        <w:t>;</w:t>
      </w:r>
    </w:p>
    <w:p w14:paraId="13369B5E" w14:textId="1E7368B8" w:rsidR="005F71E4" w:rsidRPr="00493EAB" w:rsidRDefault="005F71E4" w:rsidP="00493EAB">
      <w:pPr>
        <w:numPr>
          <w:ilvl w:val="0"/>
          <w:numId w:val="13"/>
        </w:numPr>
        <w:spacing w:after="0" w:line="240" w:lineRule="auto"/>
        <w:rPr>
          <w:rFonts w:ascii="Calibri" w:hAnsi="Calibri"/>
        </w:rPr>
      </w:pPr>
      <w:r w:rsidRPr="00493EAB">
        <w:rPr>
          <w:rFonts w:ascii="Calibri" w:hAnsi="Calibri"/>
        </w:rPr>
        <w:t xml:space="preserve">Responsible for managing the budget, planning and financial operations of the </w:t>
      </w:r>
      <w:r>
        <w:rPr>
          <w:rFonts w:ascii="Calibri" w:hAnsi="Calibri"/>
          <w:szCs w:val="20"/>
        </w:rPr>
        <w:t>School</w:t>
      </w:r>
      <w:r w:rsidRPr="00493EAB">
        <w:rPr>
          <w:rFonts w:ascii="Calibri" w:hAnsi="Calibri"/>
        </w:rPr>
        <w:t xml:space="preserve"> of Graduate Studies, including </w:t>
      </w:r>
      <w:r>
        <w:rPr>
          <w:rFonts w:ascii="Calibri" w:hAnsi="Calibri"/>
          <w:szCs w:val="20"/>
        </w:rPr>
        <w:t>nineteen</w:t>
      </w:r>
      <w:r w:rsidRPr="00493EAB">
        <w:rPr>
          <w:rFonts w:ascii="Calibri" w:hAnsi="Calibri"/>
        </w:rPr>
        <w:t xml:space="preserve"> graduate programs</w:t>
      </w:r>
      <w:r>
        <w:rPr>
          <w:rFonts w:ascii="Calibri" w:hAnsi="Calibri"/>
          <w:szCs w:val="20"/>
        </w:rPr>
        <w:t xml:space="preserve"> (Approx. $6.5M).</w:t>
      </w:r>
    </w:p>
    <w:p w14:paraId="30F316D4" w14:textId="77777777" w:rsidR="005F71E4" w:rsidRDefault="005F71E4" w:rsidP="005F71E4">
      <w:pPr>
        <w:numPr>
          <w:ilvl w:val="0"/>
          <w:numId w:val="13"/>
        </w:numPr>
        <w:spacing w:after="0" w:line="240" w:lineRule="auto"/>
        <w:rPr>
          <w:rFonts w:ascii="Calibri" w:hAnsi="Calibri"/>
          <w:szCs w:val="20"/>
        </w:rPr>
      </w:pPr>
      <w:r>
        <w:rPr>
          <w:rFonts w:ascii="Calibri" w:hAnsi="Calibri"/>
          <w:szCs w:val="20"/>
        </w:rPr>
        <w:t>Provides strategic advice to the Dean of Graduate Studies regarding resource allocation.</w:t>
      </w:r>
    </w:p>
    <w:p w14:paraId="78BF86E6" w14:textId="77777777" w:rsidR="005F71E4" w:rsidRDefault="005F71E4" w:rsidP="005F71E4">
      <w:pPr>
        <w:numPr>
          <w:ilvl w:val="0"/>
          <w:numId w:val="13"/>
        </w:numPr>
        <w:spacing w:after="0" w:line="240" w:lineRule="auto"/>
        <w:rPr>
          <w:rFonts w:ascii="Calibri" w:hAnsi="Calibri"/>
          <w:szCs w:val="20"/>
        </w:rPr>
      </w:pPr>
      <w:r>
        <w:rPr>
          <w:rFonts w:ascii="Calibri" w:hAnsi="Calibri"/>
          <w:szCs w:val="20"/>
        </w:rPr>
        <w:t xml:space="preserve">Exercises signing authority for graduate studies operating accounts, program Academic Assistant salary account, and student funding accounts including the direct </w:t>
      </w:r>
      <w:r w:rsidRPr="005F13F9">
        <w:rPr>
          <w:rFonts w:ascii="Calibri" w:hAnsi="Calibri"/>
          <w:szCs w:val="20"/>
        </w:rPr>
        <w:t>oversight of the Graduate Teaching Assistantship budget ($3.6M)</w:t>
      </w:r>
      <w:r>
        <w:rPr>
          <w:rFonts w:ascii="Calibri" w:hAnsi="Calibri"/>
          <w:szCs w:val="20"/>
        </w:rPr>
        <w:t xml:space="preserve"> and final sign off on payroll forms for Graduate Teaching Assistants.</w:t>
      </w:r>
    </w:p>
    <w:p w14:paraId="66A7151F" w14:textId="77777777" w:rsidR="005F71E4" w:rsidRPr="005F13F9" w:rsidRDefault="005F71E4" w:rsidP="005F71E4">
      <w:pPr>
        <w:numPr>
          <w:ilvl w:val="0"/>
          <w:numId w:val="13"/>
        </w:numPr>
        <w:spacing w:after="0" w:line="240" w:lineRule="auto"/>
        <w:rPr>
          <w:rFonts w:ascii="Calibri" w:hAnsi="Calibri"/>
          <w:szCs w:val="20"/>
        </w:rPr>
      </w:pPr>
      <w:r>
        <w:rPr>
          <w:rFonts w:ascii="Calibri" w:hAnsi="Calibri"/>
          <w:szCs w:val="20"/>
        </w:rPr>
        <w:t>Responsible for the tracking and allocation of graduate student funding including Research Fellowships, Dean’s PhD, Dean’s Excellence, and International Fee Waivers.</w:t>
      </w:r>
    </w:p>
    <w:p w14:paraId="32E231EF" w14:textId="77777777" w:rsidR="005F71E4" w:rsidRPr="007079A1" w:rsidRDefault="005F71E4" w:rsidP="005F71E4">
      <w:pPr>
        <w:numPr>
          <w:ilvl w:val="0"/>
          <w:numId w:val="13"/>
        </w:numPr>
        <w:spacing w:after="0" w:line="240" w:lineRule="auto"/>
        <w:rPr>
          <w:rFonts w:ascii="Calibri" w:hAnsi="Calibri"/>
          <w:szCs w:val="20"/>
        </w:rPr>
      </w:pPr>
      <w:r>
        <w:rPr>
          <w:rFonts w:ascii="Calibri" w:hAnsi="Calibri"/>
          <w:szCs w:val="20"/>
        </w:rPr>
        <w:t>Oversees the annual allocation of the Graduate Student Research Support Fund and the Strategic Research Support Fund.</w:t>
      </w:r>
    </w:p>
    <w:p w14:paraId="2AA27857" w14:textId="29605BFF" w:rsidR="005F71E4" w:rsidRPr="00493EAB" w:rsidRDefault="005F71E4" w:rsidP="00493EAB">
      <w:pPr>
        <w:numPr>
          <w:ilvl w:val="0"/>
          <w:numId w:val="13"/>
        </w:numPr>
        <w:spacing w:after="0" w:line="240" w:lineRule="auto"/>
        <w:rPr>
          <w:rFonts w:ascii="Calibri" w:hAnsi="Calibri"/>
        </w:rPr>
      </w:pPr>
      <w:r w:rsidRPr="00493EAB">
        <w:rPr>
          <w:rFonts w:ascii="Calibri" w:hAnsi="Calibri"/>
        </w:rPr>
        <w:t>Reviews budgets</w:t>
      </w:r>
      <w:r>
        <w:rPr>
          <w:rFonts w:ascii="Calibri" w:hAnsi="Calibri"/>
          <w:szCs w:val="20"/>
        </w:rPr>
        <w:t xml:space="preserve"> and expenditures monthly</w:t>
      </w:r>
      <w:r w:rsidRPr="00493EAB">
        <w:rPr>
          <w:rFonts w:ascii="Calibri" w:hAnsi="Calibri"/>
        </w:rPr>
        <w:t xml:space="preserve">, approves expenditures of graduate programs and </w:t>
      </w:r>
      <w:r>
        <w:rPr>
          <w:rFonts w:ascii="Calibri" w:hAnsi="Calibri"/>
          <w:szCs w:val="20"/>
        </w:rPr>
        <w:t>School of Graduate Studies</w:t>
      </w:r>
      <w:r w:rsidRPr="00493EAB">
        <w:rPr>
          <w:rFonts w:ascii="Calibri" w:hAnsi="Calibri"/>
        </w:rPr>
        <w:t xml:space="preserve"> office staff</w:t>
      </w:r>
      <w:r>
        <w:rPr>
          <w:rFonts w:ascii="Calibri" w:hAnsi="Calibri"/>
          <w:szCs w:val="20"/>
        </w:rPr>
        <w:t>.</w:t>
      </w:r>
    </w:p>
    <w:p w14:paraId="35EF6544" w14:textId="70B5FF1B" w:rsidR="005F71E4" w:rsidRPr="00493EAB" w:rsidRDefault="005F71E4" w:rsidP="00493EAB">
      <w:pPr>
        <w:numPr>
          <w:ilvl w:val="0"/>
          <w:numId w:val="13"/>
        </w:numPr>
        <w:spacing w:after="0" w:line="240" w:lineRule="auto"/>
        <w:rPr>
          <w:rFonts w:ascii="Calibri" w:hAnsi="Calibri"/>
        </w:rPr>
      </w:pPr>
      <w:r w:rsidRPr="00493EAB">
        <w:rPr>
          <w:rFonts w:ascii="Calibri" w:hAnsi="Calibri"/>
        </w:rPr>
        <w:t xml:space="preserve">Prepares </w:t>
      </w:r>
      <w:r>
        <w:rPr>
          <w:rFonts w:ascii="Calibri" w:hAnsi="Calibri"/>
          <w:szCs w:val="20"/>
        </w:rPr>
        <w:t>annual</w:t>
      </w:r>
      <w:r w:rsidRPr="007079A1">
        <w:rPr>
          <w:rFonts w:ascii="Calibri" w:hAnsi="Calibri"/>
          <w:szCs w:val="20"/>
        </w:rPr>
        <w:t xml:space="preserve"> </w:t>
      </w:r>
      <w:r w:rsidRPr="00493EAB">
        <w:rPr>
          <w:rFonts w:ascii="Calibri" w:hAnsi="Calibri"/>
        </w:rPr>
        <w:t>Queen’s/Trent Graduate Program invoicing</w:t>
      </w:r>
      <w:r>
        <w:rPr>
          <w:rFonts w:ascii="Calibri" w:hAnsi="Calibri"/>
          <w:szCs w:val="20"/>
        </w:rPr>
        <w:t>.</w:t>
      </w:r>
      <w:r w:rsidRPr="007079A1">
        <w:rPr>
          <w:rFonts w:ascii="Calibri" w:hAnsi="Calibri"/>
          <w:szCs w:val="20"/>
        </w:rPr>
        <w:t xml:space="preserve"> </w:t>
      </w:r>
    </w:p>
    <w:p w14:paraId="3C0CBC5E" w14:textId="1143A50D" w:rsidR="005F71E4" w:rsidRPr="001F5F94" w:rsidRDefault="005F71E4" w:rsidP="001F5F94">
      <w:pPr>
        <w:numPr>
          <w:ilvl w:val="0"/>
          <w:numId w:val="13"/>
        </w:numPr>
        <w:spacing w:after="0" w:line="240" w:lineRule="auto"/>
        <w:contextualSpacing/>
      </w:pPr>
      <w:r>
        <w:rPr>
          <w:rFonts w:cs="Calibri"/>
        </w:rPr>
        <w:t>Works closely with the Department of Financial Services</w:t>
      </w:r>
      <w:r w:rsidRPr="001F5F94">
        <w:t xml:space="preserve"> and </w:t>
      </w:r>
      <w:r>
        <w:rPr>
          <w:rFonts w:cs="Calibri"/>
        </w:rPr>
        <w:t xml:space="preserve">Manager of </w:t>
      </w:r>
      <w:r w:rsidRPr="1A61977E">
        <w:rPr>
          <w:rFonts w:cs="Calibri"/>
        </w:rPr>
        <w:t xml:space="preserve">Budgeting </w:t>
      </w:r>
      <w:r>
        <w:rPr>
          <w:rFonts w:cs="Calibri"/>
        </w:rPr>
        <w:t>Services</w:t>
      </w:r>
      <w:r w:rsidRPr="1A61977E">
        <w:rPr>
          <w:rFonts w:cs="Calibri"/>
        </w:rPr>
        <w:t xml:space="preserve"> </w:t>
      </w:r>
      <w:r>
        <w:rPr>
          <w:rFonts w:cs="Calibri"/>
        </w:rPr>
        <w:t xml:space="preserve">in finalizing </w:t>
      </w:r>
      <w:r w:rsidRPr="001F5F94">
        <w:t>the Dean</w:t>
      </w:r>
      <w:r>
        <w:rPr>
          <w:rFonts w:cs="Calibri"/>
        </w:rPr>
        <w:t xml:space="preserve">, </w:t>
      </w:r>
      <w:proofErr w:type="gramStart"/>
      <w:r>
        <w:rPr>
          <w:rFonts w:cs="Calibri"/>
        </w:rPr>
        <w:t>School</w:t>
      </w:r>
      <w:r w:rsidRPr="001F5F94">
        <w:t xml:space="preserve"> of Graduate Studies</w:t>
      </w:r>
      <w:proofErr w:type="gramEnd"/>
      <w:r>
        <w:rPr>
          <w:rFonts w:cs="Calibri"/>
        </w:rPr>
        <w:t xml:space="preserve"> annual budget </w:t>
      </w:r>
      <w:r w:rsidRPr="1A61977E">
        <w:rPr>
          <w:rFonts w:cs="Calibri"/>
        </w:rPr>
        <w:t xml:space="preserve">for </w:t>
      </w:r>
      <w:r>
        <w:rPr>
          <w:rFonts w:cs="Calibri"/>
        </w:rPr>
        <w:t>Board approval</w:t>
      </w:r>
      <w:r w:rsidRPr="001F5F94">
        <w:t>.</w:t>
      </w:r>
    </w:p>
    <w:p w14:paraId="4304F8CF" w14:textId="266E6234" w:rsidR="005F71E4" w:rsidRPr="00713DC4" w:rsidRDefault="005F71E4" w:rsidP="001F5F94">
      <w:pPr>
        <w:numPr>
          <w:ilvl w:val="0"/>
          <w:numId w:val="13"/>
        </w:numPr>
        <w:spacing w:after="0" w:line="240" w:lineRule="auto"/>
        <w:contextualSpacing/>
        <w:rPr>
          <w:rFonts w:cs="Calibri"/>
        </w:rPr>
      </w:pPr>
      <w:r>
        <w:rPr>
          <w:rFonts w:cs="Calibri"/>
        </w:rPr>
        <w:t>Works closely with the Senior Manager, Accounting Services to finalize annual fee charts for graduate programs and billing for students.</w:t>
      </w:r>
    </w:p>
    <w:p w14:paraId="30C9EF8C" w14:textId="77777777" w:rsidR="005F71E4" w:rsidRPr="00493EAB" w:rsidRDefault="005F71E4" w:rsidP="005F71E4">
      <w:pPr>
        <w:rPr>
          <w:rFonts w:ascii="Calibri" w:hAnsi="Calibri"/>
        </w:rPr>
      </w:pPr>
    </w:p>
    <w:p w14:paraId="4DF7993D" w14:textId="68368956" w:rsidR="005F71E4" w:rsidRPr="00493EAB" w:rsidRDefault="005F71E4" w:rsidP="005F71E4">
      <w:pPr>
        <w:rPr>
          <w:rFonts w:ascii="Calibri" w:hAnsi="Calibri"/>
          <w:b/>
          <w:i/>
        </w:rPr>
      </w:pPr>
      <w:r w:rsidRPr="00493EAB">
        <w:rPr>
          <w:rFonts w:ascii="Calibri" w:hAnsi="Calibri"/>
          <w:b/>
          <w:i/>
        </w:rPr>
        <w:t xml:space="preserve">Records and </w:t>
      </w:r>
      <w:r>
        <w:rPr>
          <w:rFonts w:ascii="Calibri" w:hAnsi="Calibri"/>
          <w:b/>
          <w:i/>
          <w:szCs w:val="20"/>
        </w:rPr>
        <w:t>Administration</w:t>
      </w:r>
      <w:r w:rsidRPr="00493EAB">
        <w:rPr>
          <w:rFonts w:ascii="Calibri" w:hAnsi="Calibri"/>
          <w:b/>
          <w:i/>
        </w:rPr>
        <w:t>;</w:t>
      </w:r>
    </w:p>
    <w:p w14:paraId="2EBE88A9" w14:textId="3020DDBA" w:rsidR="005F71E4" w:rsidRPr="00493EAB" w:rsidRDefault="005F71E4" w:rsidP="001F5F94">
      <w:pPr>
        <w:numPr>
          <w:ilvl w:val="0"/>
          <w:numId w:val="18"/>
        </w:numPr>
        <w:spacing w:after="0" w:line="240" w:lineRule="auto"/>
        <w:rPr>
          <w:rFonts w:ascii="Calibri" w:hAnsi="Calibri"/>
        </w:rPr>
      </w:pPr>
      <w:r w:rsidRPr="00493EAB">
        <w:rPr>
          <w:rFonts w:ascii="Calibri" w:hAnsi="Calibri"/>
        </w:rPr>
        <w:t xml:space="preserve">Organizes and keeps records </w:t>
      </w:r>
      <w:r>
        <w:rPr>
          <w:rFonts w:ascii="Calibri" w:hAnsi="Calibri"/>
          <w:szCs w:val="20"/>
        </w:rPr>
        <w:t>for the Graduate Studies F</w:t>
      </w:r>
      <w:r w:rsidRPr="007079A1">
        <w:rPr>
          <w:rFonts w:ascii="Calibri" w:hAnsi="Calibri"/>
          <w:szCs w:val="20"/>
        </w:rPr>
        <w:t xml:space="preserve">aculty </w:t>
      </w:r>
      <w:r>
        <w:rPr>
          <w:rFonts w:ascii="Calibri" w:hAnsi="Calibri"/>
          <w:szCs w:val="20"/>
        </w:rPr>
        <w:t>A</w:t>
      </w:r>
      <w:r w:rsidRPr="007079A1">
        <w:rPr>
          <w:rFonts w:ascii="Calibri" w:hAnsi="Calibri"/>
          <w:szCs w:val="20"/>
        </w:rPr>
        <w:t>ppointments</w:t>
      </w:r>
      <w:r>
        <w:rPr>
          <w:rFonts w:ascii="Calibri" w:hAnsi="Calibri"/>
          <w:szCs w:val="20"/>
        </w:rPr>
        <w:t xml:space="preserve"> sub-committee. Issues graduate</w:t>
      </w:r>
      <w:r w:rsidRPr="00493EAB">
        <w:rPr>
          <w:rFonts w:ascii="Calibri" w:hAnsi="Calibri"/>
        </w:rPr>
        <w:t xml:space="preserve"> faculty </w:t>
      </w:r>
      <w:r>
        <w:rPr>
          <w:rFonts w:ascii="Calibri" w:hAnsi="Calibri"/>
          <w:szCs w:val="20"/>
        </w:rPr>
        <w:t>appointment letters</w:t>
      </w:r>
      <w:r w:rsidRPr="00493EAB">
        <w:rPr>
          <w:rFonts w:ascii="Calibri" w:hAnsi="Calibri"/>
        </w:rPr>
        <w:t xml:space="preserve"> and maintains a database of graduate faculty and adjunct faculty (including curriculum vitae</w:t>
      </w:r>
      <w:r>
        <w:rPr>
          <w:rFonts w:ascii="Calibri" w:hAnsi="Calibri"/>
          <w:szCs w:val="20"/>
        </w:rPr>
        <w:t xml:space="preserve"> and required documentation</w:t>
      </w:r>
      <w:r w:rsidRPr="007079A1">
        <w:rPr>
          <w:rFonts w:ascii="Calibri" w:hAnsi="Calibri"/>
          <w:szCs w:val="20"/>
        </w:rPr>
        <w:t>).</w:t>
      </w:r>
      <w:r>
        <w:rPr>
          <w:rFonts w:ascii="Calibri" w:hAnsi="Calibri"/>
          <w:szCs w:val="20"/>
        </w:rPr>
        <w:t xml:space="preserve"> Provides direction to graduate programs on the interpretation of the School of Graduate Studies Policy on Graduate Faculty Appointments.</w:t>
      </w:r>
    </w:p>
    <w:p w14:paraId="5E8D8A84" w14:textId="35837435" w:rsidR="005F71E4" w:rsidRPr="00493EAB" w:rsidRDefault="005F71E4" w:rsidP="001F5F94">
      <w:pPr>
        <w:numPr>
          <w:ilvl w:val="0"/>
          <w:numId w:val="18"/>
        </w:numPr>
        <w:spacing w:after="0" w:line="240" w:lineRule="auto"/>
        <w:rPr>
          <w:rFonts w:ascii="Calibri" w:hAnsi="Calibri"/>
        </w:rPr>
      </w:pPr>
      <w:r w:rsidRPr="00493EAB">
        <w:rPr>
          <w:rFonts w:ascii="Calibri" w:hAnsi="Calibri"/>
        </w:rPr>
        <w:t xml:space="preserve">Organizes and keeps records for the Graduate Studies </w:t>
      </w:r>
      <w:r>
        <w:rPr>
          <w:rFonts w:ascii="Calibri" w:hAnsi="Calibri"/>
          <w:szCs w:val="20"/>
        </w:rPr>
        <w:t xml:space="preserve">Curriculum and Regulations </w:t>
      </w:r>
      <w:r w:rsidRPr="00493EAB">
        <w:rPr>
          <w:rFonts w:ascii="Calibri" w:hAnsi="Calibri"/>
        </w:rPr>
        <w:t xml:space="preserve">sub-committee on </w:t>
      </w:r>
      <w:r>
        <w:rPr>
          <w:rFonts w:ascii="Calibri" w:hAnsi="Calibri"/>
          <w:szCs w:val="20"/>
        </w:rPr>
        <w:t xml:space="preserve">the major and minor changes to </w:t>
      </w:r>
      <w:r w:rsidRPr="00493EAB">
        <w:rPr>
          <w:rFonts w:ascii="Calibri" w:hAnsi="Calibri"/>
        </w:rPr>
        <w:t>regulations</w:t>
      </w:r>
      <w:r>
        <w:rPr>
          <w:rFonts w:ascii="Calibri" w:hAnsi="Calibri"/>
          <w:szCs w:val="20"/>
        </w:rPr>
        <w:t xml:space="preserve"> and </w:t>
      </w:r>
      <w:r w:rsidRPr="00493EAB">
        <w:rPr>
          <w:rFonts w:ascii="Calibri" w:hAnsi="Calibri"/>
        </w:rPr>
        <w:t xml:space="preserve">curriculum, provides advice to graduate programs on regulations and curriculum, including </w:t>
      </w:r>
      <w:r w:rsidRPr="004C4291">
        <w:rPr>
          <w:rFonts w:ascii="Calibri" w:hAnsi="Calibri"/>
          <w:szCs w:val="20"/>
        </w:rPr>
        <w:t>CPRC</w:t>
      </w:r>
      <w:r w:rsidRPr="00493EAB">
        <w:rPr>
          <w:rFonts w:ascii="Calibri" w:hAnsi="Calibri"/>
        </w:rPr>
        <w:t xml:space="preserve"> rules pertaining to the development of new programs, and prepares material on regulations and curriculum for School of Graduate Studies Senate reports. </w:t>
      </w:r>
    </w:p>
    <w:p w14:paraId="7707E2F6" w14:textId="77777777" w:rsidR="005F71E4" w:rsidRPr="007079A1" w:rsidRDefault="005F71E4" w:rsidP="005F71E4">
      <w:pPr>
        <w:numPr>
          <w:ilvl w:val="0"/>
          <w:numId w:val="18"/>
        </w:numPr>
        <w:spacing w:after="0" w:line="240" w:lineRule="auto"/>
        <w:rPr>
          <w:rFonts w:ascii="Calibri" w:hAnsi="Calibri"/>
          <w:szCs w:val="20"/>
        </w:rPr>
      </w:pPr>
      <w:r>
        <w:rPr>
          <w:rFonts w:ascii="Calibri" w:hAnsi="Calibri"/>
          <w:szCs w:val="20"/>
        </w:rPr>
        <w:lastRenderedPageBreak/>
        <w:t>Oversees the annual updating of the Graduate Academic Calendar and ensures that changes in the calendar have been approved by Senate. Coordinates with Graduate Program Directors and the designer to ensure all content is current and properly reflected.</w:t>
      </w:r>
    </w:p>
    <w:p w14:paraId="049ADE9F" w14:textId="4A66696D" w:rsidR="005F71E4" w:rsidRPr="00493EAB" w:rsidRDefault="005F71E4" w:rsidP="001F5F94">
      <w:pPr>
        <w:numPr>
          <w:ilvl w:val="0"/>
          <w:numId w:val="18"/>
        </w:numPr>
        <w:spacing w:after="0" w:line="240" w:lineRule="auto"/>
        <w:rPr>
          <w:rFonts w:ascii="Calibri" w:hAnsi="Calibri"/>
        </w:rPr>
      </w:pPr>
      <w:r w:rsidRPr="00493EAB">
        <w:rPr>
          <w:rFonts w:ascii="Calibri" w:hAnsi="Calibri"/>
        </w:rPr>
        <w:t xml:space="preserve">Oversees activities of, and serves as consultant on, the </w:t>
      </w:r>
      <w:r w:rsidRPr="007079A1">
        <w:rPr>
          <w:rFonts w:ascii="Calibri" w:hAnsi="Calibri"/>
          <w:szCs w:val="20"/>
        </w:rPr>
        <w:t xml:space="preserve">Graduate Studies </w:t>
      </w:r>
      <w:r w:rsidRPr="00493EAB">
        <w:rPr>
          <w:rFonts w:ascii="Calibri" w:hAnsi="Calibri"/>
        </w:rPr>
        <w:t xml:space="preserve">Committee (Senate Committee), including scheduling of meetings, preparing agenda items, </w:t>
      </w:r>
      <w:r>
        <w:rPr>
          <w:rFonts w:ascii="Calibri" w:hAnsi="Calibri"/>
          <w:szCs w:val="20"/>
        </w:rPr>
        <w:t>and maintaining a SharePoint page with documentation for review by the committee</w:t>
      </w:r>
      <w:r w:rsidRPr="00493EAB">
        <w:rPr>
          <w:rFonts w:ascii="Calibri" w:hAnsi="Calibri"/>
        </w:rPr>
        <w:t>.</w:t>
      </w:r>
    </w:p>
    <w:p w14:paraId="445B38ED" w14:textId="55E7691E" w:rsidR="005F71E4" w:rsidRPr="00493EAB" w:rsidRDefault="005F71E4" w:rsidP="001F5F94">
      <w:pPr>
        <w:numPr>
          <w:ilvl w:val="0"/>
          <w:numId w:val="18"/>
        </w:numPr>
        <w:spacing w:after="0" w:line="240" w:lineRule="auto"/>
        <w:rPr>
          <w:rFonts w:ascii="Calibri" w:hAnsi="Calibri"/>
        </w:rPr>
      </w:pPr>
      <w:r w:rsidRPr="00493EAB">
        <w:rPr>
          <w:rFonts w:ascii="Calibri" w:hAnsi="Calibri"/>
        </w:rPr>
        <w:t xml:space="preserve">Responsible for the admissions of students to graduate programs including producing letters of offer, </w:t>
      </w:r>
      <w:r>
        <w:rPr>
          <w:rFonts w:ascii="Calibri" w:hAnsi="Calibri"/>
          <w:szCs w:val="20"/>
        </w:rPr>
        <w:t>and ensuring the appropriate level of funding is included in the admission package</w:t>
      </w:r>
      <w:r w:rsidRPr="00493EAB">
        <w:rPr>
          <w:rFonts w:ascii="Calibri" w:hAnsi="Calibri"/>
        </w:rPr>
        <w:t xml:space="preserve">. </w:t>
      </w:r>
    </w:p>
    <w:p w14:paraId="7AA3BAA7" w14:textId="40917FFA" w:rsidR="005F71E4" w:rsidRPr="00493EAB" w:rsidRDefault="005F71E4" w:rsidP="001F5F94">
      <w:pPr>
        <w:numPr>
          <w:ilvl w:val="0"/>
          <w:numId w:val="18"/>
        </w:numPr>
        <w:spacing w:after="0" w:line="240" w:lineRule="auto"/>
        <w:rPr>
          <w:rFonts w:ascii="Calibri" w:hAnsi="Calibri"/>
        </w:rPr>
      </w:pPr>
      <w:r w:rsidRPr="00493EAB">
        <w:rPr>
          <w:rFonts w:ascii="Calibri" w:hAnsi="Calibri"/>
        </w:rPr>
        <w:t xml:space="preserve">In cooperation with the Dean of Graduate </w:t>
      </w:r>
      <w:r>
        <w:rPr>
          <w:rFonts w:ascii="Calibri" w:hAnsi="Calibri"/>
          <w:szCs w:val="20"/>
        </w:rPr>
        <w:t>Studies</w:t>
      </w:r>
      <w:r w:rsidRPr="00493EAB">
        <w:rPr>
          <w:rFonts w:ascii="Calibri" w:hAnsi="Calibri"/>
        </w:rPr>
        <w:t>, responsible for the enrolment management of graduate students</w:t>
      </w:r>
      <w:r>
        <w:rPr>
          <w:rFonts w:ascii="Calibri" w:hAnsi="Calibri"/>
          <w:szCs w:val="20"/>
        </w:rPr>
        <w:t>,</w:t>
      </w:r>
      <w:r w:rsidRPr="00493EAB">
        <w:rPr>
          <w:rFonts w:ascii="Calibri" w:hAnsi="Calibri"/>
        </w:rPr>
        <w:t xml:space="preserve"> ensuring </w:t>
      </w:r>
      <w:r>
        <w:rPr>
          <w:rFonts w:ascii="Calibri" w:hAnsi="Calibri"/>
          <w:szCs w:val="20"/>
        </w:rPr>
        <w:t>MAESD</w:t>
      </w:r>
      <w:r w:rsidRPr="00493EAB">
        <w:rPr>
          <w:rFonts w:ascii="Calibri" w:hAnsi="Calibri"/>
        </w:rPr>
        <w:t xml:space="preserve"> quotas are met</w:t>
      </w:r>
      <w:r w:rsidRPr="007079A1">
        <w:rPr>
          <w:rFonts w:ascii="Calibri" w:hAnsi="Calibri"/>
          <w:szCs w:val="20"/>
        </w:rPr>
        <w:t xml:space="preserve">, </w:t>
      </w:r>
      <w:r>
        <w:rPr>
          <w:rFonts w:ascii="Calibri" w:hAnsi="Calibri"/>
          <w:szCs w:val="20"/>
        </w:rPr>
        <w:t>and</w:t>
      </w:r>
      <w:r w:rsidRPr="00493EAB">
        <w:rPr>
          <w:rFonts w:ascii="Calibri" w:hAnsi="Calibri"/>
        </w:rPr>
        <w:t xml:space="preserve"> tracking </w:t>
      </w:r>
      <w:r>
        <w:rPr>
          <w:rFonts w:ascii="Calibri" w:hAnsi="Calibri"/>
          <w:szCs w:val="20"/>
        </w:rPr>
        <w:t xml:space="preserve">applications, offers, and </w:t>
      </w:r>
      <w:r w:rsidRPr="00493EAB">
        <w:rPr>
          <w:rFonts w:ascii="Calibri" w:hAnsi="Calibri"/>
        </w:rPr>
        <w:t>acceptances</w:t>
      </w:r>
      <w:r>
        <w:rPr>
          <w:rFonts w:ascii="Calibri" w:hAnsi="Calibri"/>
          <w:szCs w:val="20"/>
        </w:rPr>
        <w:t>.</w:t>
      </w:r>
      <w:r w:rsidRPr="00493EAB">
        <w:rPr>
          <w:rFonts w:ascii="Calibri" w:hAnsi="Calibri"/>
        </w:rPr>
        <w:t xml:space="preserve"> </w:t>
      </w:r>
    </w:p>
    <w:p w14:paraId="763CA1B5" w14:textId="28E782DF" w:rsidR="005F71E4" w:rsidRPr="007079A1" w:rsidRDefault="005F71E4" w:rsidP="005F71E4">
      <w:pPr>
        <w:numPr>
          <w:ilvl w:val="0"/>
          <w:numId w:val="18"/>
        </w:numPr>
        <w:spacing w:after="0" w:line="240" w:lineRule="auto"/>
        <w:rPr>
          <w:rFonts w:ascii="Calibri" w:hAnsi="Calibri"/>
          <w:szCs w:val="20"/>
        </w:rPr>
      </w:pPr>
      <w:r>
        <w:rPr>
          <w:rFonts w:ascii="Calibri" w:hAnsi="Calibri"/>
          <w:szCs w:val="20"/>
        </w:rPr>
        <w:t>Oversees international credential assessments, including requirements related to language proficiency requirements, for international applicants</w:t>
      </w:r>
    </w:p>
    <w:p w14:paraId="0F14A580" w14:textId="5DDF195E" w:rsidR="005F71E4" w:rsidRPr="00493EAB" w:rsidRDefault="005F71E4" w:rsidP="001F5F94">
      <w:pPr>
        <w:numPr>
          <w:ilvl w:val="0"/>
          <w:numId w:val="18"/>
        </w:numPr>
        <w:spacing w:after="0" w:line="240" w:lineRule="auto"/>
        <w:rPr>
          <w:rFonts w:ascii="Calibri" w:hAnsi="Calibri"/>
        </w:rPr>
      </w:pPr>
      <w:r w:rsidRPr="00493EAB">
        <w:rPr>
          <w:rFonts w:ascii="Calibri" w:hAnsi="Calibri"/>
        </w:rPr>
        <w:t xml:space="preserve">Working with the OUAC and IT Department, </w:t>
      </w:r>
      <w:r>
        <w:rPr>
          <w:rFonts w:ascii="Calibri" w:hAnsi="Calibri"/>
          <w:szCs w:val="20"/>
        </w:rPr>
        <w:t>oversees</w:t>
      </w:r>
      <w:r w:rsidRPr="00493EAB">
        <w:rPr>
          <w:rFonts w:ascii="Calibri" w:hAnsi="Calibri"/>
        </w:rPr>
        <w:t xml:space="preserve"> the development and maintenance of on-line systems for graduate admissions and application</w:t>
      </w:r>
      <w:r w:rsidRPr="007079A1">
        <w:rPr>
          <w:rFonts w:ascii="Calibri" w:hAnsi="Calibri"/>
          <w:szCs w:val="20"/>
        </w:rPr>
        <w:t>.</w:t>
      </w:r>
    </w:p>
    <w:p w14:paraId="261DE602" w14:textId="0C8BF0AA" w:rsidR="005F71E4" w:rsidRPr="00493EAB" w:rsidRDefault="005F71E4" w:rsidP="001F5F94">
      <w:pPr>
        <w:numPr>
          <w:ilvl w:val="0"/>
          <w:numId w:val="18"/>
        </w:numPr>
        <w:spacing w:after="0" w:line="240" w:lineRule="auto"/>
        <w:rPr>
          <w:rFonts w:ascii="Calibri" w:hAnsi="Calibri"/>
        </w:rPr>
      </w:pPr>
      <w:r>
        <w:rPr>
          <w:rFonts w:ascii="Calibri" w:hAnsi="Calibri"/>
          <w:szCs w:val="20"/>
        </w:rPr>
        <w:t xml:space="preserve">Coordinates with the Manager of Convocation &amp; Alumni Relations for all matters related to graduate students at convocation. </w:t>
      </w:r>
      <w:r w:rsidRPr="00493EAB">
        <w:rPr>
          <w:rFonts w:ascii="Calibri" w:hAnsi="Calibri"/>
        </w:rPr>
        <w:t>Oversees the adjudication of the Governor-General’s Gold Medal</w:t>
      </w:r>
      <w:r>
        <w:rPr>
          <w:rFonts w:ascii="Calibri" w:hAnsi="Calibri"/>
          <w:szCs w:val="20"/>
        </w:rPr>
        <w:t xml:space="preserve"> and President’s Medals</w:t>
      </w:r>
      <w:r w:rsidRPr="00493EAB">
        <w:rPr>
          <w:rFonts w:ascii="Calibri" w:hAnsi="Calibri"/>
        </w:rPr>
        <w:t>.</w:t>
      </w:r>
    </w:p>
    <w:p w14:paraId="640DB1A4" w14:textId="77777777" w:rsidR="005F71E4" w:rsidRPr="00493EAB" w:rsidRDefault="005F71E4" w:rsidP="001F5F94">
      <w:pPr>
        <w:numPr>
          <w:ilvl w:val="0"/>
          <w:numId w:val="18"/>
        </w:numPr>
        <w:spacing w:after="0" w:line="240" w:lineRule="auto"/>
        <w:rPr>
          <w:rFonts w:ascii="Calibri" w:hAnsi="Calibri"/>
        </w:rPr>
      </w:pPr>
      <w:r w:rsidRPr="00493EAB">
        <w:rPr>
          <w:rFonts w:ascii="Calibri" w:hAnsi="Calibri"/>
        </w:rPr>
        <w:t xml:space="preserve">Assists the Office of the Registrar with </w:t>
      </w:r>
      <w:proofErr w:type="spellStart"/>
      <w:r w:rsidRPr="00493EAB">
        <w:rPr>
          <w:rFonts w:ascii="Calibri" w:hAnsi="Calibri"/>
        </w:rPr>
        <w:t>registrarial</w:t>
      </w:r>
      <w:proofErr w:type="spellEnd"/>
      <w:r w:rsidRPr="00493EAB">
        <w:rPr>
          <w:rFonts w:ascii="Calibri" w:hAnsi="Calibri"/>
        </w:rPr>
        <w:t xml:space="preserve"> functions for graduate students (e.g. registration procedures and year-end progress reports).</w:t>
      </w:r>
    </w:p>
    <w:p w14:paraId="7C64D563" w14:textId="4357CBF2" w:rsidR="005F71E4" w:rsidRPr="00493EAB" w:rsidRDefault="005F71E4" w:rsidP="001F5F94">
      <w:pPr>
        <w:numPr>
          <w:ilvl w:val="0"/>
          <w:numId w:val="18"/>
        </w:numPr>
        <w:spacing w:after="0" w:line="240" w:lineRule="auto"/>
        <w:rPr>
          <w:rFonts w:ascii="Calibri" w:hAnsi="Calibri"/>
        </w:rPr>
      </w:pPr>
      <w:r w:rsidRPr="00493EAB">
        <w:rPr>
          <w:rFonts w:ascii="Calibri" w:hAnsi="Calibri"/>
        </w:rPr>
        <w:t xml:space="preserve">Assists in the preparation of statistical reports and all </w:t>
      </w:r>
      <w:r w:rsidRPr="00350B1B">
        <w:rPr>
          <w:rFonts w:ascii="Calibri" w:hAnsi="Calibri"/>
          <w:szCs w:val="20"/>
        </w:rPr>
        <w:t>MASED</w:t>
      </w:r>
      <w:r w:rsidRPr="00493EAB">
        <w:rPr>
          <w:rFonts w:ascii="Calibri" w:hAnsi="Calibri"/>
        </w:rPr>
        <w:t xml:space="preserve"> reporting (e.g. Time-to-Completion, Maclean's Reporting, </w:t>
      </w:r>
      <w:r w:rsidRPr="006E4FA7">
        <w:rPr>
          <w:rFonts w:ascii="Calibri" w:hAnsi="Calibri"/>
          <w:szCs w:val="20"/>
        </w:rPr>
        <w:t xml:space="preserve">Ontario Universities Council on </w:t>
      </w:r>
      <w:r w:rsidRPr="00493EAB">
        <w:rPr>
          <w:rFonts w:ascii="Calibri" w:hAnsi="Calibri"/>
        </w:rPr>
        <w:t>Quality Assurance Macro-Indicators, etc</w:t>
      </w:r>
      <w:r w:rsidRPr="006E4FA7">
        <w:rPr>
          <w:rFonts w:ascii="Calibri" w:hAnsi="Calibri"/>
          <w:szCs w:val="20"/>
        </w:rPr>
        <w:t>.)</w:t>
      </w:r>
      <w:r w:rsidRPr="00350B1B">
        <w:rPr>
          <w:rFonts w:ascii="Calibri" w:hAnsi="Calibri"/>
          <w:szCs w:val="20"/>
        </w:rPr>
        <w:t>. Works closely wit</w:t>
      </w:r>
      <w:r w:rsidRPr="00E011CE">
        <w:rPr>
          <w:rFonts w:ascii="Calibri" w:hAnsi="Calibri"/>
          <w:szCs w:val="20"/>
        </w:rPr>
        <w:t>h Institutional Planning and</w:t>
      </w:r>
      <w:r w:rsidRPr="00747855">
        <w:rPr>
          <w:rFonts w:ascii="Calibri" w:hAnsi="Calibri"/>
          <w:szCs w:val="20"/>
        </w:rPr>
        <w:t xml:space="preserve"> IT to ensure provincial count information is accurately reflected</w:t>
      </w:r>
      <w:r>
        <w:rPr>
          <w:rFonts w:ascii="Calibri" w:hAnsi="Calibri"/>
          <w:szCs w:val="20"/>
        </w:rPr>
        <w:t xml:space="preserve"> in the student information system.</w:t>
      </w:r>
    </w:p>
    <w:p w14:paraId="1E65D2AD" w14:textId="5C66B364" w:rsidR="005F71E4" w:rsidRDefault="005F71E4" w:rsidP="00713DC4">
      <w:pPr>
        <w:rPr>
          <w:rFonts w:ascii="Calibri" w:hAnsi="Calibri"/>
          <w:szCs w:val="20"/>
        </w:rPr>
      </w:pPr>
      <w:r w:rsidRPr="007079A1" w:rsidDel="00482C5D">
        <w:rPr>
          <w:rFonts w:ascii="Calibri" w:hAnsi="Calibri"/>
          <w:szCs w:val="20"/>
        </w:rPr>
        <w:t xml:space="preserve"> </w:t>
      </w:r>
    </w:p>
    <w:p w14:paraId="4350006D" w14:textId="77777777" w:rsidR="005F71E4" w:rsidRPr="004C4291" w:rsidRDefault="005F71E4" w:rsidP="005F71E4">
      <w:pPr>
        <w:rPr>
          <w:rFonts w:ascii="Calibri" w:hAnsi="Calibri"/>
          <w:b/>
          <w:i/>
          <w:szCs w:val="20"/>
        </w:rPr>
      </w:pPr>
      <w:r>
        <w:rPr>
          <w:rFonts w:ascii="Calibri" w:hAnsi="Calibri"/>
          <w:b/>
          <w:i/>
          <w:szCs w:val="20"/>
        </w:rPr>
        <w:t>Communication</w:t>
      </w:r>
      <w:r w:rsidRPr="007079A1">
        <w:rPr>
          <w:rFonts w:ascii="Calibri" w:hAnsi="Calibri"/>
          <w:b/>
          <w:i/>
          <w:szCs w:val="20"/>
        </w:rPr>
        <w:t>;</w:t>
      </w:r>
    </w:p>
    <w:p w14:paraId="6F2D3DAC" w14:textId="6D4D5C13" w:rsidR="005F71E4" w:rsidRPr="00493EAB" w:rsidRDefault="005F71E4" w:rsidP="001F5F94">
      <w:pPr>
        <w:numPr>
          <w:ilvl w:val="0"/>
          <w:numId w:val="19"/>
        </w:numPr>
        <w:spacing w:after="0" w:line="240" w:lineRule="auto"/>
        <w:rPr>
          <w:rFonts w:ascii="Calibri" w:hAnsi="Calibri"/>
        </w:rPr>
      </w:pPr>
      <w:r>
        <w:rPr>
          <w:rFonts w:ascii="Calibri" w:hAnsi="Calibri"/>
          <w:szCs w:val="20"/>
        </w:rPr>
        <w:t>Oversees updates to</w:t>
      </w:r>
      <w:r w:rsidRPr="00493EAB">
        <w:rPr>
          <w:rFonts w:ascii="Calibri" w:hAnsi="Calibri"/>
        </w:rPr>
        <w:t xml:space="preserve"> Graduate Studies literature </w:t>
      </w:r>
      <w:r>
        <w:rPr>
          <w:rFonts w:ascii="Calibri" w:hAnsi="Calibri"/>
          <w:szCs w:val="20"/>
        </w:rPr>
        <w:t xml:space="preserve">and communication materials </w:t>
      </w:r>
      <w:r w:rsidRPr="007079A1">
        <w:rPr>
          <w:rFonts w:ascii="Calibri" w:hAnsi="Calibri"/>
          <w:szCs w:val="20"/>
        </w:rPr>
        <w:t>(</w:t>
      </w:r>
      <w:r>
        <w:rPr>
          <w:rFonts w:ascii="Calibri" w:hAnsi="Calibri"/>
          <w:szCs w:val="20"/>
        </w:rPr>
        <w:t>G</w:t>
      </w:r>
      <w:r w:rsidRPr="007079A1">
        <w:rPr>
          <w:rFonts w:ascii="Calibri" w:hAnsi="Calibri"/>
          <w:szCs w:val="20"/>
        </w:rPr>
        <w:t>raduate</w:t>
      </w:r>
      <w:r>
        <w:rPr>
          <w:rFonts w:ascii="Calibri" w:hAnsi="Calibri"/>
          <w:szCs w:val="20"/>
        </w:rPr>
        <w:t xml:space="preserve"> Student</w:t>
      </w:r>
      <w:r w:rsidRPr="007079A1">
        <w:rPr>
          <w:rFonts w:ascii="Calibri" w:hAnsi="Calibri"/>
          <w:szCs w:val="20"/>
        </w:rPr>
        <w:t xml:space="preserve"> </w:t>
      </w:r>
      <w:r>
        <w:rPr>
          <w:rFonts w:ascii="Calibri" w:hAnsi="Calibri"/>
          <w:szCs w:val="20"/>
        </w:rPr>
        <w:t>H</w:t>
      </w:r>
      <w:r w:rsidRPr="007079A1">
        <w:rPr>
          <w:rFonts w:ascii="Calibri" w:hAnsi="Calibri"/>
          <w:szCs w:val="20"/>
        </w:rPr>
        <w:t>andbook,</w:t>
      </w:r>
      <w:r>
        <w:rPr>
          <w:rFonts w:ascii="Calibri" w:hAnsi="Calibri"/>
          <w:szCs w:val="20"/>
        </w:rPr>
        <w:t xml:space="preserve"> Graduate Studies </w:t>
      </w:r>
      <w:proofErr w:type="spellStart"/>
      <w:r>
        <w:rPr>
          <w:rFonts w:ascii="Calibri" w:hAnsi="Calibri"/>
          <w:szCs w:val="20"/>
        </w:rPr>
        <w:t>Viewbook</w:t>
      </w:r>
      <w:proofErr w:type="spellEnd"/>
      <w:r>
        <w:rPr>
          <w:rFonts w:ascii="Calibri" w:hAnsi="Calibri"/>
          <w:szCs w:val="20"/>
        </w:rPr>
        <w:t>,</w:t>
      </w:r>
      <w:r w:rsidRPr="007079A1">
        <w:rPr>
          <w:rFonts w:ascii="Calibri" w:hAnsi="Calibri"/>
          <w:szCs w:val="20"/>
        </w:rPr>
        <w:t xml:space="preserve"> </w:t>
      </w:r>
      <w:r>
        <w:rPr>
          <w:rFonts w:ascii="Calibri" w:hAnsi="Calibri"/>
          <w:szCs w:val="20"/>
        </w:rPr>
        <w:t xml:space="preserve">website, web pointers and </w:t>
      </w:r>
      <w:r w:rsidRPr="007079A1">
        <w:rPr>
          <w:rFonts w:ascii="Calibri" w:hAnsi="Calibri"/>
          <w:szCs w:val="20"/>
        </w:rPr>
        <w:t xml:space="preserve">information </w:t>
      </w:r>
      <w:r w:rsidRPr="00493EAB">
        <w:rPr>
          <w:rFonts w:ascii="Calibri" w:hAnsi="Calibri"/>
        </w:rPr>
        <w:t>sheets, etc.).</w:t>
      </w:r>
    </w:p>
    <w:p w14:paraId="35A3D4CA" w14:textId="77777777" w:rsidR="005F71E4" w:rsidRDefault="005F71E4" w:rsidP="005F71E4">
      <w:pPr>
        <w:numPr>
          <w:ilvl w:val="0"/>
          <w:numId w:val="19"/>
        </w:numPr>
        <w:spacing w:after="0" w:line="240" w:lineRule="auto"/>
        <w:rPr>
          <w:rFonts w:ascii="Calibri" w:hAnsi="Calibri"/>
          <w:szCs w:val="20"/>
        </w:rPr>
      </w:pPr>
      <w:r>
        <w:rPr>
          <w:rFonts w:ascii="Calibri" w:hAnsi="Calibri"/>
          <w:szCs w:val="20"/>
        </w:rPr>
        <w:t>Oversees content for digital marketing initiatives and online ad campaigns</w:t>
      </w:r>
    </w:p>
    <w:p w14:paraId="1B122F51" w14:textId="1A90CFA8" w:rsidR="005F71E4" w:rsidRPr="00713DC4" w:rsidRDefault="005F71E4" w:rsidP="00713DC4">
      <w:pPr>
        <w:numPr>
          <w:ilvl w:val="0"/>
          <w:numId w:val="19"/>
        </w:numPr>
        <w:spacing w:after="0" w:line="240" w:lineRule="auto"/>
        <w:rPr>
          <w:rFonts w:ascii="Calibri" w:hAnsi="Calibri"/>
          <w:szCs w:val="20"/>
        </w:rPr>
      </w:pPr>
      <w:r>
        <w:rPr>
          <w:rFonts w:ascii="Calibri" w:hAnsi="Calibri"/>
          <w:szCs w:val="20"/>
        </w:rPr>
        <w:t>Coordinates attendance for recruitment opportunities at university fairs and open houses</w:t>
      </w:r>
    </w:p>
    <w:p w14:paraId="23ADF13F" w14:textId="77777777" w:rsidR="005F71E4" w:rsidRPr="00493EAB" w:rsidRDefault="005F71E4" w:rsidP="005F71E4">
      <w:pPr>
        <w:rPr>
          <w:rFonts w:ascii="Calibri" w:hAnsi="Calibri"/>
        </w:rPr>
      </w:pPr>
    </w:p>
    <w:p w14:paraId="630CC7EA" w14:textId="77777777" w:rsidR="005F71E4" w:rsidRPr="00493EAB" w:rsidRDefault="005F71E4" w:rsidP="005F71E4">
      <w:pPr>
        <w:rPr>
          <w:rFonts w:ascii="Calibri" w:hAnsi="Calibri"/>
          <w:b/>
          <w:i/>
        </w:rPr>
      </w:pPr>
      <w:r w:rsidRPr="00493EAB">
        <w:rPr>
          <w:rFonts w:ascii="Calibri" w:hAnsi="Calibri"/>
          <w:b/>
          <w:i/>
        </w:rPr>
        <w:t>Student Involvement;</w:t>
      </w:r>
    </w:p>
    <w:p w14:paraId="7C5E4787" w14:textId="1DFD2DA8" w:rsidR="005F71E4" w:rsidRPr="00493EAB" w:rsidRDefault="005F71E4" w:rsidP="001F5F94">
      <w:pPr>
        <w:numPr>
          <w:ilvl w:val="0"/>
          <w:numId w:val="19"/>
        </w:numPr>
        <w:spacing w:after="0" w:line="240" w:lineRule="auto"/>
        <w:rPr>
          <w:rFonts w:ascii="Calibri" w:hAnsi="Calibri"/>
        </w:rPr>
      </w:pPr>
      <w:r>
        <w:rPr>
          <w:rFonts w:ascii="Calibri" w:hAnsi="Calibri"/>
          <w:szCs w:val="20"/>
        </w:rPr>
        <w:t>Liaises with Trent International to</w:t>
      </w:r>
      <w:r w:rsidRPr="007079A1">
        <w:rPr>
          <w:rFonts w:ascii="Calibri" w:hAnsi="Calibri"/>
          <w:szCs w:val="20"/>
        </w:rPr>
        <w:t xml:space="preserve"> advis</w:t>
      </w:r>
      <w:r>
        <w:rPr>
          <w:rFonts w:ascii="Calibri" w:hAnsi="Calibri"/>
          <w:szCs w:val="20"/>
        </w:rPr>
        <w:t>e</w:t>
      </w:r>
      <w:r w:rsidRPr="00493EAB">
        <w:rPr>
          <w:rFonts w:ascii="Calibri" w:hAnsi="Calibri"/>
        </w:rPr>
        <w:t xml:space="preserve"> graduate students and graduate faculty </w:t>
      </w:r>
      <w:r>
        <w:rPr>
          <w:rFonts w:ascii="Calibri" w:hAnsi="Calibri"/>
          <w:szCs w:val="20"/>
        </w:rPr>
        <w:t>on</w:t>
      </w:r>
      <w:r w:rsidRPr="00493EAB">
        <w:rPr>
          <w:rFonts w:ascii="Calibri" w:hAnsi="Calibri"/>
        </w:rPr>
        <w:t xml:space="preserve"> requirements</w:t>
      </w:r>
      <w:r>
        <w:rPr>
          <w:rFonts w:ascii="Calibri" w:hAnsi="Calibri"/>
          <w:szCs w:val="20"/>
        </w:rPr>
        <w:t xml:space="preserve"> related to</w:t>
      </w:r>
      <w:r w:rsidRPr="007079A1">
        <w:rPr>
          <w:rFonts w:ascii="Calibri" w:hAnsi="Calibri"/>
          <w:szCs w:val="20"/>
        </w:rPr>
        <w:t xml:space="preserve"> </w:t>
      </w:r>
      <w:r>
        <w:rPr>
          <w:rFonts w:ascii="Calibri" w:hAnsi="Calibri"/>
          <w:szCs w:val="20"/>
        </w:rPr>
        <w:t>visas</w:t>
      </w:r>
      <w:r w:rsidRPr="007079A1">
        <w:rPr>
          <w:rFonts w:ascii="Calibri" w:hAnsi="Calibri"/>
          <w:szCs w:val="20"/>
        </w:rPr>
        <w:t xml:space="preserve">, </w:t>
      </w:r>
      <w:r>
        <w:rPr>
          <w:rFonts w:ascii="Calibri" w:hAnsi="Calibri"/>
          <w:szCs w:val="20"/>
        </w:rPr>
        <w:t>s</w:t>
      </w:r>
      <w:r w:rsidRPr="007079A1">
        <w:rPr>
          <w:rFonts w:ascii="Calibri" w:hAnsi="Calibri"/>
          <w:szCs w:val="20"/>
        </w:rPr>
        <w:t>tu</w:t>
      </w:r>
      <w:r>
        <w:rPr>
          <w:rFonts w:ascii="Calibri" w:hAnsi="Calibri"/>
          <w:szCs w:val="20"/>
        </w:rPr>
        <w:t>dy</w:t>
      </w:r>
      <w:r w:rsidRPr="007079A1">
        <w:rPr>
          <w:rFonts w:ascii="Calibri" w:hAnsi="Calibri"/>
          <w:szCs w:val="20"/>
        </w:rPr>
        <w:t xml:space="preserve"> </w:t>
      </w:r>
      <w:r>
        <w:rPr>
          <w:rFonts w:ascii="Calibri" w:hAnsi="Calibri"/>
          <w:szCs w:val="20"/>
        </w:rPr>
        <w:t>p</w:t>
      </w:r>
      <w:r w:rsidRPr="007079A1">
        <w:rPr>
          <w:rFonts w:ascii="Calibri" w:hAnsi="Calibri"/>
          <w:szCs w:val="20"/>
        </w:rPr>
        <w:t xml:space="preserve">ermits, </w:t>
      </w:r>
      <w:r>
        <w:rPr>
          <w:rFonts w:ascii="Calibri" w:hAnsi="Calibri"/>
          <w:szCs w:val="20"/>
        </w:rPr>
        <w:t>language proficiency</w:t>
      </w:r>
      <w:r w:rsidRPr="00493EAB">
        <w:rPr>
          <w:rFonts w:ascii="Calibri" w:hAnsi="Calibri"/>
        </w:rPr>
        <w:t>, and UHIP.</w:t>
      </w:r>
    </w:p>
    <w:p w14:paraId="47EAF8FC" w14:textId="61710FAC" w:rsidR="005F71E4" w:rsidRDefault="005F71E4" w:rsidP="005F71E4">
      <w:pPr>
        <w:numPr>
          <w:ilvl w:val="0"/>
          <w:numId w:val="19"/>
        </w:numPr>
        <w:spacing w:after="0" w:line="240" w:lineRule="auto"/>
        <w:rPr>
          <w:rFonts w:ascii="Calibri" w:hAnsi="Calibri"/>
          <w:szCs w:val="20"/>
        </w:rPr>
      </w:pPr>
      <w:r>
        <w:rPr>
          <w:rFonts w:ascii="Calibri" w:hAnsi="Calibri"/>
          <w:szCs w:val="20"/>
        </w:rPr>
        <w:t xml:space="preserve">Oversees planning of </w:t>
      </w:r>
      <w:r w:rsidRPr="00493EAB">
        <w:rPr>
          <w:rFonts w:ascii="Calibri" w:hAnsi="Calibri"/>
        </w:rPr>
        <w:t xml:space="preserve">Graduate </w:t>
      </w:r>
      <w:r>
        <w:rPr>
          <w:rFonts w:ascii="Calibri" w:hAnsi="Calibri"/>
          <w:szCs w:val="20"/>
        </w:rPr>
        <w:t>Orientation</w:t>
      </w:r>
      <w:r w:rsidRPr="00493EAB">
        <w:rPr>
          <w:rFonts w:ascii="Calibri" w:hAnsi="Calibri"/>
        </w:rPr>
        <w:t xml:space="preserve"> activities and workshops</w:t>
      </w:r>
      <w:r>
        <w:rPr>
          <w:rFonts w:ascii="Calibri" w:hAnsi="Calibri"/>
          <w:szCs w:val="20"/>
        </w:rPr>
        <w:t xml:space="preserve"> at both </w:t>
      </w:r>
      <w:r w:rsidRPr="00493EAB">
        <w:rPr>
          <w:rFonts w:ascii="Calibri" w:hAnsi="Calibri"/>
        </w:rPr>
        <w:t xml:space="preserve">the </w:t>
      </w:r>
      <w:r>
        <w:rPr>
          <w:rFonts w:ascii="Calibri" w:hAnsi="Calibri"/>
          <w:szCs w:val="20"/>
        </w:rPr>
        <w:t>Peterborough and Durham campus.</w:t>
      </w:r>
    </w:p>
    <w:p w14:paraId="1C5EA79A" w14:textId="38F3712F" w:rsidR="005F71E4" w:rsidRDefault="005F71E4" w:rsidP="005F71E4">
      <w:pPr>
        <w:numPr>
          <w:ilvl w:val="0"/>
          <w:numId w:val="19"/>
        </w:numPr>
        <w:spacing w:after="0" w:line="240" w:lineRule="auto"/>
        <w:rPr>
          <w:rFonts w:ascii="Calibri" w:hAnsi="Calibri"/>
          <w:szCs w:val="20"/>
        </w:rPr>
      </w:pPr>
      <w:r>
        <w:rPr>
          <w:rFonts w:ascii="Calibri" w:hAnsi="Calibri"/>
          <w:szCs w:val="20"/>
        </w:rPr>
        <w:t>Liaises with</w:t>
      </w:r>
      <w:r w:rsidRPr="00493EAB">
        <w:rPr>
          <w:rFonts w:ascii="Calibri" w:hAnsi="Calibri"/>
        </w:rPr>
        <w:t xml:space="preserve"> the Centre </w:t>
      </w:r>
      <w:r>
        <w:rPr>
          <w:rFonts w:ascii="Calibri" w:hAnsi="Calibri"/>
          <w:szCs w:val="20"/>
        </w:rPr>
        <w:t>for Teaching and Learning to coordinate professional development opportunities</w:t>
      </w:r>
      <w:r w:rsidRPr="00493EAB">
        <w:rPr>
          <w:rFonts w:ascii="Calibri" w:hAnsi="Calibri"/>
        </w:rPr>
        <w:t xml:space="preserve"> for graduate students</w:t>
      </w:r>
      <w:r>
        <w:rPr>
          <w:rFonts w:ascii="Calibri" w:hAnsi="Calibri"/>
          <w:szCs w:val="20"/>
        </w:rPr>
        <w:t>.</w:t>
      </w:r>
    </w:p>
    <w:p w14:paraId="7650806E" w14:textId="77777777" w:rsidR="005F71E4" w:rsidRPr="00493EAB" w:rsidRDefault="005F71E4" w:rsidP="001F5F94">
      <w:pPr>
        <w:numPr>
          <w:ilvl w:val="0"/>
          <w:numId w:val="19"/>
        </w:numPr>
        <w:spacing w:after="0" w:line="240" w:lineRule="auto"/>
        <w:rPr>
          <w:rFonts w:ascii="Calibri" w:hAnsi="Calibri"/>
        </w:rPr>
      </w:pPr>
      <w:r w:rsidRPr="00493EAB">
        <w:rPr>
          <w:rFonts w:ascii="Calibri" w:hAnsi="Calibri"/>
        </w:rPr>
        <w:t xml:space="preserve"> Counsels graduate students on academic matters (liaises with Dean of Graduate Studies, Graduate Program Directors, Registrar's Office, Co-</w:t>
      </w:r>
      <w:proofErr w:type="spellStart"/>
      <w:r w:rsidRPr="00493EAB">
        <w:rPr>
          <w:rFonts w:ascii="Calibri" w:hAnsi="Calibri"/>
        </w:rPr>
        <w:t>ordinator</w:t>
      </w:r>
      <w:proofErr w:type="spellEnd"/>
      <w:r w:rsidRPr="00493EAB">
        <w:rPr>
          <w:rFonts w:ascii="Calibri" w:hAnsi="Calibri"/>
        </w:rPr>
        <w:t xml:space="preserve"> of Research and Graduate Studies, Counselling and Careers </w:t>
      </w:r>
      <w:proofErr w:type="spellStart"/>
      <w:r w:rsidRPr="00493EAB">
        <w:rPr>
          <w:rFonts w:ascii="Calibri" w:hAnsi="Calibri"/>
        </w:rPr>
        <w:t>Centres</w:t>
      </w:r>
      <w:proofErr w:type="spellEnd"/>
      <w:r w:rsidRPr="00493EAB">
        <w:rPr>
          <w:rFonts w:ascii="Calibri" w:hAnsi="Calibri"/>
        </w:rPr>
        <w:t>, Student Financial Aid Office, Special Needs Office, etc., as appropriate).</w:t>
      </w:r>
    </w:p>
    <w:p w14:paraId="46E94D7F" w14:textId="33AB3EA4" w:rsidR="005F71E4" w:rsidRDefault="005F71E4" w:rsidP="005F71E4">
      <w:pPr>
        <w:numPr>
          <w:ilvl w:val="0"/>
          <w:numId w:val="19"/>
        </w:numPr>
        <w:spacing w:after="0" w:line="240" w:lineRule="auto"/>
        <w:rPr>
          <w:rFonts w:ascii="Calibri" w:hAnsi="Calibri"/>
          <w:szCs w:val="20"/>
        </w:rPr>
      </w:pPr>
      <w:r w:rsidRPr="00493EAB">
        <w:rPr>
          <w:rFonts w:ascii="Calibri" w:hAnsi="Calibri"/>
        </w:rPr>
        <w:lastRenderedPageBreak/>
        <w:t xml:space="preserve">Serves as liaison with </w:t>
      </w:r>
      <w:r>
        <w:rPr>
          <w:rFonts w:ascii="Calibri" w:hAnsi="Calibri"/>
          <w:szCs w:val="20"/>
        </w:rPr>
        <w:t>the Trent</w:t>
      </w:r>
      <w:r w:rsidRPr="007079A1">
        <w:rPr>
          <w:rFonts w:ascii="Calibri" w:hAnsi="Calibri"/>
          <w:szCs w:val="20"/>
        </w:rPr>
        <w:t xml:space="preserve"> </w:t>
      </w:r>
      <w:r w:rsidRPr="00493EAB">
        <w:rPr>
          <w:rFonts w:ascii="Calibri" w:hAnsi="Calibri"/>
        </w:rPr>
        <w:t>Graduate Students' Association (</w:t>
      </w:r>
      <w:r>
        <w:rPr>
          <w:rFonts w:ascii="Calibri" w:hAnsi="Calibri"/>
          <w:szCs w:val="20"/>
        </w:rPr>
        <w:t>T</w:t>
      </w:r>
      <w:r w:rsidRPr="007079A1">
        <w:rPr>
          <w:rFonts w:ascii="Calibri" w:hAnsi="Calibri"/>
          <w:szCs w:val="20"/>
        </w:rPr>
        <w:t>GSA)</w:t>
      </w:r>
      <w:r>
        <w:rPr>
          <w:rFonts w:ascii="Calibri" w:hAnsi="Calibri"/>
          <w:szCs w:val="20"/>
        </w:rPr>
        <w:t xml:space="preserve"> and Principal of the Graduate Student College</w:t>
      </w:r>
      <w:r w:rsidRPr="007079A1">
        <w:rPr>
          <w:rFonts w:ascii="Calibri" w:hAnsi="Calibri"/>
          <w:szCs w:val="20"/>
        </w:rPr>
        <w:t>.</w:t>
      </w:r>
    </w:p>
    <w:p w14:paraId="4B8EEA47" w14:textId="77777777" w:rsidR="00713DC4" w:rsidRPr="00713DC4" w:rsidRDefault="00713DC4" w:rsidP="00713DC4">
      <w:pPr>
        <w:spacing w:after="0" w:line="240" w:lineRule="auto"/>
        <w:rPr>
          <w:rFonts w:ascii="Calibri" w:hAnsi="Calibri"/>
          <w:szCs w:val="20"/>
        </w:rPr>
      </w:pPr>
    </w:p>
    <w:p w14:paraId="7F4EE8C2" w14:textId="77777777" w:rsidR="005F71E4" w:rsidRPr="00493EAB" w:rsidRDefault="005F71E4" w:rsidP="005F71E4">
      <w:pPr>
        <w:rPr>
          <w:rFonts w:ascii="Calibri" w:hAnsi="Calibri"/>
          <w:b/>
          <w:i/>
        </w:rPr>
      </w:pPr>
      <w:r w:rsidRPr="00493EAB">
        <w:rPr>
          <w:rFonts w:ascii="Calibri" w:hAnsi="Calibri"/>
          <w:b/>
          <w:i/>
        </w:rPr>
        <w:t>Liaison;</w:t>
      </w:r>
    </w:p>
    <w:p w14:paraId="114462B3" w14:textId="77777777" w:rsidR="005F71E4" w:rsidRPr="00493EAB" w:rsidRDefault="005F71E4" w:rsidP="001F5F94">
      <w:pPr>
        <w:numPr>
          <w:ilvl w:val="0"/>
          <w:numId w:val="20"/>
        </w:numPr>
        <w:spacing w:after="0" w:line="240" w:lineRule="auto"/>
        <w:rPr>
          <w:rFonts w:ascii="Calibri" w:hAnsi="Calibri"/>
        </w:rPr>
      </w:pPr>
      <w:r w:rsidRPr="00493EAB">
        <w:rPr>
          <w:rFonts w:ascii="Calibri" w:hAnsi="Calibri"/>
        </w:rPr>
        <w:t>Represents the University at provincial meetings on graduate studies, as requested by the Director, Office of Research and the Dean of Graduate Studies.</w:t>
      </w:r>
    </w:p>
    <w:p w14:paraId="078B2933" w14:textId="77777777" w:rsidR="005F71E4" w:rsidRPr="00493EAB" w:rsidRDefault="005F71E4" w:rsidP="001F5F94">
      <w:pPr>
        <w:numPr>
          <w:ilvl w:val="0"/>
          <w:numId w:val="20"/>
        </w:numPr>
        <w:spacing w:after="0" w:line="240" w:lineRule="auto"/>
        <w:rPr>
          <w:rFonts w:ascii="Calibri" w:hAnsi="Calibri"/>
        </w:rPr>
      </w:pPr>
      <w:r w:rsidRPr="00493EAB">
        <w:rPr>
          <w:rFonts w:ascii="Calibri" w:hAnsi="Calibri"/>
        </w:rPr>
        <w:t>Ensures completion of year-end progress reports and ensure compliance for auditors.</w:t>
      </w:r>
    </w:p>
    <w:p w14:paraId="0230FDA5" w14:textId="643347BE" w:rsidR="005F71E4" w:rsidRDefault="005F71E4" w:rsidP="005F71E4">
      <w:pPr>
        <w:numPr>
          <w:ilvl w:val="0"/>
          <w:numId w:val="20"/>
        </w:numPr>
        <w:spacing w:after="0" w:line="240" w:lineRule="auto"/>
        <w:rPr>
          <w:rFonts w:ascii="Calibri" w:hAnsi="Calibri"/>
        </w:rPr>
      </w:pPr>
      <w:r w:rsidRPr="00493EAB">
        <w:rPr>
          <w:rFonts w:ascii="Calibri" w:hAnsi="Calibri"/>
        </w:rPr>
        <w:t>Coordinates Graduate Auditor’s Visit</w:t>
      </w:r>
      <w:r>
        <w:rPr>
          <w:rFonts w:ascii="Calibri" w:hAnsi="Calibri"/>
          <w:szCs w:val="20"/>
        </w:rPr>
        <w:t>, provides requested sample documents and information</w:t>
      </w:r>
      <w:r w:rsidRPr="00493EAB">
        <w:rPr>
          <w:rFonts w:ascii="Calibri" w:hAnsi="Calibri"/>
        </w:rPr>
        <w:t>.</w:t>
      </w:r>
    </w:p>
    <w:p w14:paraId="1E543026" w14:textId="77777777" w:rsidR="00713DC4" w:rsidRPr="00713DC4" w:rsidRDefault="00713DC4" w:rsidP="00713DC4">
      <w:pPr>
        <w:spacing w:after="0" w:line="240" w:lineRule="auto"/>
        <w:rPr>
          <w:rFonts w:ascii="Calibri" w:hAnsi="Calibri"/>
        </w:rPr>
      </w:pPr>
    </w:p>
    <w:p w14:paraId="2C7F6149" w14:textId="77777777" w:rsidR="005F71E4" w:rsidRPr="00493EAB" w:rsidRDefault="005F71E4" w:rsidP="005F71E4">
      <w:pPr>
        <w:rPr>
          <w:rFonts w:ascii="Calibri" w:hAnsi="Calibri"/>
          <w:b/>
          <w:i/>
        </w:rPr>
      </w:pPr>
      <w:r w:rsidRPr="00493EAB">
        <w:rPr>
          <w:rFonts w:ascii="Calibri" w:hAnsi="Calibri"/>
          <w:b/>
          <w:i/>
        </w:rPr>
        <w:t>Other;</w:t>
      </w:r>
    </w:p>
    <w:p w14:paraId="2DC3E5CB" w14:textId="77777777" w:rsidR="005F71E4" w:rsidRPr="00493EAB" w:rsidRDefault="005F71E4" w:rsidP="001F5F94">
      <w:pPr>
        <w:numPr>
          <w:ilvl w:val="0"/>
          <w:numId w:val="21"/>
        </w:numPr>
        <w:spacing w:after="0" w:line="240" w:lineRule="auto"/>
        <w:rPr>
          <w:rFonts w:ascii="Calibri" w:hAnsi="Calibri"/>
        </w:rPr>
      </w:pPr>
      <w:r w:rsidRPr="00493EAB">
        <w:rPr>
          <w:rFonts w:ascii="Calibri" w:hAnsi="Calibri"/>
        </w:rPr>
        <w:t>Provides assistance to the Dean of Graduate Studies</w:t>
      </w:r>
      <w:r>
        <w:rPr>
          <w:rFonts w:ascii="Calibri" w:hAnsi="Calibri"/>
          <w:szCs w:val="20"/>
        </w:rPr>
        <w:t xml:space="preserve"> with various tasks</w:t>
      </w:r>
      <w:r w:rsidRPr="00493EAB">
        <w:rPr>
          <w:rFonts w:ascii="Calibri" w:hAnsi="Calibri"/>
        </w:rPr>
        <w:t>, as required.</w:t>
      </w:r>
    </w:p>
    <w:p w14:paraId="500A6963" w14:textId="5417D2C2" w:rsidR="005F71E4" w:rsidRPr="00493EAB" w:rsidRDefault="005F71E4" w:rsidP="00713DC4">
      <w:pPr>
        <w:tabs>
          <w:tab w:val="left" w:pos="540"/>
        </w:tabs>
        <w:rPr>
          <w:rFonts w:ascii="Calibri" w:hAnsi="Calibri"/>
        </w:rPr>
      </w:pPr>
    </w:p>
    <w:p w14:paraId="3A79E1FE" w14:textId="77777777" w:rsidR="005F71E4" w:rsidRDefault="005F71E4" w:rsidP="005F71E4">
      <w:pPr>
        <w:rPr>
          <w:rFonts w:ascii="Calibri" w:hAnsi="Calibri"/>
          <w:b/>
          <w:u w:val="single"/>
        </w:rPr>
      </w:pPr>
      <w:r w:rsidRPr="00E62946">
        <w:rPr>
          <w:rFonts w:ascii="Calibri" w:hAnsi="Calibri"/>
          <w:b/>
          <w:u w:val="single"/>
        </w:rPr>
        <w:t>Education Required</w:t>
      </w:r>
    </w:p>
    <w:p w14:paraId="7B107762" w14:textId="46FA78D4" w:rsidR="005F71E4" w:rsidRPr="00713DC4" w:rsidRDefault="005F71E4" w:rsidP="005F71E4">
      <w:pPr>
        <w:rPr>
          <w:rFonts w:ascii="Calibri" w:hAnsi="Calibri"/>
          <w:sz w:val="20"/>
        </w:rPr>
      </w:pPr>
      <w:r w:rsidRPr="00493EAB">
        <w:rPr>
          <w:rFonts w:ascii="Calibri" w:hAnsi="Calibri"/>
        </w:rPr>
        <w:t>Honours University Degree (4 year) with some graduate experience and education.</w:t>
      </w:r>
    </w:p>
    <w:p w14:paraId="41C0DDB1" w14:textId="77777777" w:rsidR="005F71E4" w:rsidRPr="00E62946" w:rsidRDefault="005F71E4" w:rsidP="005F71E4">
      <w:pPr>
        <w:rPr>
          <w:rFonts w:ascii="Calibri" w:hAnsi="Calibri"/>
          <w:b/>
          <w:u w:val="single"/>
        </w:rPr>
      </w:pPr>
      <w:r w:rsidRPr="00E62946">
        <w:rPr>
          <w:rFonts w:ascii="Calibri" w:hAnsi="Calibri"/>
          <w:b/>
          <w:u w:val="single"/>
        </w:rPr>
        <w:t>Experience Required</w:t>
      </w:r>
    </w:p>
    <w:p w14:paraId="1F05A924" w14:textId="77777777" w:rsidR="005F71E4" w:rsidRPr="00493EAB" w:rsidRDefault="005F71E4" w:rsidP="001F5F94">
      <w:pPr>
        <w:numPr>
          <w:ilvl w:val="0"/>
          <w:numId w:val="21"/>
        </w:numPr>
        <w:spacing w:after="0" w:line="240" w:lineRule="auto"/>
        <w:rPr>
          <w:rFonts w:ascii="Calibri" w:hAnsi="Calibri"/>
        </w:rPr>
      </w:pPr>
      <w:r w:rsidRPr="00493EAB">
        <w:rPr>
          <w:rFonts w:ascii="Calibri" w:hAnsi="Calibri"/>
        </w:rPr>
        <w:t>Three to five years directly-related experience.</w:t>
      </w:r>
    </w:p>
    <w:p w14:paraId="37369BC0" w14:textId="77777777" w:rsidR="005F71E4" w:rsidRDefault="005F71E4" w:rsidP="005F71E4">
      <w:pPr>
        <w:numPr>
          <w:ilvl w:val="0"/>
          <w:numId w:val="21"/>
        </w:numPr>
        <w:spacing w:after="0" w:line="240" w:lineRule="auto"/>
        <w:rPr>
          <w:rFonts w:ascii="Calibri" w:hAnsi="Calibri"/>
        </w:rPr>
      </w:pPr>
      <w:r>
        <w:rPr>
          <w:rFonts w:ascii="Calibri" w:hAnsi="Calibri"/>
        </w:rPr>
        <w:t xml:space="preserve">Experience managing staff in a unionized environment </w:t>
      </w:r>
    </w:p>
    <w:p w14:paraId="4501EE24" w14:textId="77777777" w:rsidR="005F71E4" w:rsidRPr="008228C3" w:rsidRDefault="005F71E4" w:rsidP="005F71E4">
      <w:pPr>
        <w:numPr>
          <w:ilvl w:val="0"/>
          <w:numId w:val="21"/>
        </w:numPr>
        <w:spacing w:after="0" w:line="240" w:lineRule="auto"/>
        <w:contextualSpacing/>
        <w:rPr>
          <w:rFonts w:cs="Calibri"/>
        </w:rPr>
      </w:pPr>
      <w:r w:rsidRPr="008228C3">
        <w:rPr>
          <w:rFonts w:cs="Calibri"/>
        </w:rPr>
        <w:t>Experience with general accounting and budgeting practices and ability to perform advanced financial duties</w:t>
      </w:r>
    </w:p>
    <w:p w14:paraId="7619A94D" w14:textId="77777777" w:rsidR="005F71E4" w:rsidRPr="008228C3" w:rsidRDefault="005F71E4" w:rsidP="005F71E4">
      <w:pPr>
        <w:numPr>
          <w:ilvl w:val="0"/>
          <w:numId w:val="21"/>
        </w:numPr>
        <w:spacing w:after="0" w:line="240" w:lineRule="auto"/>
        <w:contextualSpacing/>
        <w:rPr>
          <w:rFonts w:cs="Calibri"/>
        </w:rPr>
      </w:pPr>
      <w:r w:rsidRPr="008228C3">
        <w:rPr>
          <w:rFonts w:cs="Calibri"/>
        </w:rPr>
        <w:t>Ability to maintain a high level of accuracy in preparing and communicating information</w:t>
      </w:r>
    </w:p>
    <w:p w14:paraId="5180E116" w14:textId="77777777" w:rsidR="005F71E4" w:rsidRPr="008228C3" w:rsidRDefault="005F71E4" w:rsidP="005F71E4">
      <w:pPr>
        <w:numPr>
          <w:ilvl w:val="0"/>
          <w:numId w:val="21"/>
        </w:numPr>
        <w:spacing w:after="0" w:line="240" w:lineRule="auto"/>
        <w:contextualSpacing/>
        <w:rPr>
          <w:rFonts w:cs="Calibri"/>
        </w:rPr>
      </w:pPr>
      <w:r w:rsidRPr="008228C3">
        <w:rPr>
          <w:rFonts w:cs="Calibri"/>
        </w:rPr>
        <w:t>Demonstrated ability in team building</w:t>
      </w:r>
      <w:r>
        <w:rPr>
          <w:rFonts w:cs="Calibri"/>
        </w:rPr>
        <w:t xml:space="preserve"> and a commitment to employee development and safety.</w:t>
      </w:r>
    </w:p>
    <w:p w14:paraId="5847FB68" w14:textId="77777777" w:rsidR="005F71E4" w:rsidRPr="008228C3" w:rsidRDefault="005F71E4" w:rsidP="005F71E4">
      <w:pPr>
        <w:numPr>
          <w:ilvl w:val="0"/>
          <w:numId w:val="21"/>
        </w:numPr>
        <w:spacing w:after="0" w:line="240" w:lineRule="auto"/>
        <w:contextualSpacing/>
        <w:rPr>
          <w:rFonts w:cs="Calibri"/>
        </w:rPr>
      </w:pPr>
      <w:r w:rsidRPr="008228C3">
        <w:rPr>
          <w:rFonts w:cs="Calibri"/>
        </w:rPr>
        <w:t xml:space="preserve">Experience in office administration, supervision, organizational, planning and priority setting skills to facilitate and ensure collegial environment for effective team work and </w:t>
      </w:r>
      <w:r>
        <w:rPr>
          <w:rFonts w:cs="Calibri"/>
        </w:rPr>
        <w:t>provision of services</w:t>
      </w:r>
      <w:r w:rsidRPr="008228C3">
        <w:rPr>
          <w:rFonts w:cs="Calibri"/>
        </w:rPr>
        <w:t xml:space="preserve">. </w:t>
      </w:r>
    </w:p>
    <w:p w14:paraId="5C84ACA1" w14:textId="77777777" w:rsidR="005F71E4" w:rsidRPr="008228C3" w:rsidRDefault="005F71E4" w:rsidP="005F71E4">
      <w:pPr>
        <w:numPr>
          <w:ilvl w:val="0"/>
          <w:numId w:val="21"/>
        </w:numPr>
        <w:spacing w:after="0" w:line="240" w:lineRule="auto"/>
        <w:contextualSpacing/>
        <w:rPr>
          <w:rFonts w:cs="Calibri"/>
        </w:rPr>
      </w:pPr>
      <w:r w:rsidRPr="008228C3">
        <w:rPr>
          <w:rFonts w:cs="Calibri"/>
        </w:rPr>
        <w:t>Demonstrated interpersonal skills required. Sensitivity to issue</w:t>
      </w:r>
      <w:r>
        <w:rPr>
          <w:rFonts w:cs="Calibri"/>
        </w:rPr>
        <w:t xml:space="preserve">s affecting both staff and students. </w:t>
      </w:r>
      <w:r w:rsidRPr="008228C3">
        <w:rPr>
          <w:rFonts w:cs="Calibri"/>
        </w:rPr>
        <w:t xml:space="preserve"> </w:t>
      </w:r>
    </w:p>
    <w:p w14:paraId="68DF933F" w14:textId="77777777" w:rsidR="005F71E4" w:rsidRPr="008228C3" w:rsidRDefault="005F71E4" w:rsidP="005F71E4">
      <w:pPr>
        <w:numPr>
          <w:ilvl w:val="0"/>
          <w:numId w:val="21"/>
        </w:numPr>
        <w:spacing w:after="0" w:line="240" w:lineRule="auto"/>
        <w:contextualSpacing/>
        <w:rPr>
          <w:rFonts w:cs="Calibri"/>
        </w:rPr>
      </w:pPr>
      <w:r w:rsidRPr="008228C3">
        <w:rPr>
          <w:rFonts w:cs="Calibri"/>
        </w:rPr>
        <w:t xml:space="preserve">Experience working in </w:t>
      </w:r>
      <w:r>
        <w:rPr>
          <w:rFonts w:cs="Calibri"/>
        </w:rPr>
        <w:t xml:space="preserve">an </w:t>
      </w:r>
      <w:r w:rsidRPr="008228C3">
        <w:rPr>
          <w:rFonts w:cs="Calibri"/>
        </w:rPr>
        <w:t xml:space="preserve">office environment with high work volume and </w:t>
      </w:r>
      <w:r>
        <w:rPr>
          <w:rFonts w:cs="Calibri"/>
        </w:rPr>
        <w:t>frequent</w:t>
      </w:r>
      <w:r w:rsidRPr="008228C3">
        <w:rPr>
          <w:rFonts w:cs="Calibri"/>
        </w:rPr>
        <w:t xml:space="preserve"> interruption of work flow</w:t>
      </w:r>
      <w:r>
        <w:rPr>
          <w:rFonts w:cs="Calibri"/>
        </w:rPr>
        <w:t>.</w:t>
      </w:r>
    </w:p>
    <w:p w14:paraId="6420D444" w14:textId="77777777" w:rsidR="005F71E4" w:rsidRPr="008228C3" w:rsidRDefault="005F71E4" w:rsidP="005F71E4">
      <w:pPr>
        <w:numPr>
          <w:ilvl w:val="0"/>
          <w:numId w:val="21"/>
        </w:numPr>
        <w:spacing w:after="0" w:line="240" w:lineRule="auto"/>
        <w:contextualSpacing/>
        <w:rPr>
          <w:rFonts w:cs="Calibri"/>
        </w:rPr>
      </w:pPr>
      <w:r w:rsidRPr="008228C3">
        <w:rPr>
          <w:rFonts w:cs="Calibri"/>
        </w:rPr>
        <w:t>Excellent verbal and written communication skills are essential to clearly communicate complex issues to senior administration, faculty, staff and students</w:t>
      </w:r>
      <w:r>
        <w:rPr>
          <w:rFonts w:cs="Calibri"/>
        </w:rPr>
        <w:t>.</w:t>
      </w:r>
    </w:p>
    <w:p w14:paraId="5A7C229F" w14:textId="77777777" w:rsidR="005F71E4" w:rsidRPr="008228C3" w:rsidRDefault="005F71E4" w:rsidP="005F71E4">
      <w:pPr>
        <w:numPr>
          <w:ilvl w:val="0"/>
          <w:numId w:val="21"/>
        </w:numPr>
        <w:spacing w:after="0" w:line="240" w:lineRule="auto"/>
        <w:contextualSpacing/>
        <w:rPr>
          <w:rFonts w:cs="Calibri"/>
        </w:rPr>
      </w:pPr>
      <w:r w:rsidRPr="008228C3">
        <w:rPr>
          <w:rFonts w:cs="Calibri"/>
        </w:rPr>
        <w:t>Ability to successful</w:t>
      </w:r>
      <w:r>
        <w:rPr>
          <w:rFonts w:cs="Calibri"/>
        </w:rPr>
        <w:t>ly</w:t>
      </w:r>
      <w:r w:rsidRPr="008228C3">
        <w:rPr>
          <w:rFonts w:cs="Calibri"/>
        </w:rPr>
        <w:t xml:space="preserve"> address emerging and unpredictable events in </w:t>
      </w:r>
      <w:r>
        <w:rPr>
          <w:rFonts w:cs="Calibri"/>
        </w:rPr>
        <w:t xml:space="preserve">a </w:t>
      </w:r>
      <w:r w:rsidRPr="008228C3">
        <w:rPr>
          <w:rFonts w:cs="Calibri"/>
        </w:rPr>
        <w:t>timely manner</w:t>
      </w:r>
      <w:r>
        <w:rPr>
          <w:rFonts w:cs="Calibri"/>
        </w:rPr>
        <w:t xml:space="preserve"> </w:t>
      </w:r>
      <w:r w:rsidRPr="008228C3">
        <w:rPr>
          <w:rFonts w:cs="Calibri"/>
        </w:rPr>
        <w:t>using tact and discretion</w:t>
      </w:r>
      <w:r>
        <w:rPr>
          <w:rFonts w:cs="Calibri"/>
        </w:rPr>
        <w:t xml:space="preserve"> as required.</w:t>
      </w:r>
    </w:p>
    <w:p w14:paraId="7A6B12A7" w14:textId="6F1204B3" w:rsidR="005F71E4" w:rsidRPr="00713DC4" w:rsidRDefault="005F71E4" w:rsidP="005F71E4">
      <w:pPr>
        <w:numPr>
          <w:ilvl w:val="0"/>
          <w:numId w:val="21"/>
        </w:numPr>
        <w:spacing w:after="0" w:line="240" w:lineRule="auto"/>
        <w:contextualSpacing/>
        <w:rPr>
          <w:rFonts w:cs="Calibri"/>
        </w:rPr>
      </w:pPr>
      <w:r w:rsidRPr="008228C3">
        <w:rPr>
          <w:rFonts w:cs="Calibri"/>
        </w:rPr>
        <w:t xml:space="preserve">Must demonstrate proficiency in working in </w:t>
      </w:r>
      <w:r>
        <w:rPr>
          <w:rFonts w:cs="Calibri"/>
        </w:rPr>
        <w:t xml:space="preserve">a </w:t>
      </w:r>
      <w:r w:rsidRPr="008228C3">
        <w:rPr>
          <w:rFonts w:cs="Calibri"/>
        </w:rPr>
        <w:t xml:space="preserve">computerized environment including use of typical office software, such as word, excel and </w:t>
      </w:r>
      <w:r>
        <w:rPr>
          <w:rFonts w:cs="Calibri"/>
        </w:rPr>
        <w:t>information systems required for managing financial, human resources, and student records</w:t>
      </w:r>
    </w:p>
    <w:p w14:paraId="78B79211" w14:textId="77777777" w:rsidR="005F71E4" w:rsidRPr="00493EAB" w:rsidRDefault="005F71E4" w:rsidP="005F71E4">
      <w:pPr>
        <w:rPr>
          <w:rFonts w:ascii="Calibri" w:hAnsi="Calibri"/>
        </w:rPr>
      </w:pPr>
    </w:p>
    <w:p w14:paraId="356B8AB1" w14:textId="77777777" w:rsidR="005F71E4" w:rsidRPr="001F5F94" w:rsidRDefault="005F71E4" w:rsidP="005F71E4">
      <w:pPr>
        <w:rPr>
          <w:rFonts w:ascii="Calibri" w:hAnsi="Calibri"/>
          <w:u w:val="single"/>
        </w:rPr>
      </w:pPr>
      <w:r w:rsidRPr="005D0D8F">
        <w:rPr>
          <w:rFonts w:ascii="Calibri" w:hAnsi="Calibri"/>
          <w:b/>
          <w:u w:val="single"/>
        </w:rPr>
        <w:t>Responsibility for the Work of Others</w:t>
      </w:r>
    </w:p>
    <w:p w14:paraId="79B46D28" w14:textId="77777777" w:rsidR="005F71E4" w:rsidRPr="00493EAB" w:rsidRDefault="005F71E4" w:rsidP="005F71E4">
      <w:pPr>
        <w:tabs>
          <w:tab w:val="left" w:pos="1110"/>
        </w:tabs>
        <w:rPr>
          <w:rFonts w:ascii="Calibri" w:hAnsi="Calibri"/>
          <w:u w:val="single"/>
        </w:rPr>
      </w:pPr>
      <w:r w:rsidRPr="00493EAB">
        <w:rPr>
          <w:rFonts w:ascii="Calibri" w:hAnsi="Calibri"/>
          <w:u w:val="single"/>
        </w:rPr>
        <w:t xml:space="preserve">Direct Responsibility for the Work of Others: </w:t>
      </w:r>
    </w:p>
    <w:p w14:paraId="19CC94F7" w14:textId="77777777" w:rsidR="005F71E4" w:rsidRPr="00493EAB" w:rsidRDefault="005F71E4" w:rsidP="00493EAB">
      <w:pPr>
        <w:numPr>
          <w:ilvl w:val="0"/>
          <w:numId w:val="14"/>
        </w:numPr>
        <w:tabs>
          <w:tab w:val="left" w:pos="720"/>
        </w:tabs>
        <w:spacing w:after="0" w:line="240" w:lineRule="auto"/>
        <w:rPr>
          <w:rFonts w:ascii="Calibri" w:hAnsi="Calibri"/>
        </w:rPr>
      </w:pPr>
      <w:r w:rsidRPr="00493EAB">
        <w:rPr>
          <w:rFonts w:ascii="Calibri" w:hAnsi="Calibri"/>
        </w:rPr>
        <w:t>Records &amp; Data Management Officer</w:t>
      </w:r>
    </w:p>
    <w:p w14:paraId="587B7DE7" w14:textId="77777777" w:rsidR="005F71E4" w:rsidRPr="00493EAB" w:rsidRDefault="005F71E4" w:rsidP="00493EAB">
      <w:pPr>
        <w:numPr>
          <w:ilvl w:val="0"/>
          <w:numId w:val="14"/>
        </w:numPr>
        <w:tabs>
          <w:tab w:val="left" w:pos="720"/>
        </w:tabs>
        <w:spacing w:after="0" w:line="240" w:lineRule="auto"/>
        <w:rPr>
          <w:rFonts w:ascii="Calibri" w:hAnsi="Calibri"/>
        </w:rPr>
      </w:pPr>
      <w:r w:rsidRPr="00493EAB">
        <w:rPr>
          <w:rFonts w:ascii="Calibri" w:hAnsi="Calibri"/>
        </w:rPr>
        <w:t>Graduate Finance Officer</w:t>
      </w:r>
    </w:p>
    <w:p w14:paraId="1499ED46" w14:textId="77777777" w:rsidR="005F71E4" w:rsidRDefault="005F71E4" w:rsidP="005F71E4">
      <w:pPr>
        <w:numPr>
          <w:ilvl w:val="0"/>
          <w:numId w:val="14"/>
        </w:numPr>
        <w:tabs>
          <w:tab w:val="left" w:pos="720"/>
        </w:tabs>
        <w:spacing w:after="0" w:line="240" w:lineRule="auto"/>
        <w:rPr>
          <w:rFonts w:ascii="Calibri" w:hAnsi="Calibri"/>
        </w:rPr>
      </w:pPr>
      <w:r>
        <w:rPr>
          <w:rFonts w:ascii="Calibri" w:hAnsi="Calibri"/>
        </w:rPr>
        <w:t>Admissions Officer *new position</w:t>
      </w:r>
    </w:p>
    <w:p w14:paraId="70304E8C" w14:textId="77777777" w:rsidR="005F71E4" w:rsidRPr="00771CE9" w:rsidRDefault="005F71E4" w:rsidP="005F71E4">
      <w:pPr>
        <w:numPr>
          <w:ilvl w:val="0"/>
          <w:numId w:val="14"/>
        </w:numPr>
        <w:tabs>
          <w:tab w:val="left" w:pos="720"/>
        </w:tabs>
        <w:spacing w:after="0" w:line="240" w:lineRule="auto"/>
        <w:rPr>
          <w:rFonts w:ascii="Calibri" w:hAnsi="Calibri"/>
        </w:rPr>
      </w:pPr>
      <w:r>
        <w:rPr>
          <w:rFonts w:ascii="Calibri" w:hAnsi="Calibri"/>
        </w:rPr>
        <w:t>Recruitment &amp; Administrative Assistants</w:t>
      </w:r>
    </w:p>
    <w:p w14:paraId="084252F0" w14:textId="77777777" w:rsidR="005F71E4" w:rsidRPr="00493EAB" w:rsidRDefault="005F71E4" w:rsidP="00493EAB">
      <w:pPr>
        <w:numPr>
          <w:ilvl w:val="0"/>
          <w:numId w:val="14"/>
        </w:numPr>
        <w:tabs>
          <w:tab w:val="left" w:pos="720"/>
        </w:tabs>
        <w:spacing w:after="0" w:line="240" w:lineRule="auto"/>
        <w:rPr>
          <w:rFonts w:ascii="Calibri" w:hAnsi="Calibri"/>
        </w:rPr>
      </w:pPr>
      <w:r w:rsidRPr="00493EAB">
        <w:rPr>
          <w:rFonts w:ascii="Calibri" w:hAnsi="Calibri"/>
        </w:rPr>
        <w:t>Contract Staff</w:t>
      </w:r>
    </w:p>
    <w:p w14:paraId="73748140" w14:textId="77777777" w:rsidR="005F71E4" w:rsidRPr="00493EAB" w:rsidRDefault="005F71E4" w:rsidP="00493EAB">
      <w:pPr>
        <w:numPr>
          <w:ilvl w:val="0"/>
          <w:numId w:val="14"/>
        </w:numPr>
        <w:tabs>
          <w:tab w:val="left" w:pos="720"/>
        </w:tabs>
        <w:spacing w:after="0" w:line="240" w:lineRule="auto"/>
        <w:rPr>
          <w:rFonts w:ascii="Calibri" w:hAnsi="Calibri"/>
        </w:rPr>
      </w:pPr>
      <w:r w:rsidRPr="00493EAB">
        <w:rPr>
          <w:rFonts w:ascii="Calibri" w:hAnsi="Calibri"/>
        </w:rPr>
        <w:t>Student Staff</w:t>
      </w:r>
    </w:p>
    <w:p w14:paraId="578F59B4" w14:textId="77777777" w:rsidR="005F71E4" w:rsidRPr="001F5F94" w:rsidRDefault="005F71E4" w:rsidP="001F5F94">
      <w:pPr>
        <w:tabs>
          <w:tab w:val="left" w:pos="720"/>
        </w:tabs>
        <w:rPr>
          <w:rFonts w:ascii="Calibri" w:hAnsi="Calibri"/>
        </w:rPr>
      </w:pPr>
    </w:p>
    <w:p w14:paraId="31712622" w14:textId="77777777" w:rsidR="005F71E4" w:rsidRDefault="005F71E4" w:rsidP="005F71E4">
      <w:pPr>
        <w:tabs>
          <w:tab w:val="left" w:pos="720"/>
        </w:tabs>
        <w:rPr>
          <w:rFonts w:ascii="Calibri" w:hAnsi="Calibri"/>
        </w:rPr>
      </w:pPr>
      <w:r>
        <w:rPr>
          <w:rFonts w:ascii="Calibri" w:hAnsi="Calibri"/>
        </w:rPr>
        <w:t>Responsible for hiring, training, assigning and monitoring work, approving leave, completing performance appraisals and performance management.</w:t>
      </w:r>
    </w:p>
    <w:p w14:paraId="5CD0B4BA" w14:textId="77777777" w:rsidR="005F71E4" w:rsidRDefault="005F71E4" w:rsidP="005F71E4">
      <w:pPr>
        <w:tabs>
          <w:tab w:val="left" w:pos="720"/>
        </w:tabs>
        <w:rPr>
          <w:rFonts w:ascii="Calibri" w:hAnsi="Calibri"/>
        </w:rPr>
      </w:pPr>
    </w:p>
    <w:p w14:paraId="4DB21D42" w14:textId="77777777" w:rsidR="005F71E4" w:rsidRPr="004C4291" w:rsidRDefault="005F71E4" w:rsidP="005F71E4">
      <w:pPr>
        <w:tabs>
          <w:tab w:val="left" w:pos="720"/>
        </w:tabs>
        <w:rPr>
          <w:rFonts w:ascii="Calibri" w:hAnsi="Calibri"/>
          <w:u w:val="single"/>
        </w:rPr>
      </w:pPr>
      <w:r w:rsidRPr="004C4291">
        <w:rPr>
          <w:rFonts w:ascii="Calibri" w:hAnsi="Calibri"/>
          <w:u w:val="single"/>
        </w:rPr>
        <w:t>Indirect Responsibility for the Work of Others:</w:t>
      </w:r>
    </w:p>
    <w:p w14:paraId="45195713" w14:textId="77777777" w:rsidR="005F71E4" w:rsidRDefault="005F71E4" w:rsidP="005F71E4">
      <w:pPr>
        <w:numPr>
          <w:ilvl w:val="0"/>
          <w:numId w:val="17"/>
        </w:numPr>
        <w:tabs>
          <w:tab w:val="left" w:pos="720"/>
        </w:tabs>
        <w:spacing w:after="0" w:line="240" w:lineRule="auto"/>
        <w:rPr>
          <w:rFonts w:ascii="Calibri" w:hAnsi="Calibri"/>
        </w:rPr>
      </w:pPr>
      <w:r>
        <w:rPr>
          <w:rFonts w:ascii="Calibri" w:hAnsi="Calibri"/>
        </w:rPr>
        <w:t>7 graduate Academic Administrative Assistants and 1 Program Coordinator</w:t>
      </w:r>
    </w:p>
    <w:p w14:paraId="782E5588" w14:textId="77777777" w:rsidR="005F71E4" w:rsidRDefault="005F71E4" w:rsidP="005F71E4">
      <w:pPr>
        <w:tabs>
          <w:tab w:val="left" w:pos="720"/>
        </w:tabs>
        <w:rPr>
          <w:rFonts w:ascii="Calibri" w:hAnsi="Calibri"/>
        </w:rPr>
      </w:pPr>
    </w:p>
    <w:p w14:paraId="2E718524" w14:textId="546C68DA" w:rsidR="005F71E4" w:rsidRPr="00493EAB" w:rsidRDefault="005F71E4" w:rsidP="00713DC4">
      <w:pPr>
        <w:tabs>
          <w:tab w:val="left" w:pos="720"/>
        </w:tabs>
        <w:rPr>
          <w:rFonts w:ascii="Calibri" w:hAnsi="Calibri"/>
        </w:rPr>
      </w:pPr>
      <w:r>
        <w:rPr>
          <w:rFonts w:ascii="Calibri" w:hAnsi="Calibri"/>
        </w:rPr>
        <w:t xml:space="preserve">Responsible for developing and updating job descriptions, overseeing hiring and training, communicating changes to administrative practices, and providing guidance on the interpretation and implementation of policy. </w:t>
      </w:r>
    </w:p>
    <w:p w14:paraId="540D8AF9" w14:textId="77777777" w:rsidR="005F71E4" w:rsidRPr="004C4291" w:rsidRDefault="005F71E4" w:rsidP="005F71E4">
      <w:pPr>
        <w:rPr>
          <w:rFonts w:ascii="Calibri" w:hAnsi="Calibri"/>
          <w:b/>
          <w:u w:val="single"/>
        </w:rPr>
      </w:pPr>
      <w:r w:rsidRPr="008F6745">
        <w:rPr>
          <w:rFonts w:ascii="Calibri" w:hAnsi="Calibri"/>
          <w:b/>
          <w:u w:val="single"/>
        </w:rPr>
        <w:t>Communication</w:t>
      </w:r>
    </w:p>
    <w:p w14:paraId="60E8BE9A" w14:textId="320486FF" w:rsidR="005F71E4" w:rsidRPr="00713DC4" w:rsidRDefault="005F71E4" w:rsidP="005F71E4">
      <w:pPr>
        <w:rPr>
          <w:rFonts w:ascii="Calibri" w:hAnsi="Calibri" w:cs="Calibri"/>
        </w:rPr>
      </w:pPr>
      <w:r w:rsidRPr="004C4291">
        <w:rPr>
          <w:rFonts w:ascii="Calibri" w:hAnsi="Calibri" w:cs="Calibri"/>
        </w:rPr>
        <w:t>Requires</w:t>
      </w:r>
      <w:r>
        <w:rPr>
          <w:rFonts w:ascii="Calibri" w:hAnsi="Calibri" w:cs="Calibri"/>
        </w:rPr>
        <w:t xml:space="preserve"> the</w:t>
      </w:r>
      <w:r w:rsidRPr="004C4291">
        <w:rPr>
          <w:rFonts w:ascii="Calibri" w:hAnsi="Calibri" w:cs="Calibri"/>
        </w:rPr>
        <w:t xml:space="preserve"> ability to synthesize and summarize complex information for clear </w:t>
      </w:r>
      <w:r>
        <w:rPr>
          <w:rFonts w:ascii="Calibri" w:hAnsi="Calibri" w:cs="Calibri"/>
        </w:rPr>
        <w:t>communication</w:t>
      </w:r>
      <w:r w:rsidRPr="004C4291">
        <w:rPr>
          <w:rFonts w:ascii="Calibri" w:hAnsi="Calibri" w:cs="Calibri"/>
        </w:rPr>
        <w:t xml:space="preserve"> to a large variety of diverse audiences. Ne</w:t>
      </w:r>
      <w:r>
        <w:rPr>
          <w:rFonts w:ascii="Calibri" w:hAnsi="Calibri" w:cs="Calibri"/>
        </w:rPr>
        <w:t>cessary</w:t>
      </w:r>
      <w:r w:rsidRPr="004C4291">
        <w:rPr>
          <w:rFonts w:ascii="Calibri" w:hAnsi="Calibri" w:cs="Calibri"/>
        </w:rPr>
        <w:t xml:space="preserve"> to apply good judgement</w:t>
      </w:r>
      <w:r>
        <w:rPr>
          <w:rFonts w:ascii="Calibri" w:hAnsi="Calibri" w:cs="Calibri"/>
        </w:rPr>
        <w:t xml:space="preserve"> and tact</w:t>
      </w:r>
      <w:r w:rsidRPr="004C4291">
        <w:rPr>
          <w:rFonts w:ascii="Calibri" w:hAnsi="Calibri" w:cs="Calibri"/>
        </w:rPr>
        <w:t xml:space="preserve"> to distil and present</w:t>
      </w:r>
      <w:r>
        <w:rPr>
          <w:rFonts w:ascii="Calibri" w:hAnsi="Calibri" w:cs="Calibri"/>
        </w:rPr>
        <w:t xml:space="preserve"> sensitive</w:t>
      </w:r>
      <w:r w:rsidRPr="004C4291">
        <w:rPr>
          <w:rFonts w:ascii="Calibri" w:hAnsi="Calibri" w:cs="Calibri"/>
        </w:rPr>
        <w:t xml:space="preserve"> information depending on </w:t>
      </w:r>
      <w:r>
        <w:rPr>
          <w:rFonts w:ascii="Calibri" w:hAnsi="Calibri" w:cs="Calibri"/>
        </w:rPr>
        <w:t xml:space="preserve">the </w:t>
      </w:r>
      <w:r w:rsidRPr="004C4291">
        <w:rPr>
          <w:rFonts w:ascii="Calibri" w:hAnsi="Calibri" w:cs="Calibri"/>
        </w:rPr>
        <w:t>audience. Requires frequent consultation with</w:t>
      </w:r>
      <w:r>
        <w:rPr>
          <w:rFonts w:ascii="Calibri" w:hAnsi="Calibri" w:cs="Calibri"/>
        </w:rPr>
        <w:t xml:space="preserve"> various stakeholders and departments within the institution</w:t>
      </w:r>
      <w:r w:rsidRPr="004C4291">
        <w:rPr>
          <w:rFonts w:ascii="Calibri" w:hAnsi="Calibri" w:cs="Calibri"/>
        </w:rPr>
        <w:t>.</w:t>
      </w:r>
    </w:p>
    <w:p w14:paraId="5BE4F5CE" w14:textId="77777777" w:rsidR="005F71E4" w:rsidRPr="00493EAB" w:rsidRDefault="005F71E4" w:rsidP="005F71E4">
      <w:pPr>
        <w:tabs>
          <w:tab w:val="left" w:pos="0"/>
          <w:tab w:val="left" w:pos="540"/>
        </w:tabs>
        <w:rPr>
          <w:rFonts w:ascii="Calibri" w:hAnsi="Calibri"/>
          <w:u w:val="single"/>
        </w:rPr>
      </w:pPr>
      <w:r w:rsidRPr="00493EAB">
        <w:rPr>
          <w:rFonts w:ascii="Calibri" w:hAnsi="Calibri"/>
          <w:u w:val="single"/>
        </w:rPr>
        <w:t>Internal:</w:t>
      </w:r>
    </w:p>
    <w:p w14:paraId="79B6D432" w14:textId="77777777" w:rsidR="005F71E4" w:rsidRPr="00493EAB" w:rsidRDefault="005F71E4" w:rsidP="00493EAB">
      <w:pPr>
        <w:numPr>
          <w:ilvl w:val="0"/>
          <w:numId w:val="15"/>
        </w:numPr>
        <w:tabs>
          <w:tab w:val="left" w:pos="720"/>
          <w:tab w:val="left" w:pos="810"/>
        </w:tabs>
        <w:spacing w:after="0" w:line="240" w:lineRule="auto"/>
        <w:rPr>
          <w:rFonts w:ascii="Calibri" w:hAnsi="Calibri"/>
        </w:rPr>
      </w:pPr>
      <w:r w:rsidRPr="00493EAB">
        <w:rPr>
          <w:rFonts w:ascii="Calibri" w:hAnsi="Calibri"/>
        </w:rPr>
        <w:t>Dean of Graduate Studies</w:t>
      </w:r>
    </w:p>
    <w:p w14:paraId="75F785BC" w14:textId="20BAD233" w:rsidR="005F71E4" w:rsidRPr="00493EAB" w:rsidRDefault="005F71E4" w:rsidP="00493EAB">
      <w:pPr>
        <w:numPr>
          <w:ilvl w:val="0"/>
          <w:numId w:val="15"/>
        </w:numPr>
        <w:tabs>
          <w:tab w:val="left" w:pos="720"/>
          <w:tab w:val="left" w:pos="810"/>
        </w:tabs>
        <w:spacing w:after="0" w:line="240" w:lineRule="auto"/>
        <w:rPr>
          <w:rFonts w:ascii="Calibri" w:hAnsi="Calibri"/>
        </w:rPr>
      </w:pPr>
      <w:r>
        <w:rPr>
          <w:rFonts w:ascii="Calibri" w:hAnsi="Calibri"/>
        </w:rPr>
        <w:t>School</w:t>
      </w:r>
      <w:r w:rsidRPr="00493EAB">
        <w:rPr>
          <w:rFonts w:ascii="Calibri" w:hAnsi="Calibri"/>
        </w:rPr>
        <w:t xml:space="preserve"> of Graduate Studies Staff</w:t>
      </w:r>
    </w:p>
    <w:p w14:paraId="33D27C00" w14:textId="47504E78" w:rsidR="005F71E4" w:rsidRDefault="005F71E4" w:rsidP="005F71E4">
      <w:pPr>
        <w:numPr>
          <w:ilvl w:val="0"/>
          <w:numId w:val="15"/>
        </w:numPr>
        <w:tabs>
          <w:tab w:val="left" w:pos="720"/>
          <w:tab w:val="left" w:pos="810"/>
        </w:tabs>
        <w:spacing w:after="0" w:line="240" w:lineRule="auto"/>
        <w:rPr>
          <w:rFonts w:ascii="Calibri" w:hAnsi="Calibri"/>
        </w:rPr>
      </w:pPr>
      <w:r>
        <w:rPr>
          <w:rFonts w:ascii="Calibri" w:hAnsi="Calibri"/>
        </w:rPr>
        <w:t>Provost’s Office</w:t>
      </w:r>
    </w:p>
    <w:p w14:paraId="2CEBEBD6" w14:textId="77777777" w:rsidR="005F71E4" w:rsidRPr="00493EAB" w:rsidRDefault="005F71E4" w:rsidP="00493EAB">
      <w:pPr>
        <w:numPr>
          <w:ilvl w:val="0"/>
          <w:numId w:val="15"/>
        </w:numPr>
        <w:tabs>
          <w:tab w:val="left" w:pos="720"/>
          <w:tab w:val="left" w:pos="810"/>
        </w:tabs>
        <w:spacing w:after="0" w:line="240" w:lineRule="auto"/>
        <w:rPr>
          <w:rFonts w:ascii="Calibri" w:hAnsi="Calibri"/>
        </w:rPr>
      </w:pPr>
      <w:r w:rsidRPr="00493EAB">
        <w:rPr>
          <w:rFonts w:ascii="Calibri" w:hAnsi="Calibri"/>
        </w:rPr>
        <w:t>Office of Research</w:t>
      </w:r>
    </w:p>
    <w:p w14:paraId="71C3306E" w14:textId="77777777" w:rsidR="005F71E4" w:rsidRDefault="005F71E4" w:rsidP="005F71E4">
      <w:pPr>
        <w:numPr>
          <w:ilvl w:val="0"/>
          <w:numId w:val="15"/>
        </w:numPr>
        <w:tabs>
          <w:tab w:val="left" w:pos="720"/>
          <w:tab w:val="left" w:pos="810"/>
        </w:tabs>
        <w:spacing w:after="0" w:line="240" w:lineRule="auto"/>
        <w:rPr>
          <w:rFonts w:ascii="Calibri" w:hAnsi="Calibri"/>
        </w:rPr>
      </w:pPr>
      <w:r>
        <w:rPr>
          <w:rFonts w:ascii="Calibri" w:hAnsi="Calibri"/>
        </w:rPr>
        <w:t>Office of the Dean of Arts &amp; Science</w:t>
      </w:r>
    </w:p>
    <w:p w14:paraId="6825D4EF" w14:textId="77777777" w:rsidR="005F71E4" w:rsidRDefault="005F71E4" w:rsidP="005F71E4">
      <w:pPr>
        <w:numPr>
          <w:ilvl w:val="0"/>
          <w:numId w:val="15"/>
        </w:numPr>
        <w:tabs>
          <w:tab w:val="left" w:pos="720"/>
          <w:tab w:val="left" w:pos="810"/>
        </w:tabs>
        <w:spacing w:after="0" w:line="240" w:lineRule="auto"/>
        <w:rPr>
          <w:rFonts w:ascii="Calibri" w:hAnsi="Calibri"/>
        </w:rPr>
      </w:pPr>
      <w:r>
        <w:rPr>
          <w:rFonts w:ascii="Calibri" w:hAnsi="Calibri"/>
        </w:rPr>
        <w:t>Dean of Education</w:t>
      </w:r>
    </w:p>
    <w:p w14:paraId="0E66C119" w14:textId="77777777" w:rsidR="005F71E4" w:rsidRPr="00771CE9" w:rsidRDefault="005F71E4" w:rsidP="005F71E4">
      <w:pPr>
        <w:numPr>
          <w:ilvl w:val="0"/>
          <w:numId w:val="15"/>
        </w:numPr>
        <w:tabs>
          <w:tab w:val="left" w:pos="720"/>
          <w:tab w:val="left" w:pos="810"/>
        </w:tabs>
        <w:spacing w:after="0" w:line="240" w:lineRule="auto"/>
        <w:rPr>
          <w:rFonts w:ascii="Calibri" w:hAnsi="Calibri"/>
        </w:rPr>
      </w:pPr>
      <w:r>
        <w:rPr>
          <w:rFonts w:ascii="Calibri" w:hAnsi="Calibri"/>
        </w:rPr>
        <w:t>Dean of Nursing</w:t>
      </w:r>
    </w:p>
    <w:p w14:paraId="170AA19E" w14:textId="77777777" w:rsidR="005F71E4" w:rsidRDefault="005F71E4" w:rsidP="005F71E4">
      <w:pPr>
        <w:numPr>
          <w:ilvl w:val="0"/>
          <w:numId w:val="15"/>
        </w:numPr>
        <w:tabs>
          <w:tab w:val="left" w:pos="720"/>
          <w:tab w:val="left" w:pos="810"/>
        </w:tabs>
        <w:spacing w:after="0" w:line="240" w:lineRule="auto"/>
        <w:rPr>
          <w:rFonts w:ascii="Calibri" w:hAnsi="Calibri"/>
        </w:rPr>
      </w:pPr>
      <w:r>
        <w:rPr>
          <w:rFonts w:ascii="Calibri" w:hAnsi="Calibri"/>
        </w:rPr>
        <w:t>Graduate Studies Program Directors &amp; Faculty</w:t>
      </w:r>
    </w:p>
    <w:p w14:paraId="0DE6F375" w14:textId="6EDF3C97" w:rsidR="005F71E4" w:rsidRPr="00493EAB" w:rsidRDefault="005F71E4" w:rsidP="00493EAB">
      <w:pPr>
        <w:numPr>
          <w:ilvl w:val="0"/>
          <w:numId w:val="15"/>
        </w:numPr>
        <w:tabs>
          <w:tab w:val="left" w:pos="720"/>
          <w:tab w:val="left" w:pos="810"/>
        </w:tabs>
        <w:spacing w:after="0" w:line="240" w:lineRule="auto"/>
        <w:rPr>
          <w:rFonts w:ascii="Calibri" w:hAnsi="Calibri"/>
        </w:rPr>
      </w:pPr>
      <w:r w:rsidRPr="00493EAB">
        <w:rPr>
          <w:rFonts w:ascii="Calibri" w:hAnsi="Calibri"/>
        </w:rPr>
        <w:t xml:space="preserve">Graduate Studies </w:t>
      </w:r>
      <w:r>
        <w:rPr>
          <w:rFonts w:ascii="Calibri" w:hAnsi="Calibri"/>
        </w:rPr>
        <w:t>Committee</w:t>
      </w:r>
      <w:r w:rsidRPr="00771CE9">
        <w:rPr>
          <w:rFonts w:ascii="Calibri" w:hAnsi="Calibri"/>
        </w:rPr>
        <w:t xml:space="preserve"> </w:t>
      </w:r>
      <w:r w:rsidRPr="00493EAB">
        <w:rPr>
          <w:rFonts w:ascii="Calibri" w:hAnsi="Calibri"/>
        </w:rPr>
        <w:t>(Senate Committee)</w:t>
      </w:r>
    </w:p>
    <w:p w14:paraId="701686CC" w14:textId="77777777" w:rsidR="005F71E4" w:rsidRDefault="005F71E4" w:rsidP="005F71E4">
      <w:pPr>
        <w:numPr>
          <w:ilvl w:val="0"/>
          <w:numId w:val="15"/>
        </w:numPr>
        <w:tabs>
          <w:tab w:val="left" w:pos="720"/>
          <w:tab w:val="left" w:pos="810"/>
        </w:tabs>
        <w:spacing w:after="0" w:line="240" w:lineRule="auto"/>
        <w:rPr>
          <w:rFonts w:ascii="Calibri" w:hAnsi="Calibri"/>
        </w:rPr>
      </w:pPr>
      <w:r>
        <w:rPr>
          <w:rFonts w:ascii="Calibri" w:hAnsi="Calibri"/>
        </w:rPr>
        <w:t>Graduate Program Academic Administrative Assistants &amp; Program Coordinators</w:t>
      </w:r>
    </w:p>
    <w:p w14:paraId="2B3E4243" w14:textId="77777777" w:rsidR="005F71E4" w:rsidRDefault="005F71E4" w:rsidP="005F71E4">
      <w:pPr>
        <w:numPr>
          <w:ilvl w:val="0"/>
          <w:numId w:val="15"/>
        </w:numPr>
        <w:tabs>
          <w:tab w:val="left" w:pos="720"/>
          <w:tab w:val="left" w:pos="810"/>
        </w:tabs>
        <w:spacing w:after="0" w:line="240" w:lineRule="auto"/>
        <w:rPr>
          <w:rFonts w:ascii="Calibri" w:hAnsi="Calibri"/>
        </w:rPr>
      </w:pPr>
      <w:r>
        <w:rPr>
          <w:rFonts w:ascii="Calibri" w:hAnsi="Calibri"/>
        </w:rPr>
        <w:t>Graduate Students</w:t>
      </w:r>
    </w:p>
    <w:p w14:paraId="0E80CB73" w14:textId="77777777" w:rsidR="005F71E4" w:rsidRPr="00771CE9" w:rsidRDefault="005F71E4" w:rsidP="005F71E4">
      <w:pPr>
        <w:numPr>
          <w:ilvl w:val="0"/>
          <w:numId w:val="15"/>
        </w:numPr>
        <w:tabs>
          <w:tab w:val="left" w:pos="720"/>
          <w:tab w:val="left" w:pos="810"/>
        </w:tabs>
        <w:spacing w:after="0" w:line="240" w:lineRule="auto"/>
        <w:rPr>
          <w:rFonts w:ascii="Calibri" w:hAnsi="Calibri"/>
        </w:rPr>
      </w:pPr>
      <w:r>
        <w:rPr>
          <w:rFonts w:ascii="Calibri" w:hAnsi="Calibri"/>
        </w:rPr>
        <w:t>Undergraduate Program Chairs and Administrative Assistants</w:t>
      </w:r>
    </w:p>
    <w:p w14:paraId="7E09BCB6" w14:textId="77777777" w:rsidR="005F71E4" w:rsidRDefault="005F71E4" w:rsidP="005F71E4">
      <w:pPr>
        <w:numPr>
          <w:ilvl w:val="0"/>
          <w:numId w:val="15"/>
        </w:numPr>
        <w:tabs>
          <w:tab w:val="left" w:pos="720"/>
          <w:tab w:val="left" w:pos="810"/>
        </w:tabs>
        <w:spacing w:after="0" w:line="240" w:lineRule="auto"/>
        <w:rPr>
          <w:rFonts w:ascii="Calibri" w:hAnsi="Calibri"/>
        </w:rPr>
      </w:pPr>
      <w:r>
        <w:rPr>
          <w:rFonts w:ascii="Calibri" w:hAnsi="Calibri"/>
        </w:rPr>
        <w:t>Trent International</w:t>
      </w:r>
    </w:p>
    <w:p w14:paraId="56998C53" w14:textId="77777777" w:rsidR="005F71E4" w:rsidRPr="00771CE9" w:rsidRDefault="005F71E4" w:rsidP="005F71E4">
      <w:pPr>
        <w:numPr>
          <w:ilvl w:val="0"/>
          <w:numId w:val="15"/>
        </w:numPr>
        <w:tabs>
          <w:tab w:val="left" w:pos="720"/>
          <w:tab w:val="left" w:pos="810"/>
        </w:tabs>
        <w:spacing w:after="0" w:line="240" w:lineRule="auto"/>
        <w:rPr>
          <w:rFonts w:ascii="Calibri" w:hAnsi="Calibri"/>
        </w:rPr>
      </w:pPr>
      <w:r>
        <w:rPr>
          <w:rFonts w:ascii="Calibri" w:hAnsi="Calibri"/>
        </w:rPr>
        <w:t>Human Resources</w:t>
      </w:r>
    </w:p>
    <w:p w14:paraId="5BA92FE1" w14:textId="77777777" w:rsidR="005F71E4" w:rsidRPr="00493EAB" w:rsidRDefault="005F71E4" w:rsidP="00493EAB">
      <w:pPr>
        <w:numPr>
          <w:ilvl w:val="0"/>
          <w:numId w:val="15"/>
        </w:numPr>
        <w:tabs>
          <w:tab w:val="left" w:pos="720"/>
          <w:tab w:val="left" w:pos="810"/>
        </w:tabs>
        <w:spacing w:after="0" w:line="240" w:lineRule="auto"/>
        <w:rPr>
          <w:rFonts w:ascii="Calibri" w:hAnsi="Calibri"/>
        </w:rPr>
      </w:pPr>
      <w:r w:rsidRPr="00493EAB">
        <w:rPr>
          <w:rFonts w:ascii="Calibri" w:hAnsi="Calibri"/>
        </w:rPr>
        <w:t>Office of the Registrar</w:t>
      </w:r>
    </w:p>
    <w:p w14:paraId="049EC1E1" w14:textId="77777777" w:rsidR="005F71E4" w:rsidRPr="00493EAB" w:rsidRDefault="005F71E4" w:rsidP="00493EAB">
      <w:pPr>
        <w:numPr>
          <w:ilvl w:val="0"/>
          <w:numId w:val="15"/>
        </w:numPr>
        <w:tabs>
          <w:tab w:val="left" w:pos="720"/>
          <w:tab w:val="left" w:pos="810"/>
        </w:tabs>
        <w:spacing w:after="0" w:line="240" w:lineRule="auto"/>
        <w:rPr>
          <w:rFonts w:ascii="Calibri" w:hAnsi="Calibri"/>
        </w:rPr>
      </w:pPr>
      <w:r w:rsidRPr="00493EAB">
        <w:rPr>
          <w:rFonts w:ascii="Calibri" w:hAnsi="Calibri"/>
        </w:rPr>
        <w:t>Financial Services</w:t>
      </w:r>
    </w:p>
    <w:p w14:paraId="598080DF" w14:textId="77777777" w:rsidR="005F71E4" w:rsidRPr="00493EAB" w:rsidRDefault="005F71E4" w:rsidP="00493EAB">
      <w:pPr>
        <w:numPr>
          <w:ilvl w:val="0"/>
          <w:numId w:val="15"/>
        </w:numPr>
        <w:tabs>
          <w:tab w:val="left" w:pos="720"/>
          <w:tab w:val="left" w:pos="810"/>
        </w:tabs>
        <w:spacing w:after="0" w:line="240" w:lineRule="auto"/>
        <w:rPr>
          <w:rFonts w:ascii="Calibri" w:hAnsi="Calibri"/>
        </w:rPr>
      </w:pPr>
      <w:r w:rsidRPr="00493EAB">
        <w:rPr>
          <w:rFonts w:ascii="Calibri" w:hAnsi="Calibri"/>
        </w:rPr>
        <w:t>Information Technology</w:t>
      </w:r>
    </w:p>
    <w:p w14:paraId="31DCC454" w14:textId="77777777" w:rsidR="005F71E4" w:rsidRPr="00771CE9" w:rsidRDefault="005F71E4" w:rsidP="005F71E4">
      <w:pPr>
        <w:numPr>
          <w:ilvl w:val="0"/>
          <w:numId w:val="15"/>
        </w:numPr>
        <w:tabs>
          <w:tab w:val="left" w:pos="720"/>
          <w:tab w:val="left" w:pos="810"/>
        </w:tabs>
        <w:spacing w:after="0" w:line="240" w:lineRule="auto"/>
        <w:rPr>
          <w:rFonts w:ascii="Calibri" w:hAnsi="Calibri"/>
        </w:rPr>
      </w:pPr>
      <w:r>
        <w:rPr>
          <w:rFonts w:ascii="Calibri" w:hAnsi="Calibri"/>
        </w:rPr>
        <w:t>Institutional Planning</w:t>
      </w:r>
    </w:p>
    <w:p w14:paraId="7D6491C5" w14:textId="77777777" w:rsidR="005F71E4" w:rsidRPr="00493EAB" w:rsidRDefault="005F71E4" w:rsidP="00493EAB">
      <w:pPr>
        <w:numPr>
          <w:ilvl w:val="0"/>
          <w:numId w:val="15"/>
        </w:numPr>
        <w:tabs>
          <w:tab w:val="left" w:pos="720"/>
          <w:tab w:val="left" w:pos="810"/>
        </w:tabs>
        <w:spacing w:after="0" w:line="240" w:lineRule="auto"/>
        <w:rPr>
          <w:rFonts w:ascii="Calibri" w:hAnsi="Calibri"/>
        </w:rPr>
      </w:pPr>
      <w:r>
        <w:rPr>
          <w:rFonts w:ascii="Calibri" w:hAnsi="Calibri"/>
        </w:rPr>
        <w:t xml:space="preserve">Trent </w:t>
      </w:r>
      <w:r w:rsidRPr="00493EAB">
        <w:rPr>
          <w:rFonts w:ascii="Calibri" w:hAnsi="Calibri"/>
        </w:rPr>
        <w:t>Graduate Students’ Association</w:t>
      </w:r>
    </w:p>
    <w:p w14:paraId="163928CE" w14:textId="05245562" w:rsidR="005F71E4" w:rsidRPr="00493EAB" w:rsidRDefault="005F71E4" w:rsidP="00493EAB">
      <w:pPr>
        <w:numPr>
          <w:ilvl w:val="0"/>
          <w:numId w:val="15"/>
        </w:numPr>
        <w:tabs>
          <w:tab w:val="left" w:pos="720"/>
          <w:tab w:val="left" w:pos="810"/>
        </w:tabs>
        <w:spacing w:after="0" w:line="240" w:lineRule="auto"/>
        <w:rPr>
          <w:rFonts w:ascii="Calibri" w:hAnsi="Calibri"/>
        </w:rPr>
      </w:pPr>
      <w:r w:rsidRPr="00493EAB">
        <w:rPr>
          <w:rFonts w:ascii="Calibri" w:hAnsi="Calibri"/>
        </w:rPr>
        <w:t>Centre</w:t>
      </w:r>
      <w:r>
        <w:rPr>
          <w:rFonts w:ascii="Calibri" w:hAnsi="Calibri"/>
        </w:rPr>
        <w:t xml:space="preserve"> for Teaching and Learning</w:t>
      </w:r>
    </w:p>
    <w:p w14:paraId="29DF3297" w14:textId="58877EB5" w:rsidR="005F71E4" w:rsidRPr="00771CE9" w:rsidRDefault="005F71E4" w:rsidP="005F71E4">
      <w:pPr>
        <w:numPr>
          <w:ilvl w:val="0"/>
          <w:numId w:val="15"/>
        </w:numPr>
        <w:tabs>
          <w:tab w:val="left" w:pos="720"/>
          <w:tab w:val="left" w:pos="810"/>
        </w:tabs>
        <w:spacing w:after="0" w:line="240" w:lineRule="auto"/>
        <w:rPr>
          <w:rFonts w:ascii="Calibri" w:hAnsi="Calibri"/>
        </w:rPr>
      </w:pPr>
      <w:r>
        <w:rPr>
          <w:rFonts w:ascii="Calibri" w:hAnsi="Calibri"/>
        </w:rPr>
        <w:t>Student Services</w:t>
      </w:r>
    </w:p>
    <w:p w14:paraId="72A496D4" w14:textId="77777777" w:rsidR="005F71E4" w:rsidRPr="00493EAB" w:rsidRDefault="005F71E4" w:rsidP="00493EAB">
      <w:pPr>
        <w:numPr>
          <w:ilvl w:val="0"/>
          <w:numId w:val="15"/>
        </w:numPr>
        <w:tabs>
          <w:tab w:val="left" w:pos="720"/>
          <w:tab w:val="left" w:pos="810"/>
        </w:tabs>
        <w:spacing w:after="0" w:line="240" w:lineRule="auto"/>
        <w:rPr>
          <w:rFonts w:ascii="Calibri" w:hAnsi="Calibri"/>
        </w:rPr>
      </w:pPr>
      <w:r>
        <w:rPr>
          <w:rFonts w:ascii="Calibri" w:hAnsi="Calibri"/>
        </w:rPr>
        <w:t>Student Accessibility</w:t>
      </w:r>
      <w:r w:rsidRPr="00493EAB">
        <w:rPr>
          <w:rFonts w:ascii="Calibri" w:hAnsi="Calibri"/>
        </w:rPr>
        <w:t xml:space="preserve"> Services Office</w:t>
      </w:r>
    </w:p>
    <w:p w14:paraId="2F3B4A43" w14:textId="77777777" w:rsidR="005F71E4" w:rsidRPr="007424B9" w:rsidRDefault="005F71E4" w:rsidP="005F71E4">
      <w:pPr>
        <w:tabs>
          <w:tab w:val="left" w:pos="0"/>
          <w:tab w:val="left" w:pos="540"/>
        </w:tabs>
        <w:rPr>
          <w:rFonts w:ascii="Calibri" w:hAnsi="Calibri" w:cs="Calibri"/>
        </w:rPr>
      </w:pPr>
    </w:p>
    <w:p w14:paraId="109CC0F0" w14:textId="77777777" w:rsidR="005F71E4" w:rsidRPr="00493EAB" w:rsidRDefault="005F71E4" w:rsidP="005F71E4">
      <w:pPr>
        <w:tabs>
          <w:tab w:val="left" w:pos="0"/>
          <w:tab w:val="left" w:pos="540"/>
        </w:tabs>
        <w:rPr>
          <w:rFonts w:ascii="Calibri" w:hAnsi="Calibri"/>
          <w:u w:val="single"/>
        </w:rPr>
      </w:pPr>
      <w:r w:rsidRPr="00493EAB">
        <w:rPr>
          <w:rFonts w:ascii="Calibri" w:hAnsi="Calibri"/>
          <w:u w:val="single"/>
        </w:rPr>
        <w:t>External:</w:t>
      </w:r>
      <w:r w:rsidRPr="00493EAB">
        <w:rPr>
          <w:rFonts w:ascii="Calibri" w:hAnsi="Calibri"/>
        </w:rPr>
        <w:tab/>
      </w:r>
    </w:p>
    <w:p w14:paraId="68A26D6F" w14:textId="77777777" w:rsidR="005F71E4" w:rsidRPr="00493EAB" w:rsidRDefault="005F71E4" w:rsidP="00493EAB">
      <w:pPr>
        <w:numPr>
          <w:ilvl w:val="0"/>
          <w:numId w:val="16"/>
        </w:numPr>
        <w:tabs>
          <w:tab w:val="left" w:pos="720"/>
        </w:tabs>
        <w:spacing w:after="0" w:line="240" w:lineRule="auto"/>
        <w:rPr>
          <w:rFonts w:ascii="Calibri" w:hAnsi="Calibri"/>
        </w:rPr>
      </w:pPr>
      <w:r w:rsidRPr="00493EAB">
        <w:rPr>
          <w:rFonts w:ascii="Calibri" w:hAnsi="Calibri"/>
        </w:rPr>
        <w:t>Prospective Students</w:t>
      </w:r>
    </w:p>
    <w:p w14:paraId="3A4D28A5" w14:textId="77777777" w:rsidR="005F71E4" w:rsidRDefault="005F71E4" w:rsidP="005F71E4">
      <w:pPr>
        <w:numPr>
          <w:ilvl w:val="0"/>
          <w:numId w:val="16"/>
        </w:numPr>
        <w:tabs>
          <w:tab w:val="left" w:pos="720"/>
        </w:tabs>
        <w:spacing w:after="0" w:line="240" w:lineRule="auto"/>
        <w:rPr>
          <w:rFonts w:ascii="Calibri" w:hAnsi="Calibri"/>
        </w:rPr>
      </w:pPr>
      <w:r>
        <w:rPr>
          <w:rFonts w:ascii="Calibri" w:hAnsi="Calibri"/>
        </w:rPr>
        <w:t>International Recruitment Agencies</w:t>
      </w:r>
    </w:p>
    <w:p w14:paraId="3D1D1C4E" w14:textId="77777777" w:rsidR="005F71E4" w:rsidRPr="00771CE9" w:rsidRDefault="005F71E4" w:rsidP="005F71E4">
      <w:pPr>
        <w:numPr>
          <w:ilvl w:val="0"/>
          <w:numId w:val="16"/>
        </w:numPr>
        <w:tabs>
          <w:tab w:val="left" w:pos="720"/>
        </w:tabs>
        <w:spacing w:after="0" w:line="240" w:lineRule="auto"/>
        <w:rPr>
          <w:rFonts w:ascii="Calibri" w:hAnsi="Calibri"/>
        </w:rPr>
      </w:pPr>
      <w:r>
        <w:rPr>
          <w:rFonts w:ascii="Calibri" w:hAnsi="Calibri"/>
        </w:rPr>
        <w:t>External content and marketing designers for communication materials</w:t>
      </w:r>
    </w:p>
    <w:p w14:paraId="20D3B86D" w14:textId="77777777" w:rsidR="005F71E4" w:rsidRPr="00493EAB" w:rsidRDefault="005F71E4" w:rsidP="00493EAB">
      <w:pPr>
        <w:numPr>
          <w:ilvl w:val="0"/>
          <w:numId w:val="16"/>
        </w:numPr>
        <w:tabs>
          <w:tab w:val="left" w:pos="720"/>
        </w:tabs>
        <w:spacing w:after="0" w:line="240" w:lineRule="auto"/>
        <w:rPr>
          <w:rFonts w:ascii="Calibri" w:hAnsi="Calibri"/>
        </w:rPr>
      </w:pPr>
      <w:r w:rsidRPr="00493EAB">
        <w:rPr>
          <w:rFonts w:ascii="Calibri" w:hAnsi="Calibri"/>
        </w:rPr>
        <w:t>Ontario Council of Graduate Studies</w:t>
      </w:r>
    </w:p>
    <w:p w14:paraId="226137EE" w14:textId="48F56602" w:rsidR="005F71E4" w:rsidRPr="00713DC4" w:rsidRDefault="005F71E4" w:rsidP="005F71E4">
      <w:pPr>
        <w:numPr>
          <w:ilvl w:val="0"/>
          <w:numId w:val="16"/>
        </w:numPr>
        <w:tabs>
          <w:tab w:val="left" w:pos="720"/>
        </w:tabs>
        <w:spacing w:after="0" w:line="240" w:lineRule="auto"/>
        <w:rPr>
          <w:rFonts w:ascii="Calibri" w:hAnsi="Calibri"/>
        </w:rPr>
      </w:pPr>
      <w:r>
        <w:rPr>
          <w:rFonts w:ascii="Calibri" w:hAnsi="Calibri"/>
        </w:rPr>
        <w:t>Ontario Universities Application Centre</w:t>
      </w:r>
    </w:p>
    <w:p w14:paraId="06AB58A4" w14:textId="77777777" w:rsidR="005F71E4" w:rsidRDefault="005F71E4" w:rsidP="005F71E4">
      <w:pPr>
        <w:tabs>
          <w:tab w:val="left" w:pos="720"/>
        </w:tabs>
        <w:rPr>
          <w:rFonts w:ascii="Calibri" w:hAnsi="Calibri"/>
        </w:rPr>
      </w:pPr>
    </w:p>
    <w:p w14:paraId="76744160" w14:textId="77777777" w:rsidR="005F71E4" w:rsidRPr="004C4291" w:rsidRDefault="005F71E4" w:rsidP="005F71E4">
      <w:pPr>
        <w:pStyle w:val="Heading2"/>
        <w:rPr>
          <w:color w:val="000000"/>
          <w:sz w:val="24"/>
          <w:szCs w:val="24"/>
          <w:u w:val="single"/>
        </w:rPr>
      </w:pPr>
      <w:r w:rsidRPr="004C4291">
        <w:rPr>
          <w:color w:val="000000"/>
          <w:sz w:val="24"/>
          <w:szCs w:val="24"/>
          <w:u w:val="single"/>
        </w:rPr>
        <w:t>Decision Making</w:t>
      </w:r>
    </w:p>
    <w:p w14:paraId="64FCE9BF" w14:textId="77777777" w:rsidR="005F71E4" w:rsidRPr="004C4291" w:rsidRDefault="005F71E4" w:rsidP="005F71E4">
      <w:pPr>
        <w:rPr>
          <w:rFonts w:ascii="Calibri" w:eastAsia="Calibri" w:hAnsi="Calibri" w:cs="Calibri"/>
        </w:rPr>
      </w:pPr>
      <w:r w:rsidRPr="004C4291">
        <w:rPr>
          <w:rFonts w:ascii="Calibri" w:eastAsia="Calibri" w:hAnsi="Calibri" w:cs="Calibri"/>
        </w:rPr>
        <w:t xml:space="preserve">The Manager is expected to operate at a highly independent level and is responsible for the </w:t>
      </w:r>
      <w:r>
        <w:rPr>
          <w:rFonts w:ascii="Calibri" w:eastAsia="Calibri" w:hAnsi="Calibri" w:cs="Calibri"/>
        </w:rPr>
        <w:t>daily operation of the School of Graduate Studies</w:t>
      </w:r>
      <w:r w:rsidRPr="004C4291">
        <w:rPr>
          <w:rFonts w:ascii="Calibri" w:eastAsia="Calibri" w:hAnsi="Calibri" w:cs="Calibri"/>
        </w:rPr>
        <w:t>, with the Dean providing high-level guidance for</w:t>
      </w:r>
      <w:r>
        <w:rPr>
          <w:rFonts w:ascii="Calibri" w:eastAsia="Calibri" w:hAnsi="Calibri" w:cs="Calibri"/>
        </w:rPr>
        <w:t xml:space="preserve"> sensitive and</w:t>
      </w:r>
      <w:r w:rsidRPr="004C4291">
        <w:rPr>
          <w:rFonts w:ascii="Calibri" w:eastAsia="Calibri" w:hAnsi="Calibri" w:cs="Calibri"/>
        </w:rPr>
        <w:t xml:space="preserve"> strategic matters. </w:t>
      </w:r>
    </w:p>
    <w:p w14:paraId="55A0378D" w14:textId="77777777" w:rsidR="005F71E4" w:rsidRDefault="005F71E4" w:rsidP="005F71E4">
      <w:pPr>
        <w:numPr>
          <w:ilvl w:val="0"/>
          <w:numId w:val="5"/>
        </w:numPr>
        <w:spacing w:after="0" w:line="240" w:lineRule="auto"/>
        <w:contextualSpacing/>
        <w:rPr>
          <w:rFonts w:cs="Calibri"/>
        </w:rPr>
      </w:pPr>
      <w:r w:rsidRPr="00E34793">
        <w:rPr>
          <w:rFonts w:cs="Calibri"/>
        </w:rPr>
        <w:t>M</w:t>
      </w:r>
      <w:r w:rsidRPr="008F6745">
        <w:rPr>
          <w:rFonts w:cs="Calibri"/>
        </w:rPr>
        <w:t>akes budgetary decisions and assist</w:t>
      </w:r>
      <w:r w:rsidRPr="004C4291">
        <w:rPr>
          <w:rFonts w:cs="Calibri"/>
        </w:rPr>
        <w:t>s in allocation of resources.</w:t>
      </w:r>
    </w:p>
    <w:p w14:paraId="7E7FFD07" w14:textId="77777777" w:rsidR="005F71E4" w:rsidRPr="004C4291" w:rsidRDefault="005F71E4" w:rsidP="005F71E4">
      <w:pPr>
        <w:numPr>
          <w:ilvl w:val="0"/>
          <w:numId w:val="5"/>
        </w:numPr>
        <w:spacing w:after="0" w:line="240" w:lineRule="auto"/>
        <w:contextualSpacing/>
        <w:rPr>
          <w:rFonts w:cs="Calibri"/>
        </w:rPr>
      </w:pPr>
      <w:r w:rsidRPr="00E7647A">
        <w:rPr>
          <w:rFonts w:cs="Calibri"/>
        </w:rPr>
        <w:t xml:space="preserve">Makes decisions </w:t>
      </w:r>
      <w:r>
        <w:rPr>
          <w:rFonts w:cs="Calibri"/>
        </w:rPr>
        <w:t>related to</w:t>
      </w:r>
      <w:r w:rsidRPr="00E7647A">
        <w:rPr>
          <w:rFonts w:cs="Calibri"/>
        </w:rPr>
        <w:t xml:space="preserve"> </w:t>
      </w:r>
      <w:r>
        <w:rPr>
          <w:rFonts w:cs="Calibri"/>
        </w:rPr>
        <w:t>annual department spending for the School of Graduate Studies and aligns available resources to meet objectives.</w:t>
      </w:r>
      <w:r w:rsidRPr="008F6745">
        <w:rPr>
          <w:rFonts w:cs="Calibri"/>
        </w:rPr>
        <w:t xml:space="preserve">  </w:t>
      </w:r>
    </w:p>
    <w:p w14:paraId="0F1AE976" w14:textId="77777777" w:rsidR="005F71E4" w:rsidRDefault="005F71E4" w:rsidP="005F71E4">
      <w:pPr>
        <w:numPr>
          <w:ilvl w:val="0"/>
          <w:numId w:val="5"/>
        </w:numPr>
        <w:spacing w:after="0" w:line="240" w:lineRule="auto"/>
        <w:contextualSpacing/>
        <w:rPr>
          <w:rFonts w:cs="Calibri"/>
        </w:rPr>
      </w:pPr>
      <w:r w:rsidRPr="004C4291">
        <w:rPr>
          <w:rFonts w:cs="Calibri"/>
        </w:rPr>
        <w:t xml:space="preserve">Analyses and interprets policies. Develops, changes and/or amends procedures based on policies. </w:t>
      </w:r>
    </w:p>
    <w:p w14:paraId="167B0759" w14:textId="77777777" w:rsidR="005F71E4" w:rsidRPr="008F6745" w:rsidRDefault="005F71E4" w:rsidP="005F71E4">
      <w:pPr>
        <w:numPr>
          <w:ilvl w:val="0"/>
          <w:numId w:val="5"/>
        </w:numPr>
        <w:spacing w:after="0" w:line="240" w:lineRule="auto"/>
        <w:contextualSpacing/>
        <w:rPr>
          <w:rFonts w:cs="Calibri"/>
        </w:rPr>
      </w:pPr>
      <w:r w:rsidRPr="004C4291">
        <w:rPr>
          <w:rFonts w:cs="Calibri"/>
        </w:rPr>
        <w:t xml:space="preserve">Makes daily operation decisions and </w:t>
      </w:r>
      <w:r>
        <w:rPr>
          <w:rFonts w:cs="Calibri"/>
        </w:rPr>
        <w:t xml:space="preserve">works to </w:t>
      </w:r>
      <w:r w:rsidRPr="008F6745">
        <w:rPr>
          <w:rFonts w:cs="Calibri"/>
        </w:rPr>
        <w:t>resolv</w:t>
      </w:r>
      <w:r>
        <w:rPr>
          <w:rFonts w:cs="Calibri"/>
        </w:rPr>
        <w:t>e</w:t>
      </w:r>
      <w:r w:rsidRPr="004C4291">
        <w:rPr>
          <w:rFonts w:cs="Calibri"/>
        </w:rPr>
        <w:t xml:space="preserve"> administrative </w:t>
      </w:r>
      <w:r>
        <w:rPr>
          <w:rFonts w:cs="Calibri"/>
        </w:rPr>
        <w:t>issues and create efficiencies</w:t>
      </w:r>
      <w:r w:rsidRPr="008F6745">
        <w:rPr>
          <w:rFonts w:cs="Calibri"/>
        </w:rPr>
        <w:t xml:space="preserve">.  </w:t>
      </w:r>
    </w:p>
    <w:p w14:paraId="08D58CA5" w14:textId="77777777" w:rsidR="005F71E4" w:rsidRPr="008F6745" w:rsidRDefault="005F71E4" w:rsidP="005F71E4">
      <w:pPr>
        <w:numPr>
          <w:ilvl w:val="0"/>
          <w:numId w:val="5"/>
        </w:numPr>
        <w:spacing w:after="0" w:line="240" w:lineRule="auto"/>
        <w:contextualSpacing/>
        <w:rPr>
          <w:rFonts w:cs="Calibri"/>
        </w:rPr>
      </w:pPr>
      <w:r>
        <w:rPr>
          <w:rFonts w:cs="Calibri"/>
        </w:rPr>
        <w:t>Liaises with Program Directors and makes decisions related to content for the purposes of marketing and recruitment materials.</w:t>
      </w:r>
    </w:p>
    <w:p w14:paraId="038148F9" w14:textId="77777777" w:rsidR="005F71E4" w:rsidRPr="004C4291" w:rsidRDefault="005F71E4" w:rsidP="005F71E4">
      <w:pPr>
        <w:numPr>
          <w:ilvl w:val="0"/>
          <w:numId w:val="5"/>
        </w:numPr>
        <w:spacing w:after="0" w:line="240" w:lineRule="auto"/>
        <w:contextualSpacing/>
        <w:rPr>
          <w:rFonts w:cs="Calibri"/>
        </w:rPr>
      </w:pPr>
      <w:r w:rsidRPr="004C4291">
        <w:rPr>
          <w:rFonts w:cs="Calibri"/>
        </w:rPr>
        <w:t xml:space="preserve">Makes decisions as to the interpretation of </w:t>
      </w:r>
      <w:r>
        <w:rPr>
          <w:rFonts w:cs="Calibri"/>
        </w:rPr>
        <w:t>Collective Agreements.</w:t>
      </w:r>
    </w:p>
    <w:p w14:paraId="11D92052" w14:textId="77777777" w:rsidR="005F71E4" w:rsidRPr="008F6745" w:rsidRDefault="005F71E4" w:rsidP="005F71E4">
      <w:pPr>
        <w:numPr>
          <w:ilvl w:val="0"/>
          <w:numId w:val="5"/>
        </w:numPr>
        <w:spacing w:after="0" w:line="240" w:lineRule="auto"/>
        <w:contextualSpacing/>
        <w:rPr>
          <w:rFonts w:cs="Calibri"/>
        </w:rPr>
      </w:pPr>
      <w:r w:rsidRPr="004C4291">
        <w:rPr>
          <w:rFonts w:cs="Calibri"/>
        </w:rPr>
        <w:t xml:space="preserve">Manages administrative staff including </w:t>
      </w:r>
      <w:r>
        <w:rPr>
          <w:rFonts w:cs="Calibri"/>
        </w:rPr>
        <w:t>leave</w:t>
      </w:r>
      <w:r w:rsidRPr="004C4291">
        <w:rPr>
          <w:rFonts w:cs="Calibri"/>
        </w:rPr>
        <w:t xml:space="preserve"> requests,</w:t>
      </w:r>
      <w:r>
        <w:rPr>
          <w:rFonts w:cs="Calibri"/>
        </w:rPr>
        <w:t xml:space="preserve"> training and employee development,</w:t>
      </w:r>
      <w:r w:rsidRPr="008F6745">
        <w:rPr>
          <w:rFonts w:cs="Calibri"/>
        </w:rPr>
        <w:t xml:space="preserve"> complaints and </w:t>
      </w:r>
      <w:r>
        <w:rPr>
          <w:rFonts w:cs="Calibri"/>
        </w:rPr>
        <w:t>performances</w:t>
      </w:r>
      <w:r w:rsidRPr="008F6745">
        <w:rPr>
          <w:rFonts w:cs="Calibri"/>
        </w:rPr>
        <w:t xml:space="preserve"> issues as </w:t>
      </w:r>
      <w:r>
        <w:rPr>
          <w:rFonts w:cs="Calibri"/>
        </w:rPr>
        <w:t>required.</w:t>
      </w:r>
    </w:p>
    <w:p w14:paraId="51B9B58A" w14:textId="77777777" w:rsidR="005F71E4" w:rsidRDefault="005F71E4" w:rsidP="005F71E4">
      <w:pPr>
        <w:rPr>
          <w:rFonts w:ascii="Calibri" w:eastAsia="Calibri" w:hAnsi="Calibri" w:cs="Calibri"/>
        </w:rPr>
      </w:pPr>
    </w:p>
    <w:p w14:paraId="5C766179" w14:textId="77777777" w:rsidR="005F71E4" w:rsidRPr="004C4291" w:rsidRDefault="005F71E4" w:rsidP="005F71E4">
      <w:pPr>
        <w:pStyle w:val="Heading2"/>
        <w:rPr>
          <w:rFonts w:eastAsia="Calibri"/>
          <w:color w:val="000000"/>
          <w:sz w:val="24"/>
          <w:szCs w:val="24"/>
          <w:u w:val="single"/>
        </w:rPr>
      </w:pPr>
      <w:r w:rsidRPr="004C4291">
        <w:rPr>
          <w:rFonts w:eastAsia="Calibri"/>
          <w:color w:val="000000"/>
          <w:sz w:val="24"/>
          <w:szCs w:val="24"/>
          <w:u w:val="single"/>
        </w:rPr>
        <w:t>Impact</w:t>
      </w:r>
    </w:p>
    <w:p w14:paraId="44863FD7" w14:textId="77777777" w:rsidR="005F71E4" w:rsidRDefault="005F71E4" w:rsidP="005F71E4">
      <w:pPr>
        <w:numPr>
          <w:ilvl w:val="0"/>
          <w:numId w:val="6"/>
        </w:numPr>
        <w:spacing w:after="0" w:line="240" w:lineRule="auto"/>
        <w:contextualSpacing/>
        <w:rPr>
          <w:rFonts w:cs="Calibri"/>
        </w:rPr>
      </w:pPr>
      <w:r>
        <w:rPr>
          <w:rFonts w:cs="Calibri"/>
        </w:rPr>
        <w:t xml:space="preserve">Failure to correctly forecast commitments and expenditures could result in overspending which directly impacts the ability to make strategic financial decisions for the institution. Also this could result in excessive surplus funds which could result in missed opportunities for effective planning related to continued growth.  </w:t>
      </w:r>
    </w:p>
    <w:p w14:paraId="6D4BEF9F" w14:textId="77777777" w:rsidR="005F71E4" w:rsidRDefault="005F71E4" w:rsidP="005F71E4">
      <w:pPr>
        <w:numPr>
          <w:ilvl w:val="0"/>
          <w:numId w:val="6"/>
        </w:numPr>
        <w:spacing w:after="0" w:line="240" w:lineRule="auto"/>
        <w:contextualSpacing/>
        <w:rPr>
          <w:rFonts w:cs="Calibri"/>
        </w:rPr>
      </w:pPr>
      <w:r>
        <w:rPr>
          <w:rFonts w:cs="Calibri"/>
        </w:rPr>
        <w:t>Incorrect application and interpretation of policy and collective agreements could result in time consuming appeals and grievances, with the potential of incurring additional financial costs, and negative effects on relations with faculty and staff groups.</w:t>
      </w:r>
    </w:p>
    <w:p w14:paraId="1534A2C5" w14:textId="77777777" w:rsidR="005F71E4" w:rsidRDefault="005F71E4" w:rsidP="005F71E4">
      <w:pPr>
        <w:numPr>
          <w:ilvl w:val="0"/>
          <w:numId w:val="6"/>
        </w:numPr>
        <w:spacing w:after="0" w:line="240" w:lineRule="auto"/>
        <w:contextualSpacing/>
        <w:rPr>
          <w:rFonts w:cs="Calibri"/>
        </w:rPr>
      </w:pPr>
      <w:r>
        <w:rPr>
          <w:rFonts w:cs="Calibri"/>
        </w:rPr>
        <w:t>Failure to establish a safe and respectful work environment and exercising appropriate communication with faculty and staff could result in toxic work place conditions with long lasting negative impacts on the institution.</w:t>
      </w:r>
    </w:p>
    <w:p w14:paraId="1F552AB9" w14:textId="77777777" w:rsidR="005F71E4" w:rsidRDefault="005F71E4" w:rsidP="005F71E4">
      <w:pPr>
        <w:numPr>
          <w:ilvl w:val="0"/>
          <w:numId w:val="6"/>
        </w:numPr>
        <w:spacing w:after="0" w:line="240" w:lineRule="auto"/>
        <w:contextualSpacing/>
        <w:rPr>
          <w:rFonts w:cs="Calibri"/>
        </w:rPr>
      </w:pPr>
      <w:r>
        <w:rPr>
          <w:rFonts w:cs="Calibri"/>
        </w:rPr>
        <w:t xml:space="preserve">Failure to build effective relationships with other departments and to ensure consistency in processes could result in inefficiencies and potential negative student experiences. </w:t>
      </w:r>
    </w:p>
    <w:p w14:paraId="2154B5CE" w14:textId="77777777" w:rsidR="005F71E4" w:rsidRDefault="005F71E4" w:rsidP="005F71E4">
      <w:pPr>
        <w:spacing w:after="0" w:line="240" w:lineRule="auto"/>
        <w:rPr>
          <w:rFonts w:cs="Calibri"/>
        </w:rPr>
      </w:pPr>
    </w:p>
    <w:p w14:paraId="49CF54F6" w14:textId="77777777" w:rsidR="005F71E4" w:rsidRPr="00E47C9E" w:rsidRDefault="005F71E4" w:rsidP="005F71E4">
      <w:pPr>
        <w:spacing w:after="0" w:line="240" w:lineRule="auto"/>
        <w:rPr>
          <w:rFonts w:cs="Calibri"/>
        </w:rPr>
      </w:pPr>
    </w:p>
    <w:p w14:paraId="31FB32E4" w14:textId="77777777" w:rsidR="005F71E4" w:rsidRPr="004C4291" w:rsidRDefault="005F71E4" w:rsidP="005F71E4">
      <w:pPr>
        <w:pStyle w:val="Heading2"/>
        <w:rPr>
          <w:rFonts w:eastAsia="Calibri"/>
          <w:color w:val="000000"/>
          <w:sz w:val="24"/>
          <w:szCs w:val="24"/>
          <w:u w:val="single"/>
        </w:rPr>
      </w:pPr>
      <w:r w:rsidRPr="004C4291">
        <w:rPr>
          <w:rFonts w:eastAsia="Calibri"/>
          <w:color w:val="000000"/>
          <w:sz w:val="24"/>
          <w:szCs w:val="24"/>
          <w:u w:val="single"/>
        </w:rPr>
        <w:t>Effort</w:t>
      </w:r>
    </w:p>
    <w:p w14:paraId="0CDC2049" w14:textId="77777777" w:rsidR="005F71E4" w:rsidRPr="004C4291" w:rsidRDefault="005F71E4" w:rsidP="005F71E4">
      <w:pPr>
        <w:pStyle w:val="Heading3"/>
        <w:rPr>
          <w:rFonts w:ascii="Calibri" w:eastAsia="Calibri" w:hAnsi="Calibri"/>
          <w:b/>
          <w:szCs w:val="22"/>
          <w:u w:val="single"/>
        </w:rPr>
      </w:pPr>
      <w:r w:rsidRPr="004C4291">
        <w:rPr>
          <w:rFonts w:ascii="Calibri" w:eastAsia="Calibri" w:hAnsi="Calibri"/>
          <w:b/>
          <w:szCs w:val="22"/>
          <w:u w:val="single"/>
        </w:rPr>
        <w:t>Mental:</w:t>
      </w:r>
    </w:p>
    <w:p w14:paraId="73CF409F" w14:textId="77777777" w:rsidR="005F71E4" w:rsidRDefault="005F71E4" w:rsidP="005F71E4">
      <w:pPr>
        <w:numPr>
          <w:ilvl w:val="0"/>
          <w:numId w:val="22"/>
        </w:numPr>
        <w:tabs>
          <w:tab w:val="left" w:pos="1080"/>
        </w:tabs>
        <w:spacing w:after="0" w:line="240" w:lineRule="auto"/>
        <w:rPr>
          <w:rFonts w:ascii="Calibri" w:hAnsi="Calibri"/>
        </w:rPr>
      </w:pPr>
      <w:r w:rsidRPr="004C4291">
        <w:rPr>
          <w:rFonts w:ascii="Calibri" w:hAnsi="Calibri"/>
        </w:rPr>
        <w:t xml:space="preserve">Sustained Concentration – frequent interruptions, requests and newly emerging </w:t>
      </w:r>
      <w:r w:rsidRPr="00585325">
        <w:rPr>
          <w:rFonts w:ascii="Calibri" w:hAnsi="Calibri"/>
        </w:rPr>
        <w:t xml:space="preserve">  </w:t>
      </w:r>
      <w:r w:rsidRPr="004C4291">
        <w:rPr>
          <w:rFonts w:ascii="Calibri" w:hAnsi="Calibri"/>
        </w:rPr>
        <w:t xml:space="preserve">issues.  </w:t>
      </w:r>
    </w:p>
    <w:p w14:paraId="70EF0520" w14:textId="77777777" w:rsidR="005F71E4" w:rsidRPr="004C4291" w:rsidRDefault="005F71E4" w:rsidP="005F71E4">
      <w:pPr>
        <w:numPr>
          <w:ilvl w:val="0"/>
          <w:numId w:val="22"/>
        </w:numPr>
        <w:tabs>
          <w:tab w:val="left" w:pos="1080"/>
        </w:tabs>
        <w:spacing w:after="0" w:line="240" w:lineRule="auto"/>
        <w:rPr>
          <w:rFonts w:ascii="Calibri" w:hAnsi="Calibri"/>
        </w:rPr>
      </w:pPr>
      <w:r w:rsidRPr="004C4291">
        <w:rPr>
          <w:rFonts w:ascii="Calibri" w:hAnsi="Calibri"/>
        </w:rPr>
        <w:t>All tasks requiring attention to detail</w:t>
      </w:r>
    </w:p>
    <w:p w14:paraId="1CA49616" w14:textId="77777777" w:rsidR="005F71E4" w:rsidRPr="004C4291" w:rsidRDefault="005F71E4" w:rsidP="005F71E4">
      <w:pPr>
        <w:numPr>
          <w:ilvl w:val="0"/>
          <w:numId w:val="22"/>
        </w:numPr>
        <w:tabs>
          <w:tab w:val="left" w:pos="1080"/>
        </w:tabs>
        <w:spacing w:after="0" w:line="240" w:lineRule="auto"/>
        <w:rPr>
          <w:rFonts w:ascii="Calibri" w:hAnsi="Calibri"/>
        </w:rPr>
      </w:pPr>
      <w:r w:rsidRPr="004C4291">
        <w:rPr>
          <w:rFonts w:ascii="Calibri" w:hAnsi="Calibri"/>
        </w:rPr>
        <w:t xml:space="preserve">Multitasking </w:t>
      </w:r>
    </w:p>
    <w:p w14:paraId="711E8E66" w14:textId="77777777" w:rsidR="005F71E4" w:rsidRPr="004C4291" w:rsidRDefault="005F71E4" w:rsidP="005F71E4">
      <w:pPr>
        <w:numPr>
          <w:ilvl w:val="0"/>
          <w:numId w:val="22"/>
        </w:numPr>
        <w:tabs>
          <w:tab w:val="left" w:pos="1080"/>
        </w:tabs>
        <w:spacing w:after="0" w:line="240" w:lineRule="auto"/>
        <w:rPr>
          <w:rFonts w:ascii="Calibri" w:hAnsi="Calibri"/>
        </w:rPr>
      </w:pPr>
      <w:r w:rsidRPr="004C4291">
        <w:rPr>
          <w:rFonts w:ascii="Calibri" w:hAnsi="Calibri"/>
        </w:rPr>
        <w:t>Sustained Attention – Accurate data entry and calculations of financial figures</w:t>
      </w:r>
      <w:r w:rsidRPr="004C4291">
        <w:rPr>
          <w:rFonts w:ascii="Calibri" w:hAnsi="Calibri"/>
        </w:rPr>
        <w:tab/>
      </w:r>
    </w:p>
    <w:p w14:paraId="3C49D90A" w14:textId="77777777" w:rsidR="005F71E4" w:rsidRPr="004C4291" w:rsidRDefault="005F71E4" w:rsidP="005F71E4">
      <w:pPr>
        <w:tabs>
          <w:tab w:val="left" w:pos="540"/>
        </w:tabs>
        <w:rPr>
          <w:rFonts w:ascii="Calibri" w:hAnsi="Calibri" w:cs="Calibri"/>
          <w:u w:val="single"/>
        </w:rPr>
      </w:pPr>
    </w:p>
    <w:p w14:paraId="78182361" w14:textId="77777777" w:rsidR="005F71E4" w:rsidRPr="004C4291" w:rsidRDefault="005F71E4" w:rsidP="005F71E4">
      <w:pPr>
        <w:pStyle w:val="Heading3"/>
        <w:rPr>
          <w:rFonts w:ascii="Calibri" w:eastAsia="Calibri" w:hAnsi="Calibri"/>
          <w:b/>
          <w:szCs w:val="22"/>
          <w:u w:val="single"/>
        </w:rPr>
      </w:pPr>
      <w:r w:rsidRPr="004C4291">
        <w:rPr>
          <w:rFonts w:ascii="Calibri" w:eastAsia="Calibri" w:hAnsi="Calibri"/>
          <w:b/>
          <w:szCs w:val="22"/>
          <w:u w:val="single"/>
        </w:rPr>
        <w:t>Physical:</w:t>
      </w:r>
    </w:p>
    <w:p w14:paraId="51123CC5" w14:textId="77777777" w:rsidR="005F71E4" w:rsidRPr="004C4291" w:rsidRDefault="005F71E4" w:rsidP="005F71E4">
      <w:pPr>
        <w:numPr>
          <w:ilvl w:val="0"/>
          <w:numId w:val="23"/>
        </w:numPr>
        <w:tabs>
          <w:tab w:val="left" w:pos="540"/>
        </w:tabs>
        <w:spacing w:after="0" w:line="240" w:lineRule="auto"/>
        <w:rPr>
          <w:rFonts w:ascii="Calibri" w:hAnsi="Calibri"/>
        </w:rPr>
      </w:pPr>
      <w:r w:rsidRPr="004C4291">
        <w:rPr>
          <w:rFonts w:ascii="Calibri" w:hAnsi="Calibri"/>
        </w:rPr>
        <w:t>Duration – work schedule may require extended hours</w:t>
      </w:r>
    </w:p>
    <w:p w14:paraId="43B22736" w14:textId="77777777" w:rsidR="005F71E4" w:rsidRPr="004C4291" w:rsidRDefault="005F71E4" w:rsidP="005F71E4">
      <w:pPr>
        <w:numPr>
          <w:ilvl w:val="0"/>
          <w:numId w:val="23"/>
        </w:numPr>
        <w:tabs>
          <w:tab w:val="left" w:pos="540"/>
        </w:tabs>
        <w:spacing w:after="0" w:line="240" w:lineRule="auto"/>
        <w:rPr>
          <w:rFonts w:ascii="Calibri" w:hAnsi="Calibri"/>
        </w:rPr>
      </w:pPr>
      <w:r w:rsidRPr="004C4291">
        <w:rPr>
          <w:rFonts w:ascii="Calibri" w:hAnsi="Calibri"/>
        </w:rPr>
        <w:t>Sitting – long periods of time at desk working on computer, attending meetings, answering the telephone</w:t>
      </w:r>
    </w:p>
    <w:p w14:paraId="24970DB3" w14:textId="77777777" w:rsidR="005F71E4" w:rsidRPr="004C4291" w:rsidRDefault="005F71E4" w:rsidP="005F71E4">
      <w:pPr>
        <w:numPr>
          <w:ilvl w:val="0"/>
          <w:numId w:val="23"/>
        </w:numPr>
        <w:tabs>
          <w:tab w:val="left" w:pos="540"/>
        </w:tabs>
        <w:spacing w:after="0" w:line="240" w:lineRule="auto"/>
        <w:rPr>
          <w:rFonts w:ascii="Calibri" w:hAnsi="Calibri"/>
        </w:rPr>
      </w:pPr>
      <w:r w:rsidRPr="004C4291">
        <w:rPr>
          <w:rFonts w:ascii="Calibri" w:hAnsi="Calibri"/>
        </w:rPr>
        <w:t>Bending – retrieving files</w:t>
      </w:r>
    </w:p>
    <w:p w14:paraId="51F53FA7" w14:textId="77777777" w:rsidR="005F71E4" w:rsidRPr="004C4291" w:rsidRDefault="005F71E4" w:rsidP="005F71E4">
      <w:pPr>
        <w:numPr>
          <w:ilvl w:val="0"/>
          <w:numId w:val="23"/>
        </w:numPr>
        <w:tabs>
          <w:tab w:val="left" w:pos="540"/>
        </w:tabs>
        <w:spacing w:after="0" w:line="240" w:lineRule="auto"/>
        <w:rPr>
          <w:rFonts w:ascii="Calibri" w:hAnsi="Calibri"/>
        </w:rPr>
      </w:pPr>
      <w:r w:rsidRPr="004C4291">
        <w:rPr>
          <w:rFonts w:ascii="Calibri" w:hAnsi="Calibri"/>
        </w:rPr>
        <w:t>Keyboarding – word processing and spreadsheets done on computer</w:t>
      </w:r>
      <w:r w:rsidRPr="004C4291">
        <w:rPr>
          <w:rFonts w:ascii="Calibri" w:hAnsi="Calibri"/>
        </w:rPr>
        <w:tab/>
      </w:r>
    </w:p>
    <w:p w14:paraId="4897C947" w14:textId="77777777" w:rsidR="00E30B19" w:rsidRPr="001F5F94" w:rsidRDefault="00E30B19" w:rsidP="001F5F94">
      <w:pPr>
        <w:tabs>
          <w:tab w:val="left" w:pos="540"/>
        </w:tabs>
      </w:pPr>
    </w:p>
    <w:sectPr w:rsidR="00E30B19" w:rsidRPr="001F5F94" w:rsidSect="001F5F94">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C4117" w14:textId="77777777" w:rsidR="00493EAB" w:rsidRDefault="00493EAB" w:rsidP="00493EAB">
      <w:pPr>
        <w:spacing w:after="0" w:line="240" w:lineRule="auto"/>
      </w:pPr>
      <w:r>
        <w:separator/>
      </w:r>
    </w:p>
  </w:endnote>
  <w:endnote w:type="continuationSeparator" w:id="0">
    <w:p w14:paraId="7E04A720" w14:textId="77777777" w:rsidR="00493EAB" w:rsidRDefault="00493EAB" w:rsidP="00493EAB">
      <w:pPr>
        <w:spacing w:after="0" w:line="240" w:lineRule="auto"/>
      </w:pPr>
      <w:r>
        <w:continuationSeparator/>
      </w:r>
    </w:p>
  </w:endnote>
  <w:endnote w:type="continuationNotice" w:id="1">
    <w:p w14:paraId="62765D69" w14:textId="77777777" w:rsidR="00493EAB" w:rsidRDefault="00493EAB" w:rsidP="00493E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5183F" w14:textId="45EAA637" w:rsidR="00A167FE" w:rsidRPr="001F5F94" w:rsidRDefault="00614F51" w:rsidP="001F5F94">
    <w:pPr>
      <w:pStyle w:val="Footer"/>
      <w:tabs>
        <w:tab w:val="left" w:pos="1380"/>
      </w:tabs>
      <w:rPr>
        <w:i/>
        <w:sz w:val="20"/>
      </w:rPr>
    </w:pPr>
    <w:r w:rsidRPr="001F5F94">
      <w:rPr>
        <w:i/>
        <w:sz w:val="20"/>
      </w:rPr>
      <w:t>Job Number</w:t>
    </w:r>
    <w:r w:rsidR="00822089" w:rsidRPr="001F5F94">
      <w:rPr>
        <w:i/>
        <w:sz w:val="20"/>
      </w:rPr>
      <w:t>: X-</w:t>
    </w:r>
    <w:r w:rsidR="005F71E4" w:rsidRPr="001F5F94">
      <w:rPr>
        <w:i/>
        <w:sz w:val="20"/>
      </w:rPr>
      <w:t>274</w:t>
    </w:r>
    <w:r w:rsidR="00822089" w:rsidRPr="001F5F94">
      <w:rPr>
        <w:i/>
        <w:sz w:val="20"/>
      </w:rPr>
      <w:tab/>
    </w:r>
    <w:r w:rsidRPr="001F5F94">
      <w:rPr>
        <w:i/>
        <w:sz w:val="20"/>
      </w:rPr>
      <w:t xml:space="preserve">Page </w:t>
    </w:r>
    <w:r w:rsidRPr="001F5F94">
      <w:rPr>
        <w:i/>
        <w:sz w:val="20"/>
      </w:rPr>
      <w:fldChar w:fldCharType="begin"/>
    </w:r>
    <w:r w:rsidRPr="001E109B">
      <w:rPr>
        <w:rFonts w:cstheme="minorHAnsi"/>
        <w:i/>
        <w:sz w:val="20"/>
        <w:szCs w:val="20"/>
      </w:rPr>
      <w:instrText xml:space="preserve"> PAGE </w:instrText>
    </w:r>
    <w:r w:rsidRPr="001F5F94">
      <w:rPr>
        <w:i/>
        <w:sz w:val="20"/>
      </w:rPr>
      <w:fldChar w:fldCharType="separate"/>
    </w:r>
    <w:r w:rsidR="008A3AC2">
      <w:rPr>
        <w:rFonts w:cstheme="minorHAnsi"/>
        <w:i/>
        <w:noProof/>
        <w:sz w:val="20"/>
        <w:szCs w:val="20"/>
      </w:rPr>
      <w:t>7</w:t>
    </w:r>
    <w:r w:rsidRPr="001F5F94">
      <w:rPr>
        <w:i/>
        <w:sz w:val="20"/>
      </w:rPr>
      <w:fldChar w:fldCharType="end"/>
    </w:r>
    <w:r w:rsidRPr="001F5F94">
      <w:rPr>
        <w:i/>
        <w:sz w:val="20"/>
      </w:rPr>
      <w:t xml:space="preserve"> of </w:t>
    </w:r>
    <w:r w:rsidRPr="001F5F94">
      <w:rPr>
        <w:i/>
        <w:sz w:val="20"/>
      </w:rPr>
      <w:fldChar w:fldCharType="begin"/>
    </w:r>
    <w:r w:rsidRPr="001E109B">
      <w:rPr>
        <w:rFonts w:cstheme="minorHAnsi"/>
        <w:i/>
        <w:sz w:val="20"/>
        <w:szCs w:val="20"/>
      </w:rPr>
      <w:instrText xml:space="preserve"> NUMPAGES </w:instrText>
    </w:r>
    <w:r w:rsidRPr="001F5F94">
      <w:rPr>
        <w:i/>
        <w:sz w:val="20"/>
      </w:rPr>
      <w:fldChar w:fldCharType="separate"/>
    </w:r>
    <w:r w:rsidR="008A3AC2">
      <w:rPr>
        <w:rFonts w:cstheme="minorHAnsi"/>
        <w:i/>
        <w:noProof/>
        <w:sz w:val="20"/>
        <w:szCs w:val="20"/>
      </w:rPr>
      <w:t>7</w:t>
    </w:r>
    <w:r w:rsidRPr="001F5F94">
      <w:rPr>
        <w:i/>
        <w:sz w:val="20"/>
      </w:rPr>
      <w:fldChar w:fldCharType="end"/>
    </w:r>
    <w:r w:rsidRPr="001F5F94">
      <w:rPr>
        <w:i/>
        <w:sz w:val="20"/>
      </w:rPr>
      <w:tab/>
      <w:t xml:space="preserve">Last updated: </w:t>
    </w:r>
    <w:r w:rsidR="00E27DE5">
      <w:rPr>
        <w:rFonts w:cstheme="minorHAnsi"/>
        <w:i/>
        <w:sz w:val="20"/>
        <w:szCs w:val="20"/>
      </w:rPr>
      <w:t>July 1</w:t>
    </w:r>
    <w:r w:rsidR="00200FF7">
      <w:rPr>
        <w:rFonts w:cstheme="minorHAnsi"/>
        <w:i/>
        <w:sz w:val="20"/>
        <w:szCs w:val="20"/>
      </w:rPr>
      <w:t>,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BCCB7" w14:textId="1142A706" w:rsidR="00E36FFD" w:rsidRPr="001F5F94" w:rsidRDefault="00E36FFD" w:rsidP="00E36FFD">
    <w:pPr>
      <w:pStyle w:val="Footer"/>
      <w:tabs>
        <w:tab w:val="left" w:pos="1380"/>
      </w:tabs>
      <w:rPr>
        <w:i/>
        <w:sz w:val="20"/>
      </w:rPr>
    </w:pPr>
    <w:r w:rsidRPr="001F5F94">
      <w:rPr>
        <w:i/>
        <w:sz w:val="20"/>
      </w:rPr>
      <w:t>Job Number: X-274</w:t>
    </w:r>
    <w:r w:rsidRPr="001F5F94">
      <w:rPr>
        <w:i/>
        <w:sz w:val="20"/>
      </w:rPr>
      <w:tab/>
      <w:t xml:space="preserve">Page </w:t>
    </w:r>
    <w:r w:rsidRPr="001F5F94">
      <w:rPr>
        <w:i/>
        <w:sz w:val="20"/>
      </w:rPr>
      <w:fldChar w:fldCharType="begin"/>
    </w:r>
    <w:r w:rsidRPr="001E109B">
      <w:rPr>
        <w:rFonts w:cstheme="minorHAnsi"/>
        <w:i/>
        <w:sz w:val="20"/>
        <w:szCs w:val="20"/>
      </w:rPr>
      <w:instrText xml:space="preserve"> PAGE </w:instrText>
    </w:r>
    <w:r w:rsidRPr="001F5F94">
      <w:rPr>
        <w:i/>
        <w:sz w:val="20"/>
      </w:rPr>
      <w:fldChar w:fldCharType="separate"/>
    </w:r>
    <w:r w:rsidR="008A3AC2">
      <w:rPr>
        <w:rFonts w:cstheme="minorHAnsi"/>
        <w:i/>
        <w:noProof/>
        <w:sz w:val="20"/>
        <w:szCs w:val="20"/>
      </w:rPr>
      <w:t>1</w:t>
    </w:r>
    <w:r w:rsidRPr="001F5F94">
      <w:rPr>
        <w:i/>
        <w:sz w:val="20"/>
      </w:rPr>
      <w:fldChar w:fldCharType="end"/>
    </w:r>
    <w:r w:rsidRPr="001F5F94">
      <w:rPr>
        <w:i/>
        <w:sz w:val="20"/>
      </w:rPr>
      <w:t xml:space="preserve"> of </w:t>
    </w:r>
    <w:r w:rsidRPr="001F5F94">
      <w:rPr>
        <w:i/>
        <w:sz w:val="20"/>
      </w:rPr>
      <w:fldChar w:fldCharType="begin"/>
    </w:r>
    <w:r w:rsidRPr="001E109B">
      <w:rPr>
        <w:rFonts w:cstheme="minorHAnsi"/>
        <w:i/>
        <w:sz w:val="20"/>
        <w:szCs w:val="20"/>
      </w:rPr>
      <w:instrText xml:space="preserve"> NUMPAGES </w:instrText>
    </w:r>
    <w:r w:rsidRPr="001F5F94">
      <w:rPr>
        <w:i/>
        <w:sz w:val="20"/>
      </w:rPr>
      <w:fldChar w:fldCharType="separate"/>
    </w:r>
    <w:r w:rsidR="008A3AC2">
      <w:rPr>
        <w:rFonts w:cstheme="minorHAnsi"/>
        <w:i/>
        <w:noProof/>
        <w:sz w:val="20"/>
        <w:szCs w:val="20"/>
      </w:rPr>
      <w:t>7</w:t>
    </w:r>
    <w:r w:rsidRPr="001F5F94">
      <w:rPr>
        <w:i/>
        <w:sz w:val="20"/>
      </w:rPr>
      <w:fldChar w:fldCharType="end"/>
    </w:r>
    <w:r w:rsidRPr="001F5F94">
      <w:rPr>
        <w:i/>
        <w:sz w:val="20"/>
      </w:rPr>
      <w:tab/>
      <w:t xml:space="preserve">Last updated: </w:t>
    </w:r>
    <w:r w:rsidR="0011717F">
      <w:rPr>
        <w:rFonts w:cstheme="minorHAnsi"/>
        <w:i/>
        <w:sz w:val="20"/>
        <w:szCs w:val="20"/>
      </w:rPr>
      <w:t>July 1</w:t>
    </w:r>
    <w:r>
      <w:rPr>
        <w:rFonts w:cstheme="minorHAnsi"/>
        <w:i/>
        <w:sz w:val="20"/>
        <w:szCs w:val="20"/>
      </w:rPr>
      <w:t>, 2018</w:t>
    </w:r>
  </w:p>
  <w:p w14:paraId="09AA9454" w14:textId="77777777" w:rsidR="00E36FFD" w:rsidRDefault="00E36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66BC9" w14:textId="77777777" w:rsidR="00493EAB" w:rsidRDefault="00493EAB" w:rsidP="00493EAB">
      <w:pPr>
        <w:spacing w:after="0" w:line="240" w:lineRule="auto"/>
      </w:pPr>
      <w:r>
        <w:separator/>
      </w:r>
    </w:p>
  </w:footnote>
  <w:footnote w:type="continuationSeparator" w:id="0">
    <w:p w14:paraId="247C1B8B" w14:textId="77777777" w:rsidR="00493EAB" w:rsidRDefault="00493EAB" w:rsidP="00493EAB">
      <w:pPr>
        <w:spacing w:after="0" w:line="240" w:lineRule="auto"/>
      </w:pPr>
      <w:r>
        <w:continuationSeparator/>
      </w:r>
    </w:p>
  </w:footnote>
  <w:footnote w:type="continuationNotice" w:id="1">
    <w:p w14:paraId="3B73F788" w14:textId="77777777" w:rsidR="00493EAB" w:rsidRDefault="00493EAB" w:rsidP="00493E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179F2" w14:textId="77777777" w:rsidR="00A167FE" w:rsidRDefault="00A167FE">
    <w:pPr>
      <w:pStyle w:val="Header"/>
    </w:pPr>
  </w:p>
  <w:p w14:paraId="737FE186" w14:textId="77777777" w:rsidR="00A167FE" w:rsidRDefault="00A16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30BA"/>
    <w:multiLevelType w:val="hybridMultilevel"/>
    <w:tmpl w:val="181A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73FD9"/>
    <w:multiLevelType w:val="hybridMultilevel"/>
    <w:tmpl w:val="2170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E4E69"/>
    <w:multiLevelType w:val="hybridMultilevel"/>
    <w:tmpl w:val="7F5EC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27B8F"/>
    <w:multiLevelType w:val="hybridMultilevel"/>
    <w:tmpl w:val="8018B176"/>
    <w:lvl w:ilvl="0" w:tplc="04090001">
      <w:start w:val="1"/>
      <w:numFmt w:val="bullet"/>
      <w:lvlText w:val=""/>
      <w:lvlJc w:val="left"/>
      <w:pPr>
        <w:ind w:left="720" w:hanging="360"/>
      </w:pPr>
      <w:rPr>
        <w:rFonts w:ascii="Symbol" w:hAnsi="Symbol" w:hint="default"/>
      </w:rPr>
    </w:lvl>
    <w:lvl w:ilvl="1" w:tplc="4574D022">
      <w:numFmt w:val="bullet"/>
      <w:lvlText w:val="•"/>
      <w:lvlJc w:val="left"/>
      <w:pPr>
        <w:ind w:left="1800" w:hanging="72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E4BB0"/>
    <w:multiLevelType w:val="hybridMultilevel"/>
    <w:tmpl w:val="D82CC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795F06"/>
    <w:multiLevelType w:val="hybridMultilevel"/>
    <w:tmpl w:val="443C299C"/>
    <w:lvl w:ilvl="0" w:tplc="657CDB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A013F"/>
    <w:multiLevelType w:val="hybridMultilevel"/>
    <w:tmpl w:val="0CB82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5135A"/>
    <w:multiLevelType w:val="hybridMultilevel"/>
    <w:tmpl w:val="277C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54B9E"/>
    <w:multiLevelType w:val="hybridMultilevel"/>
    <w:tmpl w:val="81ECC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D82D5A"/>
    <w:multiLevelType w:val="hybridMultilevel"/>
    <w:tmpl w:val="097E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F5A58"/>
    <w:multiLevelType w:val="hybridMultilevel"/>
    <w:tmpl w:val="1EFC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83001"/>
    <w:multiLevelType w:val="hybridMultilevel"/>
    <w:tmpl w:val="AE466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B0FB0"/>
    <w:multiLevelType w:val="hybridMultilevel"/>
    <w:tmpl w:val="2B90B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E045E"/>
    <w:multiLevelType w:val="hybridMultilevel"/>
    <w:tmpl w:val="729A03E8"/>
    <w:lvl w:ilvl="0" w:tplc="657CDB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30795"/>
    <w:multiLevelType w:val="hybridMultilevel"/>
    <w:tmpl w:val="B98E04CA"/>
    <w:lvl w:ilvl="0" w:tplc="DEDC61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33BCB"/>
    <w:multiLevelType w:val="hybridMultilevel"/>
    <w:tmpl w:val="30BC1E4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E5D37"/>
    <w:multiLevelType w:val="hybridMultilevel"/>
    <w:tmpl w:val="306CF3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891D06"/>
    <w:multiLevelType w:val="hybridMultilevel"/>
    <w:tmpl w:val="5D645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523068"/>
    <w:multiLevelType w:val="hybridMultilevel"/>
    <w:tmpl w:val="9970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E50DB"/>
    <w:multiLevelType w:val="hybridMultilevel"/>
    <w:tmpl w:val="3274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BF22C7"/>
    <w:multiLevelType w:val="hybridMultilevel"/>
    <w:tmpl w:val="B8E6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5E6E2F"/>
    <w:multiLevelType w:val="hybridMultilevel"/>
    <w:tmpl w:val="87FAEEEA"/>
    <w:lvl w:ilvl="0" w:tplc="10090001">
      <w:start w:val="1"/>
      <w:numFmt w:val="bullet"/>
      <w:lvlText w:val=""/>
      <w:lvlJc w:val="left"/>
      <w:pPr>
        <w:ind w:left="1560" w:hanging="360"/>
      </w:pPr>
      <w:rPr>
        <w:rFonts w:ascii="Symbol" w:hAnsi="Symbol" w:hint="default"/>
      </w:rPr>
    </w:lvl>
    <w:lvl w:ilvl="1" w:tplc="10090003" w:tentative="1">
      <w:start w:val="1"/>
      <w:numFmt w:val="bullet"/>
      <w:lvlText w:val="o"/>
      <w:lvlJc w:val="left"/>
      <w:pPr>
        <w:ind w:left="2280" w:hanging="360"/>
      </w:pPr>
      <w:rPr>
        <w:rFonts w:ascii="Courier New" w:hAnsi="Courier New" w:cs="Courier New" w:hint="default"/>
      </w:rPr>
    </w:lvl>
    <w:lvl w:ilvl="2" w:tplc="10090005" w:tentative="1">
      <w:start w:val="1"/>
      <w:numFmt w:val="bullet"/>
      <w:lvlText w:val=""/>
      <w:lvlJc w:val="left"/>
      <w:pPr>
        <w:ind w:left="3000" w:hanging="360"/>
      </w:pPr>
      <w:rPr>
        <w:rFonts w:ascii="Wingdings" w:hAnsi="Wingdings" w:hint="default"/>
      </w:rPr>
    </w:lvl>
    <w:lvl w:ilvl="3" w:tplc="10090001" w:tentative="1">
      <w:start w:val="1"/>
      <w:numFmt w:val="bullet"/>
      <w:lvlText w:val=""/>
      <w:lvlJc w:val="left"/>
      <w:pPr>
        <w:ind w:left="3720" w:hanging="360"/>
      </w:pPr>
      <w:rPr>
        <w:rFonts w:ascii="Symbol" w:hAnsi="Symbol" w:hint="default"/>
      </w:rPr>
    </w:lvl>
    <w:lvl w:ilvl="4" w:tplc="10090003" w:tentative="1">
      <w:start w:val="1"/>
      <w:numFmt w:val="bullet"/>
      <w:lvlText w:val="o"/>
      <w:lvlJc w:val="left"/>
      <w:pPr>
        <w:ind w:left="4440" w:hanging="360"/>
      </w:pPr>
      <w:rPr>
        <w:rFonts w:ascii="Courier New" w:hAnsi="Courier New" w:cs="Courier New" w:hint="default"/>
      </w:rPr>
    </w:lvl>
    <w:lvl w:ilvl="5" w:tplc="10090005" w:tentative="1">
      <w:start w:val="1"/>
      <w:numFmt w:val="bullet"/>
      <w:lvlText w:val=""/>
      <w:lvlJc w:val="left"/>
      <w:pPr>
        <w:ind w:left="5160" w:hanging="360"/>
      </w:pPr>
      <w:rPr>
        <w:rFonts w:ascii="Wingdings" w:hAnsi="Wingdings" w:hint="default"/>
      </w:rPr>
    </w:lvl>
    <w:lvl w:ilvl="6" w:tplc="10090001" w:tentative="1">
      <w:start w:val="1"/>
      <w:numFmt w:val="bullet"/>
      <w:lvlText w:val=""/>
      <w:lvlJc w:val="left"/>
      <w:pPr>
        <w:ind w:left="5880" w:hanging="360"/>
      </w:pPr>
      <w:rPr>
        <w:rFonts w:ascii="Symbol" w:hAnsi="Symbol" w:hint="default"/>
      </w:rPr>
    </w:lvl>
    <w:lvl w:ilvl="7" w:tplc="10090003" w:tentative="1">
      <w:start w:val="1"/>
      <w:numFmt w:val="bullet"/>
      <w:lvlText w:val="o"/>
      <w:lvlJc w:val="left"/>
      <w:pPr>
        <w:ind w:left="6600" w:hanging="360"/>
      </w:pPr>
      <w:rPr>
        <w:rFonts w:ascii="Courier New" w:hAnsi="Courier New" w:cs="Courier New" w:hint="default"/>
      </w:rPr>
    </w:lvl>
    <w:lvl w:ilvl="8" w:tplc="10090005" w:tentative="1">
      <w:start w:val="1"/>
      <w:numFmt w:val="bullet"/>
      <w:lvlText w:val=""/>
      <w:lvlJc w:val="left"/>
      <w:pPr>
        <w:ind w:left="7320" w:hanging="360"/>
      </w:pPr>
      <w:rPr>
        <w:rFonts w:ascii="Wingdings" w:hAnsi="Wingdings" w:hint="default"/>
      </w:rPr>
    </w:lvl>
  </w:abstractNum>
  <w:abstractNum w:abstractNumId="22" w15:restartNumberingAfterBreak="0">
    <w:nsid w:val="3C123E09"/>
    <w:multiLevelType w:val="hybridMultilevel"/>
    <w:tmpl w:val="499A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4590C"/>
    <w:multiLevelType w:val="hybridMultilevel"/>
    <w:tmpl w:val="D4BA7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223067"/>
    <w:multiLevelType w:val="hybridMultilevel"/>
    <w:tmpl w:val="807A4EC6"/>
    <w:lvl w:ilvl="0" w:tplc="657CDB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92220"/>
    <w:multiLevelType w:val="hybridMultilevel"/>
    <w:tmpl w:val="D74C40E8"/>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65094E"/>
    <w:multiLevelType w:val="hybridMultilevel"/>
    <w:tmpl w:val="70643AB6"/>
    <w:lvl w:ilvl="0" w:tplc="10090001">
      <w:start w:val="1"/>
      <w:numFmt w:val="bullet"/>
      <w:lvlText w:val=""/>
      <w:lvlJc w:val="left"/>
      <w:pPr>
        <w:ind w:left="1560" w:hanging="360"/>
      </w:pPr>
      <w:rPr>
        <w:rFonts w:ascii="Symbol" w:hAnsi="Symbol" w:hint="default"/>
      </w:rPr>
    </w:lvl>
    <w:lvl w:ilvl="1" w:tplc="10090003" w:tentative="1">
      <w:start w:val="1"/>
      <w:numFmt w:val="bullet"/>
      <w:lvlText w:val="o"/>
      <w:lvlJc w:val="left"/>
      <w:pPr>
        <w:ind w:left="2280" w:hanging="360"/>
      </w:pPr>
      <w:rPr>
        <w:rFonts w:ascii="Courier New" w:hAnsi="Courier New" w:cs="Courier New" w:hint="default"/>
      </w:rPr>
    </w:lvl>
    <w:lvl w:ilvl="2" w:tplc="10090005" w:tentative="1">
      <w:start w:val="1"/>
      <w:numFmt w:val="bullet"/>
      <w:lvlText w:val=""/>
      <w:lvlJc w:val="left"/>
      <w:pPr>
        <w:ind w:left="3000" w:hanging="360"/>
      </w:pPr>
      <w:rPr>
        <w:rFonts w:ascii="Wingdings" w:hAnsi="Wingdings" w:hint="default"/>
      </w:rPr>
    </w:lvl>
    <w:lvl w:ilvl="3" w:tplc="10090001" w:tentative="1">
      <w:start w:val="1"/>
      <w:numFmt w:val="bullet"/>
      <w:lvlText w:val=""/>
      <w:lvlJc w:val="left"/>
      <w:pPr>
        <w:ind w:left="3720" w:hanging="360"/>
      </w:pPr>
      <w:rPr>
        <w:rFonts w:ascii="Symbol" w:hAnsi="Symbol" w:hint="default"/>
      </w:rPr>
    </w:lvl>
    <w:lvl w:ilvl="4" w:tplc="10090003" w:tentative="1">
      <w:start w:val="1"/>
      <w:numFmt w:val="bullet"/>
      <w:lvlText w:val="o"/>
      <w:lvlJc w:val="left"/>
      <w:pPr>
        <w:ind w:left="4440" w:hanging="360"/>
      </w:pPr>
      <w:rPr>
        <w:rFonts w:ascii="Courier New" w:hAnsi="Courier New" w:cs="Courier New" w:hint="default"/>
      </w:rPr>
    </w:lvl>
    <w:lvl w:ilvl="5" w:tplc="10090005" w:tentative="1">
      <w:start w:val="1"/>
      <w:numFmt w:val="bullet"/>
      <w:lvlText w:val=""/>
      <w:lvlJc w:val="left"/>
      <w:pPr>
        <w:ind w:left="5160" w:hanging="360"/>
      </w:pPr>
      <w:rPr>
        <w:rFonts w:ascii="Wingdings" w:hAnsi="Wingdings" w:hint="default"/>
      </w:rPr>
    </w:lvl>
    <w:lvl w:ilvl="6" w:tplc="10090001" w:tentative="1">
      <w:start w:val="1"/>
      <w:numFmt w:val="bullet"/>
      <w:lvlText w:val=""/>
      <w:lvlJc w:val="left"/>
      <w:pPr>
        <w:ind w:left="5880" w:hanging="360"/>
      </w:pPr>
      <w:rPr>
        <w:rFonts w:ascii="Symbol" w:hAnsi="Symbol" w:hint="default"/>
      </w:rPr>
    </w:lvl>
    <w:lvl w:ilvl="7" w:tplc="10090003" w:tentative="1">
      <w:start w:val="1"/>
      <w:numFmt w:val="bullet"/>
      <w:lvlText w:val="o"/>
      <w:lvlJc w:val="left"/>
      <w:pPr>
        <w:ind w:left="6600" w:hanging="360"/>
      </w:pPr>
      <w:rPr>
        <w:rFonts w:ascii="Courier New" w:hAnsi="Courier New" w:cs="Courier New" w:hint="default"/>
      </w:rPr>
    </w:lvl>
    <w:lvl w:ilvl="8" w:tplc="10090005" w:tentative="1">
      <w:start w:val="1"/>
      <w:numFmt w:val="bullet"/>
      <w:lvlText w:val=""/>
      <w:lvlJc w:val="left"/>
      <w:pPr>
        <w:ind w:left="7320" w:hanging="360"/>
      </w:pPr>
      <w:rPr>
        <w:rFonts w:ascii="Wingdings" w:hAnsi="Wingdings" w:hint="default"/>
      </w:rPr>
    </w:lvl>
  </w:abstractNum>
  <w:abstractNum w:abstractNumId="27" w15:restartNumberingAfterBreak="0">
    <w:nsid w:val="61275D76"/>
    <w:multiLevelType w:val="hybridMultilevel"/>
    <w:tmpl w:val="AA203CF6"/>
    <w:lvl w:ilvl="0" w:tplc="657CDB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067B36"/>
    <w:multiLevelType w:val="hybridMultilevel"/>
    <w:tmpl w:val="E6AE3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FC763B"/>
    <w:multiLevelType w:val="hybridMultilevel"/>
    <w:tmpl w:val="FEA2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664AEE"/>
    <w:multiLevelType w:val="hybridMultilevel"/>
    <w:tmpl w:val="23E6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E52543"/>
    <w:multiLevelType w:val="hybridMultilevel"/>
    <w:tmpl w:val="6936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874B8"/>
    <w:multiLevelType w:val="hybridMultilevel"/>
    <w:tmpl w:val="27949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DE102CF"/>
    <w:multiLevelType w:val="hybridMultilevel"/>
    <w:tmpl w:val="3AEA9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490111"/>
    <w:multiLevelType w:val="hybridMultilevel"/>
    <w:tmpl w:val="1B06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0E089E"/>
    <w:multiLevelType w:val="hybridMultilevel"/>
    <w:tmpl w:val="B60C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2C1948"/>
    <w:multiLevelType w:val="hybridMultilevel"/>
    <w:tmpl w:val="0716418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4"/>
  </w:num>
  <w:num w:numId="4">
    <w:abstractNumId w:val="23"/>
  </w:num>
  <w:num w:numId="5">
    <w:abstractNumId w:val="19"/>
  </w:num>
  <w:num w:numId="6">
    <w:abstractNumId w:val="29"/>
  </w:num>
  <w:num w:numId="7">
    <w:abstractNumId w:val="31"/>
  </w:num>
  <w:num w:numId="8">
    <w:abstractNumId w:val="18"/>
  </w:num>
  <w:num w:numId="9">
    <w:abstractNumId w:val="0"/>
  </w:num>
  <w:num w:numId="10">
    <w:abstractNumId w:val="12"/>
  </w:num>
  <w:num w:numId="11">
    <w:abstractNumId w:val="33"/>
  </w:num>
  <w:num w:numId="12">
    <w:abstractNumId w:val="16"/>
  </w:num>
  <w:num w:numId="13">
    <w:abstractNumId w:val="3"/>
  </w:num>
  <w:num w:numId="14">
    <w:abstractNumId w:val="25"/>
  </w:num>
  <w:num w:numId="15">
    <w:abstractNumId w:val="36"/>
  </w:num>
  <w:num w:numId="16">
    <w:abstractNumId w:val="15"/>
  </w:num>
  <w:num w:numId="17">
    <w:abstractNumId w:val="14"/>
  </w:num>
  <w:num w:numId="18">
    <w:abstractNumId w:val="7"/>
  </w:num>
  <w:num w:numId="19">
    <w:abstractNumId w:val="9"/>
  </w:num>
  <w:num w:numId="20">
    <w:abstractNumId w:val="35"/>
  </w:num>
  <w:num w:numId="21">
    <w:abstractNumId w:val="30"/>
  </w:num>
  <w:num w:numId="22">
    <w:abstractNumId w:val="1"/>
  </w:num>
  <w:num w:numId="23">
    <w:abstractNumId w:val="10"/>
  </w:num>
  <w:num w:numId="24">
    <w:abstractNumId w:val="22"/>
  </w:num>
  <w:num w:numId="25">
    <w:abstractNumId w:val="24"/>
  </w:num>
  <w:num w:numId="26">
    <w:abstractNumId w:val="5"/>
  </w:num>
  <w:num w:numId="27">
    <w:abstractNumId w:val="27"/>
  </w:num>
  <w:num w:numId="28">
    <w:abstractNumId w:val="13"/>
  </w:num>
  <w:num w:numId="29">
    <w:abstractNumId w:val="11"/>
  </w:num>
  <w:num w:numId="30">
    <w:abstractNumId w:val="34"/>
  </w:num>
  <w:num w:numId="31">
    <w:abstractNumId w:val="17"/>
  </w:num>
  <w:num w:numId="32">
    <w:abstractNumId w:val="20"/>
  </w:num>
  <w:num w:numId="33">
    <w:abstractNumId w:val="6"/>
  </w:num>
  <w:num w:numId="34">
    <w:abstractNumId w:val="28"/>
  </w:num>
  <w:num w:numId="35">
    <w:abstractNumId w:val="2"/>
  </w:num>
  <w:num w:numId="36">
    <w:abstractNumId w:val="26"/>
  </w:num>
  <w:num w:numId="37">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FE"/>
    <w:rsid w:val="0001273D"/>
    <w:rsid w:val="000246F1"/>
    <w:rsid w:val="00026697"/>
    <w:rsid w:val="00041517"/>
    <w:rsid w:val="00050FC6"/>
    <w:rsid w:val="000710CD"/>
    <w:rsid w:val="00075004"/>
    <w:rsid w:val="000A5B9F"/>
    <w:rsid w:val="000C351B"/>
    <w:rsid w:val="000D366F"/>
    <w:rsid w:val="000E107D"/>
    <w:rsid w:val="000E1AEC"/>
    <w:rsid w:val="000E2BD2"/>
    <w:rsid w:val="001001D5"/>
    <w:rsid w:val="0011717F"/>
    <w:rsid w:val="00125053"/>
    <w:rsid w:val="001264E7"/>
    <w:rsid w:val="00145997"/>
    <w:rsid w:val="001460B9"/>
    <w:rsid w:val="00155721"/>
    <w:rsid w:val="00196B6E"/>
    <w:rsid w:val="001A2579"/>
    <w:rsid w:val="001C0E1E"/>
    <w:rsid w:val="001E1648"/>
    <w:rsid w:val="001F5F94"/>
    <w:rsid w:val="00200FF7"/>
    <w:rsid w:val="002356AF"/>
    <w:rsid w:val="002656E3"/>
    <w:rsid w:val="00266B63"/>
    <w:rsid w:val="0027457D"/>
    <w:rsid w:val="00275992"/>
    <w:rsid w:val="002776DD"/>
    <w:rsid w:val="00290D34"/>
    <w:rsid w:val="00296763"/>
    <w:rsid w:val="002C7374"/>
    <w:rsid w:val="00304D5B"/>
    <w:rsid w:val="0033600D"/>
    <w:rsid w:val="0035053C"/>
    <w:rsid w:val="0038631C"/>
    <w:rsid w:val="003C579F"/>
    <w:rsid w:val="00412448"/>
    <w:rsid w:val="00423030"/>
    <w:rsid w:val="00462457"/>
    <w:rsid w:val="00493EAB"/>
    <w:rsid w:val="004971B0"/>
    <w:rsid w:val="004B30BF"/>
    <w:rsid w:val="004B410E"/>
    <w:rsid w:val="004E5BC3"/>
    <w:rsid w:val="00516E5A"/>
    <w:rsid w:val="005223C9"/>
    <w:rsid w:val="005272DD"/>
    <w:rsid w:val="00542DCC"/>
    <w:rsid w:val="00546C5C"/>
    <w:rsid w:val="005664EA"/>
    <w:rsid w:val="00575BF4"/>
    <w:rsid w:val="00596375"/>
    <w:rsid w:val="005B3EF4"/>
    <w:rsid w:val="005B7D8E"/>
    <w:rsid w:val="005C3737"/>
    <w:rsid w:val="005C5516"/>
    <w:rsid w:val="005E2BBB"/>
    <w:rsid w:val="005F56D9"/>
    <w:rsid w:val="005F5864"/>
    <w:rsid w:val="005F71E4"/>
    <w:rsid w:val="00614F51"/>
    <w:rsid w:val="00674DC5"/>
    <w:rsid w:val="0068032B"/>
    <w:rsid w:val="006876CA"/>
    <w:rsid w:val="006B3011"/>
    <w:rsid w:val="006C2210"/>
    <w:rsid w:val="006D390F"/>
    <w:rsid w:val="006F6956"/>
    <w:rsid w:val="007079A1"/>
    <w:rsid w:val="00710544"/>
    <w:rsid w:val="00713DC4"/>
    <w:rsid w:val="007178C0"/>
    <w:rsid w:val="007209EE"/>
    <w:rsid w:val="007308B0"/>
    <w:rsid w:val="00731BDE"/>
    <w:rsid w:val="007424B9"/>
    <w:rsid w:val="00771CE9"/>
    <w:rsid w:val="007853BA"/>
    <w:rsid w:val="007F4E62"/>
    <w:rsid w:val="0080303F"/>
    <w:rsid w:val="00822089"/>
    <w:rsid w:val="008228C3"/>
    <w:rsid w:val="00830598"/>
    <w:rsid w:val="00846813"/>
    <w:rsid w:val="00850824"/>
    <w:rsid w:val="00861DA4"/>
    <w:rsid w:val="008856A2"/>
    <w:rsid w:val="008A3AC2"/>
    <w:rsid w:val="008A4B7D"/>
    <w:rsid w:val="008F4464"/>
    <w:rsid w:val="00901A1A"/>
    <w:rsid w:val="009145CA"/>
    <w:rsid w:val="00951137"/>
    <w:rsid w:val="00951E99"/>
    <w:rsid w:val="0095683E"/>
    <w:rsid w:val="00956E41"/>
    <w:rsid w:val="00957E08"/>
    <w:rsid w:val="0096504A"/>
    <w:rsid w:val="009752CB"/>
    <w:rsid w:val="009753CA"/>
    <w:rsid w:val="00987556"/>
    <w:rsid w:val="009C1B5A"/>
    <w:rsid w:val="009E06F4"/>
    <w:rsid w:val="009E3463"/>
    <w:rsid w:val="009F1DFB"/>
    <w:rsid w:val="00A167FE"/>
    <w:rsid w:val="00A23775"/>
    <w:rsid w:val="00A511B9"/>
    <w:rsid w:val="00A7070B"/>
    <w:rsid w:val="00A73DB8"/>
    <w:rsid w:val="00A82910"/>
    <w:rsid w:val="00AD0D1F"/>
    <w:rsid w:val="00AE4859"/>
    <w:rsid w:val="00AE6B1A"/>
    <w:rsid w:val="00AF0C07"/>
    <w:rsid w:val="00B041FD"/>
    <w:rsid w:val="00B056C7"/>
    <w:rsid w:val="00B10A7D"/>
    <w:rsid w:val="00B11776"/>
    <w:rsid w:val="00B369BE"/>
    <w:rsid w:val="00B36D5D"/>
    <w:rsid w:val="00B66937"/>
    <w:rsid w:val="00BB5646"/>
    <w:rsid w:val="00BB7722"/>
    <w:rsid w:val="00BC36A5"/>
    <w:rsid w:val="00BD5A98"/>
    <w:rsid w:val="00BE598A"/>
    <w:rsid w:val="00BE6C28"/>
    <w:rsid w:val="00BE7B63"/>
    <w:rsid w:val="00BF4635"/>
    <w:rsid w:val="00C04418"/>
    <w:rsid w:val="00C36FB3"/>
    <w:rsid w:val="00C37D92"/>
    <w:rsid w:val="00C54C9D"/>
    <w:rsid w:val="00C92E3D"/>
    <w:rsid w:val="00CC40F3"/>
    <w:rsid w:val="00CD0824"/>
    <w:rsid w:val="00CE560E"/>
    <w:rsid w:val="00D010B3"/>
    <w:rsid w:val="00D01F86"/>
    <w:rsid w:val="00D03746"/>
    <w:rsid w:val="00D06D22"/>
    <w:rsid w:val="00D26BFA"/>
    <w:rsid w:val="00D34B42"/>
    <w:rsid w:val="00D35ADC"/>
    <w:rsid w:val="00D423DF"/>
    <w:rsid w:val="00D43CF4"/>
    <w:rsid w:val="00D46EF0"/>
    <w:rsid w:val="00D52B3F"/>
    <w:rsid w:val="00DA1E82"/>
    <w:rsid w:val="00DB4FB9"/>
    <w:rsid w:val="00DC032E"/>
    <w:rsid w:val="00DD7CDB"/>
    <w:rsid w:val="00DE2676"/>
    <w:rsid w:val="00E27DE5"/>
    <w:rsid w:val="00E30B19"/>
    <w:rsid w:val="00E30E66"/>
    <w:rsid w:val="00E36FFD"/>
    <w:rsid w:val="00E4573E"/>
    <w:rsid w:val="00E4739B"/>
    <w:rsid w:val="00E52C22"/>
    <w:rsid w:val="00E62946"/>
    <w:rsid w:val="00E64AF5"/>
    <w:rsid w:val="00E64B7E"/>
    <w:rsid w:val="00E825B5"/>
    <w:rsid w:val="00EB7C74"/>
    <w:rsid w:val="00EC3C92"/>
    <w:rsid w:val="00F34B51"/>
    <w:rsid w:val="00F37026"/>
    <w:rsid w:val="00F41836"/>
    <w:rsid w:val="00F43CE4"/>
    <w:rsid w:val="00F454F7"/>
    <w:rsid w:val="00F45A6F"/>
    <w:rsid w:val="00F525A7"/>
    <w:rsid w:val="00F56157"/>
    <w:rsid w:val="00F84D83"/>
    <w:rsid w:val="00FD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44B3F4"/>
  <w15:chartTrackingRefBased/>
  <w15:docId w15:val="{309A9794-2CBC-41C8-9166-42004DCE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EAB"/>
  </w:style>
  <w:style w:type="paragraph" w:styleId="Heading1">
    <w:name w:val="heading 1"/>
    <w:basedOn w:val="Normal"/>
    <w:next w:val="Normal"/>
    <w:link w:val="Heading1Char"/>
    <w:uiPriority w:val="9"/>
    <w:qFormat/>
    <w:rsid w:val="00D34B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4B42"/>
    <w:pPr>
      <w:keepNext/>
      <w:keepLines/>
      <w:spacing w:before="40" w:after="0"/>
      <w:outlineLvl w:val="1"/>
    </w:pPr>
    <w:rPr>
      <w:rFonts w:asciiTheme="majorHAnsi" w:eastAsiaTheme="majorEastAsia" w:hAnsiTheme="majorHAnsi" w:cstheme="majorBidi"/>
      <w:b/>
      <w:color w:val="44546A" w:themeColor="text2"/>
      <w:sz w:val="28"/>
      <w:szCs w:val="26"/>
    </w:rPr>
  </w:style>
  <w:style w:type="paragraph" w:styleId="Heading3">
    <w:name w:val="heading 3"/>
    <w:basedOn w:val="Normal"/>
    <w:next w:val="Normal"/>
    <w:link w:val="Heading3Char"/>
    <w:uiPriority w:val="9"/>
    <w:unhideWhenUsed/>
    <w:qFormat/>
    <w:rsid w:val="000C351B"/>
    <w:pPr>
      <w:keepNext/>
      <w:keepLines/>
      <w:spacing w:before="40" w:after="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0C35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93EAB"/>
    <w:pPr>
      <w:tabs>
        <w:tab w:val="center" w:pos="4680"/>
        <w:tab w:val="right" w:pos="9360"/>
      </w:tabs>
      <w:spacing w:after="0" w:line="240" w:lineRule="auto"/>
    </w:pPr>
  </w:style>
  <w:style w:type="character" w:customStyle="1" w:styleId="HeaderChar">
    <w:name w:val="Header Char"/>
    <w:basedOn w:val="DefaultParagraphFont"/>
    <w:link w:val="Header"/>
    <w:rsid w:val="00A167FE"/>
  </w:style>
  <w:style w:type="paragraph" w:styleId="Footer">
    <w:name w:val="footer"/>
    <w:basedOn w:val="Normal"/>
    <w:link w:val="FooterChar"/>
    <w:unhideWhenUsed/>
    <w:rsid w:val="00493EAB"/>
    <w:pPr>
      <w:tabs>
        <w:tab w:val="center" w:pos="4680"/>
        <w:tab w:val="right" w:pos="9360"/>
      </w:tabs>
      <w:spacing w:after="0" w:line="240" w:lineRule="auto"/>
    </w:pPr>
  </w:style>
  <w:style w:type="character" w:customStyle="1" w:styleId="FooterChar">
    <w:name w:val="Footer Char"/>
    <w:basedOn w:val="DefaultParagraphFont"/>
    <w:link w:val="Footer"/>
    <w:rsid w:val="00A167FE"/>
  </w:style>
  <w:style w:type="paragraph" w:styleId="BalloonText">
    <w:name w:val="Balloon Text"/>
    <w:basedOn w:val="Normal"/>
    <w:link w:val="BalloonTextChar"/>
    <w:semiHidden/>
    <w:unhideWhenUsed/>
    <w:rsid w:val="00493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B7C74"/>
    <w:rPr>
      <w:rFonts w:ascii="Segoe UI" w:hAnsi="Segoe UI" w:cs="Segoe UI"/>
      <w:sz w:val="18"/>
      <w:szCs w:val="18"/>
    </w:rPr>
  </w:style>
  <w:style w:type="paragraph" w:styleId="Title">
    <w:name w:val="Title"/>
    <w:basedOn w:val="Normal"/>
    <w:next w:val="Normal"/>
    <w:link w:val="TitleChar"/>
    <w:uiPriority w:val="10"/>
    <w:qFormat/>
    <w:rsid w:val="00D34B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4B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273D"/>
    <w:pPr>
      <w:numPr>
        <w:ilvl w:val="1"/>
      </w:numPr>
    </w:pPr>
    <w:rPr>
      <w:rFonts w:eastAsiaTheme="minorEastAsia"/>
      <w:color w:val="000000" w:themeColor="text1"/>
      <w:sz w:val="24"/>
    </w:rPr>
  </w:style>
  <w:style w:type="character" w:customStyle="1" w:styleId="SubtitleChar">
    <w:name w:val="Subtitle Char"/>
    <w:basedOn w:val="DefaultParagraphFont"/>
    <w:link w:val="Subtitle"/>
    <w:uiPriority w:val="11"/>
    <w:rsid w:val="0001273D"/>
    <w:rPr>
      <w:rFonts w:eastAsiaTheme="minorEastAsia"/>
      <w:color w:val="000000" w:themeColor="text1"/>
      <w:sz w:val="24"/>
    </w:rPr>
  </w:style>
  <w:style w:type="character" w:customStyle="1" w:styleId="Heading2Char">
    <w:name w:val="Heading 2 Char"/>
    <w:basedOn w:val="DefaultParagraphFont"/>
    <w:link w:val="Heading2"/>
    <w:uiPriority w:val="9"/>
    <w:rsid w:val="00D34B42"/>
    <w:rPr>
      <w:rFonts w:asciiTheme="majorHAnsi" w:eastAsiaTheme="majorEastAsia" w:hAnsiTheme="majorHAnsi" w:cstheme="majorBidi"/>
      <w:b/>
      <w:color w:val="44546A" w:themeColor="text2"/>
      <w:sz w:val="28"/>
      <w:szCs w:val="26"/>
    </w:rPr>
  </w:style>
  <w:style w:type="paragraph" w:styleId="ListParagraph">
    <w:name w:val="List Paragraph"/>
    <w:basedOn w:val="Normal"/>
    <w:link w:val="ListParagraphChar"/>
    <w:uiPriority w:val="34"/>
    <w:qFormat/>
    <w:rsid w:val="00D34B42"/>
    <w:pPr>
      <w:ind w:left="720"/>
      <w:contextualSpacing/>
    </w:pPr>
  </w:style>
  <w:style w:type="paragraph" w:customStyle="1" w:styleId="Level1">
    <w:name w:val="Level 1"/>
    <w:rsid w:val="00D34B42"/>
    <w:pPr>
      <w:autoSpaceDE w:val="0"/>
      <w:autoSpaceDN w:val="0"/>
      <w:adjustRightInd w:val="0"/>
      <w:spacing w:after="0" w:line="240" w:lineRule="auto"/>
      <w:ind w:left="720"/>
    </w:pPr>
    <w:rPr>
      <w:rFonts w:ascii="Univers" w:eastAsia="Times New Roman" w:hAnsi="Univers" w:cs="Times New Roman"/>
      <w:sz w:val="24"/>
      <w:szCs w:val="24"/>
      <w:lang w:val="en-CA"/>
    </w:rPr>
  </w:style>
  <w:style w:type="character" w:customStyle="1" w:styleId="Heading1Char">
    <w:name w:val="Heading 1 Char"/>
    <w:basedOn w:val="DefaultParagraphFont"/>
    <w:link w:val="Heading1"/>
    <w:uiPriority w:val="9"/>
    <w:rsid w:val="00D34B4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351B"/>
    <w:rPr>
      <w:rFonts w:eastAsiaTheme="majorEastAsia" w:cstheme="majorBidi"/>
      <w:color w:val="000000" w:themeColor="text1"/>
      <w:szCs w:val="24"/>
    </w:rPr>
  </w:style>
  <w:style w:type="character" w:styleId="Strong">
    <w:name w:val="Strong"/>
    <w:basedOn w:val="DefaultParagraphFont"/>
    <w:uiPriority w:val="22"/>
    <w:qFormat/>
    <w:rsid w:val="00D34B42"/>
    <w:rPr>
      <w:b/>
      <w:bCs/>
    </w:rPr>
  </w:style>
  <w:style w:type="character" w:customStyle="1" w:styleId="Heading4Char">
    <w:name w:val="Heading 4 Char"/>
    <w:basedOn w:val="DefaultParagraphFont"/>
    <w:link w:val="Heading4"/>
    <w:uiPriority w:val="9"/>
    <w:rsid w:val="000C351B"/>
    <w:rPr>
      <w:rFonts w:asciiTheme="majorHAnsi" w:eastAsiaTheme="majorEastAsia" w:hAnsiTheme="majorHAnsi" w:cstheme="majorBidi"/>
      <w:i/>
      <w:iCs/>
      <w:color w:val="2E74B5" w:themeColor="accent1" w:themeShade="BF"/>
    </w:rPr>
  </w:style>
  <w:style w:type="character" w:customStyle="1" w:styleId="tgc">
    <w:name w:val="_tgc"/>
    <w:basedOn w:val="DefaultParagraphFont"/>
    <w:rsid w:val="001C0E1E"/>
  </w:style>
  <w:style w:type="character" w:customStyle="1" w:styleId="ListParagraphChar">
    <w:name w:val="List Paragraph Char"/>
    <w:basedOn w:val="DefaultParagraphFont"/>
    <w:link w:val="ListParagraph"/>
    <w:uiPriority w:val="7"/>
    <w:rsid w:val="00C36FB3"/>
  </w:style>
  <w:style w:type="paragraph" w:styleId="EnvelopeAddress">
    <w:name w:val="envelope address"/>
    <w:basedOn w:val="Normal"/>
    <w:uiPriority w:val="99"/>
    <w:semiHidden/>
    <w:unhideWhenUsed/>
    <w:rsid w:val="00B369BE"/>
    <w:pPr>
      <w:framePr w:w="7920" w:h="1980" w:hRule="exact" w:hSpace="180" w:wrap="auto" w:hAnchor="page" w:xAlign="center" w:yAlign="bottom"/>
      <w:spacing w:after="0" w:line="240" w:lineRule="auto"/>
      <w:ind w:left="2880"/>
    </w:pPr>
    <w:rPr>
      <w:rFonts w:ascii="Arial" w:eastAsiaTheme="majorEastAsia" w:hAnsi="Arial" w:cstheme="majorBidi"/>
      <w:szCs w:val="24"/>
    </w:rPr>
  </w:style>
  <w:style w:type="character" w:styleId="CommentReference">
    <w:name w:val="annotation reference"/>
    <w:rsid w:val="005F71E4"/>
    <w:rPr>
      <w:sz w:val="16"/>
      <w:szCs w:val="16"/>
    </w:rPr>
  </w:style>
  <w:style w:type="paragraph" w:styleId="CommentText">
    <w:name w:val="annotation text"/>
    <w:basedOn w:val="Normal"/>
    <w:link w:val="CommentTextChar"/>
    <w:rsid w:val="00493EAB"/>
    <w:pPr>
      <w:spacing w:after="0" w:line="240" w:lineRule="auto"/>
    </w:pPr>
    <w:rPr>
      <w:rFonts w:ascii="Times New Roman" w:eastAsia="Times New Roman" w:hAnsi="Times New Roman" w:cs="Times New Roman"/>
      <w:sz w:val="20"/>
      <w:szCs w:val="20"/>
      <w:lang w:val="en-CA" w:eastAsia="en-CA"/>
    </w:rPr>
  </w:style>
  <w:style w:type="character" w:customStyle="1" w:styleId="CommentTextChar">
    <w:name w:val="Comment Text Char"/>
    <w:basedOn w:val="DefaultParagraphFont"/>
    <w:link w:val="CommentText"/>
    <w:rsid w:val="005F71E4"/>
    <w:rPr>
      <w:rFonts w:ascii="Times New Roman" w:eastAsia="Times New Roman" w:hAnsi="Times New Roman" w:cs="Times New Roman"/>
      <w:sz w:val="20"/>
      <w:szCs w:val="20"/>
      <w:lang w:val="en-CA" w:eastAsia="en-CA"/>
    </w:rPr>
  </w:style>
  <w:style w:type="character" w:customStyle="1" w:styleId="ColorfulList-Accent1Char">
    <w:name w:val="Colorful List - Accent 1 Char"/>
    <w:link w:val="ColorfulList-Accent1"/>
    <w:uiPriority w:val="7"/>
    <w:rsid w:val="005F71E4"/>
    <w:rPr>
      <w:rFonts w:ascii="Calibri" w:eastAsia="Calibri" w:hAnsi="Calibri"/>
      <w:sz w:val="22"/>
      <w:szCs w:val="22"/>
    </w:rPr>
  </w:style>
  <w:style w:type="table" w:styleId="ColorfulList-Accent1">
    <w:name w:val="Colorful List Accent 1"/>
    <w:basedOn w:val="TableNormal"/>
    <w:link w:val="ColorfulList-Accent1Char"/>
    <w:uiPriority w:val="7"/>
    <w:semiHidden/>
    <w:unhideWhenUsed/>
    <w:rsid w:val="005F71E4"/>
    <w:pPr>
      <w:spacing w:after="0" w:line="240" w:lineRule="auto"/>
    </w:pPr>
    <w:rPr>
      <w:rFonts w:ascii="Calibri" w:eastAsia="Calibri" w:hAnsi="Calibri"/>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CommentSubject">
    <w:name w:val="annotation subject"/>
    <w:basedOn w:val="CommentText"/>
    <w:next w:val="CommentText"/>
    <w:link w:val="CommentSubjectChar"/>
    <w:rsid w:val="00493EAB"/>
    <w:rPr>
      <w:b/>
      <w:bCs/>
    </w:rPr>
  </w:style>
  <w:style w:type="character" w:customStyle="1" w:styleId="CommentSubjectChar">
    <w:name w:val="Comment Subject Char"/>
    <w:basedOn w:val="CommentTextChar"/>
    <w:link w:val="CommentSubject"/>
    <w:rsid w:val="00493EAB"/>
    <w:rPr>
      <w:rFonts w:ascii="Times New Roman" w:eastAsia="Times New Roman" w:hAnsi="Times New Roman" w:cs="Times New Roman"/>
      <w:b/>
      <w:bCs/>
      <w:sz w:val="20"/>
      <w:szCs w:val="20"/>
      <w:lang w:val="en-CA" w:eastAsia="en-CA"/>
    </w:rPr>
  </w:style>
  <w:style w:type="paragraph" w:styleId="z-TopofForm">
    <w:name w:val="HTML Top of Form"/>
    <w:basedOn w:val="Normal"/>
    <w:next w:val="Normal"/>
    <w:link w:val="z-TopofFormChar"/>
    <w:hidden/>
    <w:rsid w:val="00493EAB"/>
    <w:pPr>
      <w:pBdr>
        <w:bottom w:val="single" w:sz="6" w:space="1" w:color="auto"/>
      </w:pBdr>
      <w:spacing w:after="0" w:line="240" w:lineRule="auto"/>
      <w:jc w:val="center"/>
    </w:pPr>
    <w:rPr>
      <w:rFonts w:ascii="Arial" w:eastAsia="Times New Roman" w:hAnsi="Arial" w:cs="Arial"/>
      <w:vanish/>
      <w:sz w:val="16"/>
      <w:szCs w:val="16"/>
      <w:lang w:val="en-CA" w:eastAsia="en-CA"/>
    </w:rPr>
  </w:style>
  <w:style w:type="character" w:customStyle="1" w:styleId="z-TopofFormChar">
    <w:name w:val="z-Top of Form Char"/>
    <w:basedOn w:val="DefaultParagraphFont"/>
    <w:link w:val="z-TopofForm"/>
    <w:rsid w:val="00493EAB"/>
    <w:rPr>
      <w:rFonts w:ascii="Arial" w:eastAsia="Times New Roman" w:hAnsi="Arial" w:cs="Arial"/>
      <w:vanish/>
      <w:sz w:val="16"/>
      <w:szCs w:val="16"/>
      <w:lang w:val="en-CA" w:eastAsia="en-CA"/>
    </w:rPr>
  </w:style>
  <w:style w:type="paragraph" w:styleId="Revision">
    <w:name w:val="Revision"/>
    <w:hidden/>
    <w:uiPriority w:val="99"/>
    <w:semiHidden/>
    <w:rsid w:val="00493E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67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E94D8-7509-4CEE-9A68-C3A8B8C43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Kerrilyn Sheward</dc:creator>
  <cp:keywords/>
  <dc:description/>
  <cp:lastModifiedBy>Sehrish Butt</cp:lastModifiedBy>
  <cp:revision>9</cp:revision>
  <cp:lastPrinted>2017-04-06T18:59:00Z</cp:lastPrinted>
  <dcterms:created xsi:type="dcterms:W3CDTF">2018-10-17T14:36:00Z</dcterms:created>
  <dcterms:modified xsi:type="dcterms:W3CDTF">2019-09-13T18:16:00Z</dcterms:modified>
</cp:coreProperties>
</file>