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31B2F" w14:textId="07876259" w:rsidR="00A133B8" w:rsidRPr="00052B69" w:rsidRDefault="00B52436" w:rsidP="004E235F">
      <w:pPr>
        <w:pStyle w:val="Heading4"/>
        <w:rPr>
          <w:rStyle w:val="Heading4Char"/>
          <w:rFonts w:ascii="Arial" w:hAnsi="Arial" w:cs="Arial"/>
          <w:spacing w:val="20"/>
        </w:rPr>
      </w:pPr>
      <w:r w:rsidRPr="00052B69">
        <w:rPr>
          <w:rStyle w:val="Heading4Char"/>
          <w:rFonts w:ascii="Arial" w:hAnsi="Arial" w:cs="Arial"/>
          <w:noProof/>
          <w:spacing w:val="20"/>
        </w:rPr>
        <w:drawing>
          <wp:anchor distT="0" distB="0" distL="114300" distR="114300" simplePos="0" relativeHeight="251663360" behindDoc="0" locked="0" layoutInCell="1" allowOverlap="1" wp14:anchorId="192275E4" wp14:editId="542F5E62">
            <wp:simplePos x="0" y="0"/>
            <wp:positionH relativeFrom="column">
              <wp:posOffset>4086225</wp:posOffset>
            </wp:positionH>
            <wp:positionV relativeFrom="paragraph">
              <wp:posOffset>-323850</wp:posOffset>
            </wp:positionV>
            <wp:extent cx="2143125" cy="902970"/>
            <wp:effectExtent l="0" t="0" r="9525" b="0"/>
            <wp:wrapNone/>
            <wp:docPr id="4" name="Picture 4" descr="Trent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rent University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43125" cy="902970"/>
                    </a:xfrm>
                    <a:prstGeom prst="rect">
                      <a:avLst/>
                    </a:prstGeom>
                  </pic:spPr>
                </pic:pic>
              </a:graphicData>
            </a:graphic>
          </wp:anchor>
        </w:drawing>
      </w:r>
      <w:r w:rsidR="008D6C87">
        <w:rPr>
          <w:rStyle w:val="Heading4Char"/>
          <w:rFonts w:ascii="Arial" w:hAnsi="Arial" w:cs="Arial"/>
          <w:spacing w:val="20"/>
        </w:rPr>
        <w:t>OPSEU</w:t>
      </w:r>
      <w:r w:rsidR="00446E13" w:rsidRPr="00052B69">
        <w:rPr>
          <w:rStyle w:val="Heading4Char"/>
          <w:rFonts w:ascii="Arial" w:hAnsi="Arial" w:cs="Arial"/>
          <w:spacing w:val="20"/>
        </w:rPr>
        <w:t xml:space="preserve"> JOB DESCRIPTION</w:t>
      </w:r>
    </w:p>
    <w:p w14:paraId="2DB4FB7B" w14:textId="77777777" w:rsidR="00AE314D" w:rsidRDefault="00AE314D" w:rsidP="00AE314D">
      <w:pPr>
        <w:tabs>
          <w:tab w:val="left" w:pos="1980"/>
        </w:tabs>
        <w:rPr>
          <w:rStyle w:val="Heading2Char"/>
        </w:rPr>
      </w:pPr>
    </w:p>
    <w:p w14:paraId="609FDEE1" w14:textId="406321D3" w:rsidR="00C76967" w:rsidRDefault="00C76967" w:rsidP="00AE314D">
      <w:pPr>
        <w:tabs>
          <w:tab w:val="left" w:pos="1980"/>
        </w:tabs>
        <w:ind w:left="2160" w:hanging="2160"/>
        <w:rPr>
          <w:rStyle w:val="Heading2Char"/>
          <w:b/>
          <w:bCs w:val="0"/>
          <w:color w:val="000000" w:themeColor="text1"/>
          <w:sz w:val="26"/>
          <w:szCs w:val="26"/>
        </w:rPr>
      </w:pPr>
    </w:p>
    <w:p w14:paraId="6B77B501" w14:textId="042A51CA" w:rsidR="00C76967" w:rsidRDefault="007A73FD" w:rsidP="00AE314D">
      <w:pPr>
        <w:tabs>
          <w:tab w:val="left" w:pos="1980"/>
        </w:tabs>
        <w:ind w:left="2160" w:hanging="2160"/>
        <w:rPr>
          <w:rStyle w:val="Heading2Char"/>
          <w:b/>
          <w:bCs w:val="0"/>
          <w:color w:val="000000" w:themeColor="text1"/>
          <w:sz w:val="26"/>
          <w:szCs w:val="26"/>
        </w:rPr>
      </w:pPr>
      <w:r>
        <w:rPr>
          <w:rFonts w:cs="Arial"/>
          <w:noProof/>
          <w:sz w:val="26"/>
          <w:szCs w:val="26"/>
        </w:rPr>
        <mc:AlternateContent>
          <mc:Choice Requires="wps">
            <w:drawing>
              <wp:anchor distT="0" distB="0" distL="114300" distR="114300" simplePos="0" relativeHeight="251662336" behindDoc="0" locked="0" layoutInCell="1" allowOverlap="1" wp14:anchorId="4CEA0A50" wp14:editId="3844BC1B">
                <wp:simplePos x="0" y="0"/>
                <wp:positionH relativeFrom="margin">
                  <wp:align>right</wp:align>
                </wp:positionH>
                <wp:positionV relativeFrom="paragraph">
                  <wp:posOffset>13335</wp:posOffset>
                </wp:positionV>
                <wp:extent cx="5924550" cy="9525"/>
                <wp:effectExtent l="0" t="0" r="19050" b="28575"/>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24550" cy="9525"/>
                        </a:xfrm>
                        <a:prstGeom prst="line">
                          <a:avLst/>
                        </a:prstGeom>
                        <a:ln w="6350">
                          <a:solidFill>
                            <a:srgbClr val="15473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5A7B1647" id="Straight Connector 2" o:spid="_x0000_s1026" alt="&quot;&quot;" style="position:absolute;flip:y;z-index:25166233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 from="415.3pt,1.05pt" to="881.8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" strokecolor="#154734" strokeweight=".5pt">
                <v:stroke joinstyle="miter"/>
                <w10:wrap anchorx="margin"/>
              </v:line>
            </w:pict>
          </mc:Fallback>
        </mc:AlternateContent>
      </w:r>
    </w:p>
    <w:p w14:paraId="77B7F6C9" w14:textId="04A7E2FD" w:rsidR="00AE314D" w:rsidRPr="00052B69" w:rsidRDefault="00A133B8" w:rsidP="00FF6B5F">
      <w:pPr>
        <w:tabs>
          <w:tab w:val="left" w:pos="1980"/>
        </w:tabs>
        <w:ind w:left="2880" w:hanging="2880"/>
        <w:rPr>
          <w:rFonts w:cs="Arial"/>
          <w:bCs/>
          <w:color w:val="000000" w:themeColor="text1"/>
          <w:sz w:val="26"/>
          <w:szCs w:val="26"/>
        </w:rPr>
      </w:pPr>
      <w:r w:rsidRPr="00052B69">
        <w:rPr>
          <w:rStyle w:val="Heading2Char"/>
          <w:b/>
          <w:bCs w:val="0"/>
          <w:color w:val="000000" w:themeColor="text1"/>
          <w:sz w:val="26"/>
          <w:szCs w:val="26"/>
        </w:rPr>
        <w:t>Job Title:</w:t>
      </w:r>
      <w:r w:rsidRPr="00052B69">
        <w:rPr>
          <w:rFonts w:cs="Arial"/>
          <w:bCs/>
          <w:color w:val="000000" w:themeColor="text1"/>
          <w:sz w:val="26"/>
          <w:szCs w:val="26"/>
        </w:rPr>
        <w:t xml:space="preserve"> </w:t>
      </w:r>
      <w:r w:rsidRPr="00052B69">
        <w:rPr>
          <w:rFonts w:cs="Arial"/>
          <w:bCs/>
          <w:color w:val="000000" w:themeColor="text1"/>
          <w:sz w:val="26"/>
          <w:szCs w:val="26"/>
        </w:rPr>
        <w:tab/>
      </w:r>
      <w:r w:rsidR="004E43E6">
        <w:rPr>
          <w:rFonts w:cs="Arial"/>
          <w:bCs/>
          <w:color w:val="000000" w:themeColor="text1"/>
          <w:sz w:val="26"/>
          <w:szCs w:val="26"/>
        </w:rPr>
        <w:tab/>
      </w:r>
      <w:r w:rsidR="00C20D71" w:rsidRPr="00C20D71">
        <w:rPr>
          <w:rFonts w:cs="Arial"/>
          <w:bCs/>
          <w:color w:val="000000" w:themeColor="text1"/>
          <w:sz w:val="26"/>
          <w:szCs w:val="26"/>
        </w:rPr>
        <w:t>Alumni Servi</w:t>
      </w:r>
      <w:r w:rsidR="00536685">
        <w:rPr>
          <w:rFonts w:cs="Arial"/>
          <w:bCs/>
          <w:color w:val="000000" w:themeColor="text1"/>
          <w:sz w:val="26"/>
          <w:szCs w:val="26"/>
        </w:rPr>
        <w:t>c</w:t>
      </w:r>
      <w:r w:rsidR="00C20D71" w:rsidRPr="00C20D71">
        <w:rPr>
          <w:rFonts w:cs="Arial"/>
          <w:bCs/>
          <w:color w:val="000000" w:themeColor="text1"/>
          <w:sz w:val="26"/>
          <w:szCs w:val="26"/>
        </w:rPr>
        <w:t>es Associate</w:t>
      </w:r>
    </w:p>
    <w:p w14:paraId="54B0CDFE" w14:textId="0BB72F0C" w:rsidR="00A133B8" w:rsidRPr="00052B69" w:rsidRDefault="00A133B8" w:rsidP="00AE314D">
      <w:pPr>
        <w:tabs>
          <w:tab w:val="left" w:pos="1980"/>
        </w:tabs>
        <w:ind w:left="2160" w:hanging="2160"/>
        <w:rPr>
          <w:rFonts w:cs="Arial"/>
          <w:bCs/>
          <w:color w:val="000000" w:themeColor="text1"/>
          <w:sz w:val="26"/>
          <w:szCs w:val="26"/>
        </w:rPr>
      </w:pPr>
      <w:r w:rsidRPr="00052B69">
        <w:rPr>
          <w:rStyle w:val="Heading2Char"/>
          <w:b/>
          <w:bCs w:val="0"/>
          <w:color w:val="000000" w:themeColor="text1"/>
          <w:sz w:val="26"/>
          <w:szCs w:val="26"/>
        </w:rPr>
        <w:t>Job Number:</w:t>
      </w:r>
      <w:r w:rsidRPr="00052B69">
        <w:rPr>
          <w:rFonts w:cs="Arial"/>
          <w:bCs/>
          <w:color w:val="000000" w:themeColor="text1"/>
          <w:sz w:val="26"/>
          <w:szCs w:val="26"/>
        </w:rPr>
        <w:tab/>
      </w:r>
      <w:r w:rsidR="004E43E6">
        <w:rPr>
          <w:rFonts w:cs="Arial"/>
          <w:bCs/>
          <w:color w:val="000000" w:themeColor="text1"/>
          <w:sz w:val="26"/>
          <w:szCs w:val="26"/>
        </w:rPr>
        <w:tab/>
      </w:r>
      <w:r w:rsidR="004E43E6">
        <w:rPr>
          <w:rFonts w:cs="Arial"/>
          <w:bCs/>
          <w:color w:val="000000" w:themeColor="text1"/>
          <w:sz w:val="26"/>
          <w:szCs w:val="26"/>
        </w:rPr>
        <w:tab/>
      </w:r>
      <w:r w:rsidR="00126A07">
        <w:rPr>
          <w:rStyle w:val="Heading2Char"/>
          <w:color w:val="000000" w:themeColor="text1"/>
          <w:sz w:val="26"/>
          <w:szCs w:val="26"/>
        </w:rPr>
        <w:t>SO-487</w:t>
      </w:r>
      <w:r w:rsidR="00190B43" w:rsidRPr="00134B1B">
        <w:rPr>
          <w:rStyle w:val="Heading2Char"/>
          <w:color w:val="000000" w:themeColor="text1"/>
          <w:sz w:val="26"/>
          <w:szCs w:val="26"/>
        </w:rPr>
        <w:t xml:space="preserve"> | VIP: </w:t>
      </w:r>
      <w:r w:rsidR="00126A07">
        <w:rPr>
          <w:rStyle w:val="Heading2Char"/>
          <w:color w:val="000000" w:themeColor="text1"/>
          <w:sz w:val="26"/>
          <w:szCs w:val="26"/>
        </w:rPr>
        <w:t>3002</w:t>
      </w:r>
      <w:r w:rsidRPr="00134B1B">
        <w:rPr>
          <w:rStyle w:val="Heading2Char"/>
          <w:color w:val="000000" w:themeColor="text1"/>
          <w:sz w:val="26"/>
          <w:szCs w:val="26"/>
        </w:rPr>
        <w:tab/>
      </w:r>
      <w:r w:rsidRPr="00052B69">
        <w:rPr>
          <w:rFonts w:cs="Arial"/>
          <w:bCs/>
          <w:color w:val="000000" w:themeColor="text1"/>
          <w:sz w:val="26"/>
          <w:szCs w:val="26"/>
        </w:rPr>
        <w:tab/>
      </w:r>
      <w:r w:rsidRPr="00052B69">
        <w:rPr>
          <w:rFonts w:cs="Arial"/>
          <w:bCs/>
          <w:color w:val="000000" w:themeColor="text1"/>
          <w:sz w:val="26"/>
          <w:szCs w:val="26"/>
        </w:rPr>
        <w:tab/>
      </w:r>
    </w:p>
    <w:p w14:paraId="0564B67A" w14:textId="47B4D761" w:rsidR="00A133B8" w:rsidRPr="00F205C9" w:rsidRDefault="00A133B8" w:rsidP="00F205C9">
      <w:pPr>
        <w:tabs>
          <w:tab w:val="left" w:pos="1980"/>
        </w:tabs>
        <w:ind w:left="2160" w:hanging="2160"/>
        <w:rPr>
          <w:rFonts w:eastAsiaTheme="majorEastAsia" w:cs="Arial"/>
          <w:b/>
          <w:noProof/>
          <w:color w:val="000000" w:themeColor="text1"/>
          <w:sz w:val="26"/>
          <w:szCs w:val="26"/>
        </w:rPr>
      </w:pPr>
      <w:r w:rsidRPr="00052B69">
        <w:rPr>
          <w:rStyle w:val="Heading2Char"/>
          <w:b/>
          <w:bCs w:val="0"/>
          <w:color w:val="000000" w:themeColor="text1"/>
          <w:sz w:val="26"/>
          <w:szCs w:val="26"/>
        </w:rPr>
        <w:t>Band:</w:t>
      </w:r>
      <w:r w:rsidRPr="00052B69">
        <w:rPr>
          <w:rStyle w:val="Heading2Char"/>
          <w:b/>
          <w:bCs w:val="0"/>
          <w:color w:val="000000" w:themeColor="text1"/>
          <w:sz w:val="26"/>
          <w:szCs w:val="26"/>
        </w:rPr>
        <w:tab/>
      </w:r>
      <w:r w:rsidR="004E43E6">
        <w:rPr>
          <w:rStyle w:val="Heading2Char"/>
          <w:b/>
          <w:bCs w:val="0"/>
          <w:color w:val="000000" w:themeColor="text1"/>
          <w:sz w:val="26"/>
          <w:szCs w:val="26"/>
        </w:rPr>
        <w:tab/>
      </w:r>
      <w:r w:rsidR="004E43E6">
        <w:rPr>
          <w:rStyle w:val="Heading2Char"/>
          <w:b/>
          <w:bCs w:val="0"/>
          <w:color w:val="000000" w:themeColor="text1"/>
          <w:sz w:val="26"/>
          <w:szCs w:val="26"/>
        </w:rPr>
        <w:tab/>
      </w:r>
      <w:r w:rsidR="00EF0DE7">
        <w:rPr>
          <w:rStyle w:val="Heading2Char"/>
          <w:color w:val="000000" w:themeColor="text1"/>
          <w:sz w:val="26"/>
          <w:szCs w:val="26"/>
        </w:rPr>
        <w:t>OPSEU</w:t>
      </w:r>
      <w:r w:rsidR="004E43E6" w:rsidRPr="004E43E6">
        <w:rPr>
          <w:rStyle w:val="Heading2Char"/>
          <w:color w:val="000000" w:themeColor="text1"/>
          <w:sz w:val="26"/>
          <w:szCs w:val="26"/>
        </w:rPr>
        <w:t>-</w:t>
      </w:r>
      <w:r w:rsidR="00126A07">
        <w:rPr>
          <w:rStyle w:val="Heading2Char"/>
          <w:color w:val="000000" w:themeColor="text1"/>
          <w:sz w:val="26"/>
          <w:szCs w:val="26"/>
        </w:rPr>
        <w:t>5</w:t>
      </w:r>
      <w:r w:rsidR="006F3014">
        <w:rPr>
          <w:rStyle w:val="Heading2Char"/>
          <w:b/>
          <w:bCs w:val="0"/>
          <w:color w:val="000000" w:themeColor="text1"/>
          <w:sz w:val="26"/>
          <w:szCs w:val="26"/>
        </w:rPr>
        <w:tab/>
      </w:r>
      <w:r w:rsidR="006F3014">
        <w:rPr>
          <w:rFonts w:asciiTheme="minorHAnsi" w:hAnsiTheme="minorHAnsi" w:cstheme="minorHAnsi"/>
        </w:rPr>
        <w:tab/>
      </w:r>
      <w:r w:rsidRPr="00052B69">
        <w:rPr>
          <w:rFonts w:cs="Arial"/>
          <w:bCs/>
          <w:color w:val="000000" w:themeColor="text1"/>
          <w:sz w:val="26"/>
          <w:szCs w:val="26"/>
        </w:rPr>
        <w:tab/>
      </w:r>
      <w:r w:rsidR="004E43E6">
        <w:rPr>
          <w:rFonts w:cs="Arial"/>
          <w:bCs/>
          <w:color w:val="000000" w:themeColor="text1"/>
          <w:sz w:val="26"/>
          <w:szCs w:val="26"/>
        </w:rPr>
        <w:tab/>
      </w:r>
      <w:r w:rsidR="004E43E6">
        <w:rPr>
          <w:rFonts w:cs="Arial"/>
          <w:bCs/>
          <w:color w:val="000000" w:themeColor="text1"/>
          <w:sz w:val="26"/>
          <w:szCs w:val="26"/>
        </w:rPr>
        <w:tab/>
      </w:r>
      <w:r w:rsidRPr="00052B69">
        <w:rPr>
          <w:rFonts w:cs="Arial"/>
          <w:bCs/>
          <w:color w:val="000000" w:themeColor="text1"/>
          <w:sz w:val="26"/>
          <w:szCs w:val="26"/>
        </w:rPr>
        <w:tab/>
      </w:r>
      <w:r w:rsidR="00AE314D" w:rsidRPr="00052B69">
        <w:rPr>
          <w:rFonts w:cs="Arial"/>
          <w:bCs/>
          <w:color w:val="000000" w:themeColor="text1"/>
          <w:sz w:val="26"/>
          <w:szCs w:val="26"/>
        </w:rPr>
        <w:tab/>
      </w:r>
      <w:r w:rsidRPr="00052B69">
        <w:rPr>
          <w:rFonts w:cs="Arial"/>
          <w:bCs/>
          <w:color w:val="000000" w:themeColor="text1"/>
          <w:sz w:val="26"/>
          <w:szCs w:val="26"/>
        </w:rPr>
        <w:tab/>
      </w:r>
    </w:p>
    <w:p w14:paraId="03B91C93" w14:textId="19AC5381" w:rsidR="00A133B8" w:rsidRPr="00052B69" w:rsidRDefault="00A133B8" w:rsidP="00A133B8">
      <w:pPr>
        <w:tabs>
          <w:tab w:val="left" w:pos="1980"/>
        </w:tabs>
        <w:ind w:left="2160" w:hanging="2160"/>
        <w:rPr>
          <w:rFonts w:cs="Arial"/>
          <w:bCs/>
          <w:color w:val="000000" w:themeColor="text1"/>
          <w:sz w:val="26"/>
          <w:szCs w:val="26"/>
        </w:rPr>
      </w:pPr>
      <w:r w:rsidRPr="00052B69">
        <w:rPr>
          <w:rStyle w:val="Heading2Char"/>
          <w:b/>
          <w:bCs w:val="0"/>
          <w:color w:val="000000" w:themeColor="text1"/>
          <w:sz w:val="26"/>
          <w:szCs w:val="26"/>
        </w:rPr>
        <w:t>Department:</w:t>
      </w:r>
      <w:r w:rsidRPr="00052B69">
        <w:rPr>
          <w:rFonts w:cs="Arial"/>
          <w:bCs/>
          <w:color w:val="000000" w:themeColor="text1"/>
          <w:sz w:val="26"/>
          <w:szCs w:val="26"/>
        </w:rPr>
        <w:t xml:space="preserve"> </w:t>
      </w:r>
      <w:r w:rsidRPr="00052B69">
        <w:rPr>
          <w:rFonts w:cs="Arial"/>
          <w:bCs/>
          <w:color w:val="000000" w:themeColor="text1"/>
          <w:sz w:val="26"/>
          <w:szCs w:val="26"/>
        </w:rPr>
        <w:tab/>
      </w:r>
      <w:r w:rsidR="004E43E6">
        <w:rPr>
          <w:rFonts w:cs="Arial"/>
          <w:bCs/>
          <w:color w:val="000000" w:themeColor="text1"/>
          <w:sz w:val="26"/>
          <w:szCs w:val="26"/>
        </w:rPr>
        <w:tab/>
      </w:r>
      <w:r w:rsidR="004E43E6">
        <w:rPr>
          <w:rFonts w:cs="Arial"/>
          <w:bCs/>
          <w:color w:val="000000" w:themeColor="text1"/>
          <w:sz w:val="26"/>
          <w:szCs w:val="26"/>
        </w:rPr>
        <w:tab/>
      </w:r>
      <w:r w:rsidR="00C20D71" w:rsidRPr="00C20D71">
        <w:rPr>
          <w:rFonts w:cs="Arial"/>
          <w:bCs/>
          <w:color w:val="000000" w:themeColor="text1"/>
          <w:sz w:val="26"/>
          <w:szCs w:val="26"/>
        </w:rPr>
        <w:t>External Relations &amp; Development</w:t>
      </w:r>
      <w:r w:rsidR="00AE314D" w:rsidRPr="00134B1B">
        <w:rPr>
          <w:rStyle w:val="Heading2Char"/>
          <w:bCs w:val="0"/>
          <w:color w:val="000000" w:themeColor="text1"/>
          <w:sz w:val="26"/>
          <w:szCs w:val="26"/>
        </w:rPr>
        <w:tab/>
      </w:r>
      <w:r w:rsidRPr="00134B1B">
        <w:rPr>
          <w:rStyle w:val="Heading2Char"/>
          <w:bCs w:val="0"/>
          <w:color w:val="000000" w:themeColor="text1"/>
          <w:sz w:val="26"/>
          <w:szCs w:val="26"/>
        </w:rPr>
        <w:tab/>
      </w:r>
      <w:r w:rsidRPr="00134B1B">
        <w:rPr>
          <w:rStyle w:val="Heading2Char"/>
          <w:bCs w:val="0"/>
          <w:color w:val="000000" w:themeColor="text1"/>
          <w:sz w:val="26"/>
          <w:szCs w:val="26"/>
        </w:rPr>
        <w:tab/>
      </w:r>
      <w:r w:rsidRPr="00052B69">
        <w:rPr>
          <w:rFonts w:cs="Arial"/>
          <w:bCs/>
          <w:color w:val="000000" w:themeColor="text1"/>
          <w:sz w:val="26"/>
          <w:szCs w:val="26"/>
        </w:rPr>
        <w:tab/>
      </w:r>
    </w:p>
    <w:p w14:paraId="65D10A2A" w14:textId="08D0E5C8" w:rsidR="008F7F83" w:rsidRPr="005277D9" w:rsidRDefault="00A133B8" w:rsidP="00FF6B5F">
      <w:pPr>
        <w:tabs>
          <w:tab w:val="left" w:pos="1980"/>
        </w:tabs>
        <w:ind w:left="2880" w:hanging="2880"/>
        <w:rPr>
          <w:rStyle w:val="Heading2Char"/>
          <w:bCs w:val="0"/>
          <w:color w:val="000000" w:themeColor="text1"/>
          <w:sz w:val="26"/>
          <w:szCs w:val="26"/>
        </w:rPr>
      </w:pPr>
      <w:r w:rsidRPr="00052B69">
        <w:rPr>
          <w:rStyle w:val="Heading2Char"/>
          <w:b/>
          <w:bCs w:val="0"/>
          <w:color w:val="000000" w:themeColor="text1"/>
          <w:sz w:val="26"/>
          <w:szCs w:val="26"/>
        </w:rPr>
        <w:t>Supervisor Title:</w:t>
      </w:r>
      <w:r w:rsidR="005277D9">
        <w:rPr>
          <w:rStyle w:val="Heading2Char"/>
          <w:bCs w:val="0"/>
          <w:color w:val="000000" w:themeColor="text1"/>
          <w:sz w:val="26"/>
          <w:szCs w:val="26"/>
        </w:rPr>
        <w:t xml:space="preserve"> </w:t>
      </w:r>
      <w:r w:rsidR="005277D9">
        <w:rPr>
          <w:rStyle w:val="Heading2Char"/>
          <w:bCs w:val="0"/>
          <w:color w:val="000000" w:themeColor="text1"/>
          <w:sz w:val="26"/>
          <w:szCs w:val="26"/>
        </w:rPr>
        <w:tab/>
      </w:r>
      <w:r w:rsidR="00C20D71">
        <w:rPr>
          <w:rStyle w:val="Heading2Char"/>
          <w:color w:val="000000" w:themeColor="text1"/>
          <w:sz w:val="26"/>
          <w:szCs w:val="26"/>
        </w:rPr>
        <w:t>Director, Alumni Engagement &amp; Services</w:t>
      </w:r>
    </w:p>
    <w:p w14:paraId="6321F5BD" w14:textId="5E0DE8DE" w:rsidR="00AE314D" w:rsidRPr="00052B69" w:rsidRDefault="00A133B8" w:rsidP="008F7F83">
      <w:pPr>
        <w:tabs>
          <w:tab w:val="left" w:pos="1980"/>
        </w:tabs>
        <w:ind w:left="2160" w:hanging="2160"/>
        <w:rPr>
          <w:rFonts w:cs="Arial"/>
          <w:sz w:val="26"/>
          <w:szCs w:val="26"/>
        </w:rPr>
      </w:pPr>
      <w:r w:rsidRPr="00052B69">
        <w:rPr>
          <w:rStyle w:val="Heading2Char"/>
          <w:b/>
          <w:bCs w:val="0"/>
          <w:color w:val="000000" w:themeColor="text1"/>
          <w:sz w:val="26"/>
          <w:szCs w:val="26"/>
        </w:rPr>
        <w:t>Last Reviewed:</w:t>
      </w:r>
      <w:r w:rsidRPr="00052B69">
        <w:rPr>
          <w:rStyle w:val="Heading2Char"/>
          <w:b/>
          <w:bCs w:val="0"/>
          <w:color w:val="000000" w:themeColor="text1"/>
          <w:sz w:val="26"/>
          <w:szCs w:val="26"/>
        </w:rPr>
        <w:tab/>
      </w:r>
      <w:r w:rsidRPr="00052B69">
        <w:rPr>
          <w:rFonts w:cs="Arial"/>
          <w:sz w:val="26"/>
          <w:szCs w:val="26"/>
        </w:rPr>
        <w:tab/>
      </w:r>
      <w:r w:rsidR="00B52436" w:rsidRPr="00052B69">
        <w:rPr>
          <w:rFonts w:cs="Arial"/>
          <w:sz w:val="26"/>
          <w:szCs w:val="26"/>
        </w:rPr>
        <w:tab/>
      </w:r>
      <w:r w:rsidR="00126A07">
        <w:rPr>
          <w:rFonts w:cs="Arial"/>
          <w:sz w:val="26"/>
          <w:szCs w:val="26"/>
        </w:rPr>
        <w:t>September 22, 2026</w:t>
      </w:r>
    </w:p>
    <w:p w14:paraId="491BAE2E" w14:textId="6875A43B" w:rsidR="00AE314D" w:rsidRDefault="00AE314D" w:rsidP="00AE314D">
      <w:pPr>
        <w:tabs>
          <w:tab w:val="left" w:pos="1980"/>
        </w:tabs>
        <w:rPr>
          <w:rFonts w:cs="Arial"/>
          <w:sz w:val="26"/>
          <w:szCs w:val="26"/>
        </w:rPr>
      </w:pPr>
      <w:r>
        <w:rPr>
          <w:rFonts w:cs="Arial"/>
          <w:noProof/>
          <w:sz w:val="26"/>
          <w:szCs w:val="26"/>
        </w:rPr>
        <mc:AlternateContent>
          <mc:Choice Requires="wps">
            <w:drawing>
              <wp:anchor distT="0" distB="0" distL="114300" distR="114300" simplePos="0" relativeHeight="251659264" behindDoc="0" locked="0" layoutInCell="1" allowOverlap="1" wp14:anchorId="1D9C7691" wp14:editId="3FF11DDE">
                <wp:simplePos x="0" y="0"/>
                <wp:positionH relativeFrom="margin">
                  <wp:align>right</wp:align>
                </wp:positionH>
                <wp:positionV relativeFrom="paragraph">
                  <wp:posOffset>98424</wp:posOffset>
                </wp:positionV>
                <wp:extent cx="5943600" cy="0"/>
                <wp:effectExtent l="0" t="0" r="0" b="0"/>
                <wp:wrapNone/>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3600" cy="0"/>
                        </a:xfrm>
                        <a:prstGeom prst="line">
                          <a:avLst/>
                        </a:prstGeom>
                        <a:ln w="6350">
                          <a:solidFill>
                            <a:srgbClr val="15473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D14721E" id="Straight Connector 3" o:spid="_x0000_s1026" alt="&quot;&quot;" style="position:absolute;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6.8pt,7.75pt" to="884.8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" strokecolor="#154734" strokeweight=".5pt">
                <v:stroke joinstyle="miter"/>
                <w10:wrap anchorx="margin"/>
              </v:line>
            </w:pict>
          </mc:Fallback>
        </mc:AlternateContent>
      </w:r>
    </w:p>
    <w:p w14:paraId="2F0CD476" w14:textId="49390F2C" w:rsidR="003C2F29" w:rsidRPr="003B48E3" w:rsidRDefault="00F370F9" w:rsidP="004E235F">
      <w:pPr>
        <w:pStyle w:val="Heading4"/>
        <w:rPr>
          <w:rStyle w:val="Heading4Char"/>
          <w:rFonts w:ascii="Arial" w:hAnsi="Arial" w:cs="Arial"/>
          <w:b/>
          <w:iCs/>
          <w:smallCaps/>
        </w:rPr>
      </w:pPr>
      <w:r w:rsidRPr="003B48E3">
        <w:rPr>
          <w:rStyle w:val="Heading4Char"/>
          <w:rFonts w:ascii="Arial" w:hAnsi="Arial" w:cs="Arial"/>
          <w:b/>
          <w:iCs/>
          <w:smallCaps/>
        </w:rPr>
        <w:t>Job Purpose</w:t>
      </w:r>
      <w:r w:rsidR="004E235F" w:rsidRPr="003B48E3">
        <w:rPr>
          <w:rStyle w:val="Heading4Char"/>
          <w:rFonts w:ascii="Arial" w:hAnsi="Arial" w:cs="Arial"/>
          <w:b/>
          <w:iCs/>
          <w:smallCaps/>
        </w:rPr>
        <w:t>:</w:t>
      </w:r>
    </w:p>
    <w:p w14:paraId="382FAFF6" w14:textId="608DEBA1" w:rsidR="00126A07" w:rsidRDefault="00126A07" w:rsidP="00126A07">
      <w:r>
        <w:t xml:space="preserve">Reporting to the Director, Alumni Engagement &amp; Services, the Alumni Services Associate provides operational, administrative, alumni data and service support for the University’s alumni engagement programs and services. The position is responsible for supporting the day-to-day administration of alumni services, benefits, registrations, records, financial processes, vendors and operational systems. </w:t>
      </w:r>
    </w:p>
    <w:p w14:paraId="187E3468" w14:textId="2155A043" w:rsidR="00126A07" w:rsidRDefault="00126A07" w:rsidP="00126A07">
      <w:r>
        <w:t xml:space="preserve">They play an important role in maintaining accurate alumni information within the University’s constituent database. The position supports the tracking, coding and entry of alumni engagement activity, contact information, event participation, volunteer involvement, benefit participation and other relevant alumni data. The position also supports list preparation, reporting and data quality activities that enable Alumni Engagement &amp; Services to measure participation, understand alumni engagement and deliver targeted programs and services. </w:t>
      </w:r>
    </w:p>
    <w:p w14:paraId="34911A7A" w14:textId="6DC9A6D3" w:rsidR="004E43E6" w:rsidRPr="002552CC" w:rsidRDefault="00126A07" w:rsidP="00126A07">
      <w:r>
        <w:t>The position supports the operational delivery of email communications for alumni programs, events and services, including preparing recipient lists, building and scheduling emails using approved content and templates, and reporting on email engagement. The Associate works closely with colleagues across External Relations &amp; Development and the University to support accurate, efficient and coordinated delivery of alumni programs and services</w:t>
      </w:r>
      <w:r w:rsidR="00C80891">
        <w:t>.</w:t>
      </w:r>
    </w:p>
    <w:p w14:paraId="3BE1794F" w14:textId="5C402A0A" w:rsidR="00AE314D" w:rsidRDefault="00A133B8" w:rsidP="004E235F">
      <w:pPr>
        <w:pStyle w:val="Heading4"/>
        <w:rPr>
          <w:rFonts w:ascii="Arial" w:hAnsi="Arial" w:cs="Arial"/>
        </w:rPr>
      </w:pPr>
      <w:r w:rsidRPr="003B48E3">
        <w:rPr>
          <w:rFonts w:ascii="Arial" w:hAnsi="Arial" w:cs="Arial"/>
        </w:rPr>
        <w:lastRenderedPageBreak/>
        <w:t>Key Activities:</w:t>
      </w:r>
    </w:p>
    <w:p w14:paraId="2499B1A7" w14:textId="64B2F4F9" w:rsidR="00644EFB" w:rsidRPr="00644EFB" w:rsidRDefault="00126A07" w:rsidP="00644EFB">
      <w:pPr>
        <w:pStyle w:val="Heading5"/>
      </w:pPr>
      <w:r w:rsidRPr="00126A07">
        <w:t>Alumni Data, Tracking and Database Administration</w:t>
      </w:r>
    </w:p>
    <w:p w14:paraId="6F2E45C9" w14:textId="77777777" w:rsidR="00126A07" w:rsidRDefault="00126A07" w:rsidP="00126A07">
      <w:pPr>
        <w:pStyle w:val="ListParagraph"/>
        <w:numPr>
          <w:ilvl w:val="0"/>
          <w:numId w:val="28"/>
        </w:numPr>
      </w:pPr>
      <w:r>
        <w:t xml:space="preserve">Maintains accurate alumni information in the University's constituent relationship management database and related systems in accordance with established data standards and procedures. </w:t>
      </w:r>
    </w:p>
    <w:p w14:paraId="5D3833D1" w14:textId="77777777" w:rsidR="00126A07" w:rsidRDefault="00126A07" w:rsidP="00126A07">
      <w:pPr>
        <w:pStyle w:val="ListParagraph"/>
        <w:numPr>
          <w:ilvl w:val="0"/>
          <w:numId w:val="28"/>
        </w:numPr>
      </w:pPr>
      <w:r>
        <w:t xml:space="preserve">Tracks, codes and enters alumni engagement activities, including event participation, volunteer involvement, program participation, benefit usage and other relevant interactions. </w:t>
      </w:r>
    </w:p>
    <w:p w14:paraId="5028C63F" w14:textId="77777777" w:rsidR="00126A07" w:rsidRDefault="00126A07" w:rsidP="00126A07">
      <w:pPr>
        <w:pStyle w:val="ListParagraph"/>
        <w:numPr>
          <w:ilvl w:val="0"/>
          <w:numId w:val="28"/>
        </w:numPr>
      </w:pPr>
      <w:r>
        <w:t xml:space="preserve">Processes alumni contact information updates, including changes to email addresses, mailing addresses, telephone numbers, employment information and other constituent information. </w:t>
      </w:r>
    </w:p>
    <w:p w14:paraId="474A3940" w14:textId="77777777" w:rsidR="00126A07" w:rsidRDefault="00126A07" w:rsidP="00126A07">
      <w:pPr>
        <w:pStyle w:val="ListParagraph"/>
        <w:numPr>
          <w:ilvl w:val="0"/>
          <w:numId w:val="28"/>
        </w:numPr>
      </w:pPr>
      <w:r>
        <w:t xml:space="preserve">Processes and upload data generated through alumni programs, registrations, surveys, contests, webforms, Alumni Perks and other engagement activities. </w:t>
      </w:r>
    </w:p>
    <w:p w14:paraId="05832857" w14:textId="77777777" w:rsidR="00126A07" w:rsidRDefault="00126A07" w:rsidP="00126A07">
      <w:pPr>
        <w:pStyle w:val="ListParagraph"/>
        <w:numPr>
          <w:ilvl w:val="0"/>
          <w:numId w:val="28"/>
        </w:numPr>
      </w:pPr>
      <w:r>
        <w:t>Reviews alumni data for completeness, accuracy and consistency</w:t>
      </w:r>
    </w:p>
    <w:p w14:paraId="13AF4E27" w14:textId="77777777" w:rsidR="00126A07" w:rsidRDefault="00126A07" w:rsidP="00126A07">
      <w:pPr>
        <w:pStyle w:val="ListParagraph"/>
        <w:numPr>
          <w:ilvl w:val="0"/>
          <w:numId w:val="28"/>
        </w:numPr>
      </w:pPr>
      <w:r>
        <w:t xml:space="preserve">Supports the preparation, maintenance and reconciliation of alumni lists for programs, events, communications and engagement activities. </w:t>
      </w:r>
    </w:p>
    <w:p w14:paraId="4755D8A7" w14:textId="77777777" w:rsidR="00126A07" w:rsidRDefault="00126A07" w:rsidP="00126A07">
      <w:pPr>
        <w:pStyle w:val="ListParagraph"/>
        <w:numPr>
          <w:ilvl w:val="0"/>
          <w:numId w:val="28"/>
        </w:numPr>
      </w:pPr>
      <w:r>
        <w:t xml:space="preserve">Conducts established database queries, exports and routine reports to support Alumni Engagement &amp; Services programs, communications and reporting requirements. </w:t>
      </w:r>
    </w:p>
    <w:p w14:paraId="43655822" w14:textId="77777777" w:rsidR="00126A07" w:rsidRDefault="00126A07" w:rsidP="00126A07">
      <w:pPr>
        <w:pStyle w:val="ListParagraph"/>
        <w:numPr>
          <w:ilvl w:val="0"/>
          <w:numId w:val="28"/>
        </w:numPr>
      </w:pPr>
      <w:r>
        <w:t xml:space="preserve">Supports the tracking and reporting of alumni engagement metrics and key performance indicators, including participation, registrations, contact updates and service utilization. </w:t>
      </w:r>
    </w:p>
    <w:p w14:paraId="21F2E58C" w14:textId="77777777" w:rsidR="00126A07" w:rsidRDefault="00126A07" w:rsidP="00126A07">
      <w:pPr>
        <w:pStyle w:val="ListParagraph"/>
        <w:numPr>
          <w:ilvl w:val="0"/>
          <w:numId w:val="28"/>
        </w:numPr>
      </w:pPr>
      <w:r>
        <w:t xml:space="preserve">Works with Advancement Services and other relevant colleagues to ensure alumni data is appropriately recorded, coded and maintained within institutional systems. </w:t>
      </w:r>
    </w:p>
    <w:p w14:paraId="7E5CF37D" w14:textId="77777777" w:rsidR="00126A07" w:rsidRDefault="00126A07" w:rsidP="00126A07">
      <w:pPr>
        <w:pStyle w:val="ListParagraph"/>
        <w:numPr>
          <w:ilvl w:val="0"/>
          <w:numId w:val="28"/>
        </w:numPr>
      </w:pPr>
      <w:r>
        <w:t xml:space="preserve">Applies established procedures and coding standards for recording alumni engagement activity and maintaining alumni records. </w:t>
      </w:r>
    </w:p>
    <w:p w14:paraId="40983596" w14:textId="79FA9138" w:rsidR="00A133B8" w:rsidRPr="003B48E3" w:rsidRDefault="00126A07" w:rsidP="00AE314D">
      <w:pPr>
        <w:pStyle w:val="Heading5"/>
        <w:rPr>
          <w:rFonts w:cs="Arial"/>
        </w:rPr>
      </w:pPr>
      <w:r w:rsidRPr="00126A07">
        <w:rPr>
          <w:rFonts w:cs="Arial"/>
        </w:rPr>
        <w:t>Alumni Perks</w:t>
      </w:r>
    </w:p>
    <w:p w14:paraId="7320F686" w14:textId="77777777" w:rsidR="00126A07" w:rsidRDefault="00126A07" w:rsidP="00126A07">
      <w:pPr>
        <w:pStyle w:val="ListParagraph"/>
        <w:numPr>
          <w:ilvl w:val="0"/>
          <w:numId w:val="28"/>
        </w:numPr>
      </w:pPr>
      <w:r>
        <w:t xml:space="preserve">Supports alumni registration, account inquiries and troubleshooting related to the Alumni Perks platform. </w:t>
      </w:r>
    </w:p>
    <w:p w14:paraId="529E56B5" w14:textId="77777777" w:rsidR="00126A07" w:rsidRDefault="00126A07" w:rsidP="00126A07">
      <w:pPr>
        <w:pStyle w:val="ListParagraph"/>
        <w:numPr>
          <w:ilvl w:val="0"/>
          <w:numId w:val="28"/>
        </w:numPr>
      </w:pPr>
      <w:r>
        <w:t xml:space="preserve">Maintains accurate Alumni Perks participant information and supports the reconciliation of registration and engagement data with the University's constituent database. </w:t>
      </w:r>
    </w:p>
    <w:p w14:paraId="1F714A7A" w14:textId="77777777" w:rsidR="00126A07" w:rsidRDefault="00126A07" w:rsidP="00126A07">
      <w:pPr>
        <w:pStyle w:val="ListParagraph"/>
        <w:numPr>
          <w:ilvl w:val="0"/>
          <w:numId w:val="28"/>
        </w:numPr>
      </w:pPr>
      <w:proofErr w:type="gramStart"/>
      <w:r>
        <w:t>Prepares</w:t>
      </w:r>
      <w:proofErr w:type="gramEnd"/>
      <w:r>
        <w:t xml:space="preserve"> regular reports on Alumni Perks registrations, participation and program performance. </w:t>
      </w:r>
    </w:p>
    <w:p w14:paraId="584C97A5" w14:textId="6C71D575" w:rsidR="00D43D42" w:rsidRPr="003B48E3" w:rsidRDefault="00126A07" w:rsidP="00D43D42">
      <w:pPr>
        <w:pStyle w:val="Heading5"/>
        <w:rPr>
          <w:rFonts w:cs="Arial"/>
        </w:rPr>
      </w:pPr>
      <w:r w:rsidRPr="00126A07">
        <w:rPr>
          <w:rFonts w:cs="Arial"/>
        </w:rPr>
        <w:t>Email and Program Communications</w:t>
      </w:r>
    </w:p>
    <w:p w14:paraId="13FD5D5F" w14:textId="77777777" w:rsidR="00126A07" w:rsidRDefault="00126A07" w:rsidP="00126A07">
      <w:pPr>
        <w:pStyle w:val="ListParagraph"/>
        <w:numPr>
          <w:ilvl w:val="0"/>
          <w:numId w:val="28"/>
        </w:numPr>
      </w:pPr>
      <w:r>
        <w:t xml:space="preserve">Coordinates the deployment of email communications in support of alumni programs, events and services using the University’s approved email platform. </w:t>
      </w:r>
    </w:p>
    <w:p w14:paraId="79F3BA09" w14:textId="77777777" w:rsidR="00126A07" w:rsidRDefault="00126A07" w:rsidP="00126A07">
      <w:pPr>
        <w:pStyle w:val="ListParagraph"/>
        <w:numPr>
          <w:ilvl w:val="0"/>
          <w:numId w:val="28"/>
        </w:numPr>
      </w:pPr>
      <w:r>
        <w:t xml:space="preserve">Deploys routine email communications in support of Alumni Engagement &amp; Services programs, events and services using approved content, templates and audience criteria. </w:t>
      </w:r>
    </w:p>
    <w:p w14:paraId="1634D1C6" w14:textId="77777777" w:rsidR="00126A07" w:rsidRDefault="00126A07" w:rsidP="00126A07">
      <w:pPr>
        <w:pStyle w:val="ListParagraph"/>
        <w:numPr>
          <w:ilvl w:val="0"/>
          <w:numId w:val="28"/>
        </w:numPr>
      </w:pPr>
      <w:proofErr w:type="gramStart"/>
      <w:r>
        <w:lastRenderedPageBreak/>
        <w:t>Prepares</w:t>
      </w:r>
      <w:proofErr w:type="gramEnd"/>
      <w:r>
        <w:t xml:space="preserve"> recipient lists and </w:t>
      </w:r>
      <w:proofErr w:type="gramStart"/>
      <w:r>
        <w:t>applies</w:t>
      </w:r>
      <w:proofErr w:type="gramEnd"/>
      <w:r>
        <w:t xml:space="preserve"> appropriate audience segmentation and exclusion criteria. </w:t>
      </w:r>
    </w:p>
    <w:p w14:paraId="03605EFE" w14:textId="77777777" w:rsidR="00126A07" w:rsidRDefault="00126A07" w:rsidP="00126A07">
      <w:pPr>
        <w:pStyle w:val="ListParagraph"/>
        <w:numPr>
          <w:ilvl w:val="0"/>
          <w:numId w:val="28"/>
        </w:numPr>
      </w:pPr>
      <w:r>
        <w:t xml:space="preserve">Conducts quality assurance checks, including testing links, formatting, recipient lists and other email elements prior to deployment. </w:t>
      </w:r>
    </w:p>
    <w:p w14:paraId="2328E362" w14:textId="77777777" w:rsidR="00126A07" w:rsidRDefault="00126A07" w:rsidP="00126A07">
      <w:pPr>
        <w:pStyle w:val="ListParagraph"/>
        <w:numPr>
          <w:ilvl w:val="0"/>
          <w:numId w:val="28"/>
        </w:numPr>
      </w:pPr>
      <w:r>
        <w:t xml:space="preserve">Tracks email delivery and engagement metrics and prepares routine reports on results. </w:t>
      </w:r>
    </w:p>
    <w:p w14:paraId="72A7E769" w14:textId="77777777" w:rsidR="00126A07" w:rsidRDefault="00126A07" w:rsidP="00126A07">
      <w:pPr>
        <w:pStyle w:val="ListParagraph"/>
        <w:numPr>
          <w:ilvl w:val="0"/>
          <w:numId w:val="28"/>
        </w:numPr>
      </w:pPr>
      <w:r>
        <w:t xml:space="preserve">Ensures alumni email communications are deployed in accordance with established University procedures and applicable privacy and anti-spam requirements. </w:t>
      </w:r>
    </w:p>
    <w:p w14:paraId="24AAB05E" w14:textId="6F471B95" w:rsidR="00C80891" w:rsidRPr="003B48E3" w:rsidRDefault="00126A07" w:rsidP="00C80891">
      <w:pPr>
        <w:pStyle w:val="Heading5"/>
        <w:rPr>
          <w:rFonts w:cs="Arial"/>
        </w:rPr>
      </w:pPr>
      <w:r w:rsidRPr="00126A07">
        <w:rPr>
          <w:rFonts w:cs="Arial"/>
        </w:rPr>
        <w:t xml:space="preserve">Event and Program Administration </w:t>
      </w:r>
    </w:p>
    <w:p w14:paraId="38605268" w14:textId="77777777" w:rsidR="00126A07" w:rsidRDefault="00126A07" w:rsidP="00126A07">
      <w:pPr>
        <w:pStyle w:val="ListParagraph"/>
        <w:numPr>
          <w:ilvl w:val="0"/>
          <w:numId w:val="28"/>
        </w:numPr>
      </w:pPr>
      <w:r>
        <w:t xml:space="preserve">Provides registration and administrative support for alumni events, programs and activities. </w:t>
      </w:r>
    </w:p>
    <w:p w14:paraId="624633A0" w14:textId="77777777" w:rsidR="00126A07" w:rsidRDefault="00126A07" w:rsidP="00126A07">
      <w:pPr>
        <w:pStyle w:val="ListParagraph"/>
        <w:numPr>
          <w:ilvl w:val="0"/>
          <w:numId w:val="28"/>
        </w:numPr>
      </w:pPr>
      <w:r>
        <w:t xml:space="preserve">Creates and maintains registration lists, attendance records and participant information. </w:t>
      </w:r>
    </w:p>
    <w:p w14:paraId="3A3764C8" w14:textId="77777777" w:rsidR="00126A07" w:rsidRDefault="00126A07" w:rsidP="00126A07">
      <w:pPr>
        <w:pStyle w:val="ListParagraph"/>
        <w:numPr>
          <w:ilvl w:val="0"/>
          <w:numId w:val="28"/>
        </w:numPr>
      </w:pPr>
      <w:r>
        <w:t xml:space="preserve">Processes and records event participation and other engagement information within the constituent database. </w:t>
      </w:r>
    </w:p>
    <w:p w14:paraId="7A221675" w14:textId="77777777" w:rsidR="00126A07" w:rsidRDefault="00126A07" w:rsidP="00126A07">
      <w:pPr>
        <w:pStyle w:val="ListParagraph"/>
        <w:numPr>
          <w:ilvl w:val="0"/>
          <w:numId w:val="28"/>
        </w:numPr>
      </w:pPr>
      <w:r>
        <w:t xml:space="preserve">Supports event-related financial administration, purchasing, invoicing, reconciliation and vendor coordination. </w:t>
      </w:r>
    </w:p>
    <w:p w14:paraId="08C4837D" w14:textId="77777777" w:rsidR="00126A07" w:rsidRDefault="00126A07" w:rsidP="00126A07">
      <w:pPr>
        <w:pStyle w:val="ListParagraph"/>
        <w:numPr>
          <w:ilvl w:val="0"/>
          <w:numId w:val="28"/>
        </w:numPr>
      </w:pPr>
      <w:r>
        <w:t xml:space="preserve">Supports the preparation of event and registration materials and other operational requirements. </w:t>
      </w:r>
    </w:p>
    <w:p w14:paraId="75F504FC" w14:textId="77777777" w:rsidR="00126A07" w:rsidRDefault="00126A07" w:rsidP="00126A07">
      <w:pPr>
        <w:pStyle w:val="ListParagraph"/>
        <w:numPr>
          <w:ilvl w:val="0"/>
          <w:numId w:val="28"/>
        </w:numPr>
      </w:pPr>
      <w:r>
        <w:t xml:space="preserve">Assists with post-event reconciliation, attendance tracking, data entry and reporting. </w:t>
      </w:r>
    </w:p>
    <w:p w14:paraId="2B97FCB1" w14:textId="6BC86701" w:rsidR="00126A07" w:rsidRPr="003B48E3" w:rsidRDefault="00126A07" w:rsidP="00126A07">
      <w:pPr>
        <w:pStyle w:val="Heading5"/>
        <w:rPr>
          <w:rFonts w:cs="Arial"/>
        </w:rPr>
      </w:pPr>
      <w:r w:rsidRPr="00126A07">
        <w:rPr>
          <w:rFonts w:cs="Arial"/>
        </w:rPr>
        <w:t>Financial and Operational Administration</w:t>
      </w:r>
    </w:p>
    <w:p w14:paraId="3E0DA142" w14:textId="77777777" w:rsidR="00126A07" w:rsidRDefault="00126A07" w:rsidP="00126A07">
      <w:pPr>
        <w:pStyle w:val="ListParagraph"/>
        <w:numPr>
          <w:ilvl w:val="0"/>
          <w:numId w:val="28"/>
        </w:numPr>
      </w:pPr>
      <w:r>
        <w:t xml:space="preserve">Provides administrative support for Alumni Engagement &amp; Services budgets, purchasing and financial processes. </w:t>
      </w:r>
    </w:p>
    <w:p w14:paraId="2BF04442" w14:textId="77777777" w:rsidR="00126A07" w:rsidRDefault="00126A07" w:rsidP="00126A07">
      <w:pPr>
        <w:pStyle w:val="ListParagraph"/>
        <w:numPr>
          <w:ilvl w:val="0"/>
          <w:numId w:val="28"/>
        </w:numPr>
      </w:pPr>
      <w:r>
        <w:t xml:space="preserve">Processes invoices, purchase orders, expense documentation and other financial transactions in accordance with </w:t>
      </w:r>
      <w:proofErr w:type="gramStart"/>
      <w:r>
        <w:t>University</w:t>
      </w:r>
      <w:proofErr w:type="gramEnd"/>
      <w:r>
        <w:t xml:space="preserve"> policies and procedures. </w:t>
      </w:r>
    </w:p>
    <w:p w14:paraId="3B77654E" w14:textId="77777777" w:rsidR="00126A07" w:rsidRDefault="00126A07" w:rsidP="00126A07">
      <w:pPr>
        <w:pStyle w:val="ListParagraph"/>
        <w:numPr>
          <w:ilvl w:val="0"/>
          <w:numId w:val="28"/>
        </w:numPr>
      </w:pPr>
      <w:r>
        <w:t xml:space="preserve">Maintains accurate records related to expenditures, vendors, contracts and program expenses. </w:t>
      </w:r>
    </w:p>
    <w:p w14:paraId="6E762631" w14:textId="77777777" w:rsidR="00126A07" w:rsidRDefault="00126A07" w:rsidP="00126A07">
      <w:pPr>
        <w:pStyle w:val="ListParagraph"/>
        <w:numPr>
          <w:ilvl w:val="0"/>
          <w:numId w:val="28"/>
        </w:numPr>
      </w:pPr>
      <w:r>
        <w:t xml:space="preserve">Coordinates with external vendors and suppliers regarding orders, invoices, deliveries and other operational requirements. </w:t>
      </w:r>
    </w:p>
    <w:p w14:paraId="45A4233B" w14:textId="77777777" w:rsidR="00126A07" w:rsidRDefault="00126A07" w:rsidP="00126A07">
      <w:pPr>
        <w:pStyle w:val="ListParagraph"/>
        <w:numPr>
          <w:ilvl w:val="0"/>
          <w:numId w:val="28"/>
        </w:numPr>
      </w:pPr>
      <w:r>
        <w:t xml:space="preserve">Supports budget tracking and reconciliation for alumni programs and services. </w:t>
      </w:r>
    </w:p>
    <w:p w14:paraId="44E86AF8" w14:textId="77777777" w:rsidR="00126A07" w:rsidRDefault="00126A07" w:rsidP="00126A07">
      <w:pPr>
        <w:pStyle w:val="ListParagraph"/>
        <w:numPr>
          <w:ilvl w:val="0"/>
          <w:numId w:val="28"/>
        </w:numPr>
      </w:pPr>
      <w:r>
        <w:t xml:space="preserve">Maintains organized electronic and operational records for Alumni Engagement &amp; Services. </w:t>
      </w:r>
    </w:p>
    <w:p w14:paraId="235C9273" w14:textId="77777777" w:rsidR="00126A07" w:rsidRPr="00126A07" w:rsidRDefault="00126A07" w:rsidP="00126A07">
      <w:pPr>
        <w:pStyle w:val="Heading5"/>
        <w:rPr>
          <w:rFonts w:cs="Arial"/>
        </w:rPr>
      </w:pPr>
      <w:r w:rsidRPr="00126A07">
        <w:rPr>
          <w:rFonts w:cs="Arial"/>
        </w:rPr>
        <w:t xml:space="preserve">Alumni House Operations </w:t>
      </w:r>
    </w:p>
    <w:p w14:paraId="316AFDE6" w14:textId="77777777" w:rsidR="00126A07" w:rsidRDefault="00126A07" w:rsidP="00126A07">
      <w:pPr>
        <w:pStyle w:val="ListParagraph"/>
        <w:numPr>
          <w:ilvl w:val="0"/>
          <w:numId w:val="28"/>
        </w:numPr>
      </w:pPr>
      <w:r>
        <w:t xml:space="preserve">Supports the day-to-day operations of Alumni House and Alumni Engagement &amp; Services. </w:t>
      </w:r>
    </w:p>
    <w:p w14:paraId="709B3C44" w14:textId="77777777" w:rsidR="00126A07" w:rsidRDefault="00126A07" w:rsidP="00126A07">
      <w:pPr>
        <w:pStyle w:val="ListParagraph"/>
        <w:numPr>
          <w:ilvl w:val="0"/>
          <w:numId w:val="28"/>
        </w:numPr>
      </w:pPr>
      <w:r>
        <w:t xml:space="preserve">Coordinates supplies, equipment, merchandise and other operational requirements. </w:t>
      </w:r>
    </w:p>
    <w:p w14:paraId="5463AEF7" w14:textId="2185CBEB" w:rsidR="00E947D4" w:rsidRPr="00766A08" w:rsidRDefault="00126A07" w:rsidP="00126A07">
      <w:pPr>
        <w:pStyle w:val="ListParagraph"/>
        <w:numPr>
          <w:ilvl w:val="0"/>
          <w:numId w:val="28"/>
        </w:numPr>
      </w:pPr>
      <w:r>
        <w:t xml:space="preserve">Coordinates alumni merchandise inventory, distribution and related record keeping where applicable. </w:t>
      </w:r>
    </w:p>
    <w:p w14:paraId="588D4E3A" w14:textId="03C979FB" w:rsidR="00AA03B3" w:rsidRPr="003B48E3" w:rsidRDefault="00AA03B3" w:rsidP="004E235F">
      <w:pPr>
        <w:pStyle w:val="Heading4"/>
        <w:rPr>
          <w:rFonts w:ascii="Arial" w:hAnsi="Arial" w:cs="Arial"/>
        </w:rPr>
      </w:pPr>
      <w:r w:rsidRPr="003B48E3">
        <w:rPr>
          <w:rFonts w:ascii="Arial" w:hAnsi="Arial" w:cs="Arial"/>
        </w:rPr>
        <w:lastRenderedPageBreak/>
        <w:t>Education Required</w:t>
      </w:r>
      <w:r w:rsidR="00DF4C26">
        <w:rPr>
          <w:rFonts w:ascii="Arial" w:hAnsi="Arial" w:cs="Arial"/>
        </w:rPr>
        <w:t>:</w:t>
      </w:r>
    </w:p>
    <w:p w14:paraId="0BA35A99" w14:textId="285D3F88" w:rsidR="00644EFB" w:rsidRPr="00766A08" w:rsidRDefault="00126A07" w:rsidP="00766A08">
      <w:pPr>
        <w:pStyle w:val="ListParagraph"/>
        <w:numPr>
          <w:ilvl w:val="0"/>
          <w:numId w:val="28"/>
        </w:numPr>
      </w:pPr>
      <w:r>
        <w:t>C</w:t>
      </w:r>
      <w:r w:rsidRPr="00126A07">
        <w:t xml:space="preserve">ollege </w:t>
      </w:r>
      <w:r>
        <w:t>D</w:t>
      </w:r>
      <w:r w:rsidRPr="00126A07">
        <w:t>iploma in business administration, communications, information management, nonprofit management, public relations, marketing or a related field, or an equivalent combination of education and relevant experience</w:t>
      </w:r>
      <w:r w:rsidR="00644EFB" w:rsidRPr="00766A08">
        <w:t>.</w:t>
      </w:r>
    </w:p>
    <w:p w14:paraId="7FEE2F3B" w14:textId="4AC6A92B" w:rsidR="00AA03B3" w:rsidRPr="003B48E3" w:rsidRDefault="00AA03B3" w:rsidP="004E235F">
      <w:pPr>
        <w:pStyle w:val="Heading4"/>
        <w:rPr>
          <w:rFonts w:ascii="Arial" w:hAnsi="Arial" w:cs="Arial"/>
        </w:rPr>
      </w:pPr>
      <w:r w:rsidRPr="003B48E3">
        <w:rPr>
          <w:rFonts w:ascii="Arial" w:hAnsi="Arial" w:cs="Arial"/>
        </w:rPr>
        <w:t>Experience</w:t>
      </w:r>
      <w:r w:rsidR="005A56CB">
        <w:rPr>
          <w:rFonts w:ascii="Arial" w:hAnsi="Arial" w:cs="Arial"/>
        </w:rPr>
        <w:t>/Qualifications</w:t>
      </w:r>
      <w:r w:rsidRPr="003B48E3">
        <w:rPr>
          <w:rFonts w:ascii="Arial" w:hAnsi="Arial" w:cs="Arial"/>
        </w:rPr>
        <w:t xml:space="preserve"> Required</w:t>
      </w:r>
      <w:r w:rsidR="00DF4C26">
        <w:rPr>
          <w:rFonts w:ascii="Arial" w:hAnsi="Arial" w:cs="Arial"/>
        </w:rPr>
        <w:t>:</w:t>
      </w:r>
    </w:p>
    <w:p w14:paraId="5E27261A" w14:textId="25971AF0" w:rsidR="00126A07" w:rsidRDefault="00126A07" w:rsidP="00126A07">
      <w:pPr>
        <w:pStyle w:val="ListParagraph"/>
        <w:numPr>
          <w:ilvl w:val="0"/>
          <w:numId w:val="28"/>
        </w:numPr>
      </w:pPr>
      <w:r>
        <w:t xml:space="preserve">Two (2) years of related experience in alumni relations, advancement, higher education, nonprofit administration, customer service, database administration or a related environment. </w:t>
      </w:r>
    </w:p>
    <w:p w14:paraId="4307F0EA" w14:textId="77777777" w:rsidR="00126A07" w:rsidRDefault="00126A07" w:rsidP="00126A07">
      <w:pPr>
        <w:pStyle w:val="ListParagraph"/>
        <w:numPr>
          <w:ilvl w:val="0"/>
          <w:numId w:val="28"/>
        </w:numPr>
      </w:pPr>
      <w:r>
        <w:t>Experience working with CRM databases or information systems; experience with Blackbaud Raiser's Edge or similar software is an asset.</w:t>
      </w:r>
    </w:p>
    <w:p w14:paraId="22B22231" w14:textId="77777777" w:rsidR="00126A07" w:rsidRDefault="00126A07" w:rsidP="00126A07">
      <w:pPr>
        <w:pStyle w:val="ListParagraph"/>
        <w:numPr>
          <w:ilvl w:val="0"/>
          <w:numId w:val="28"/>
        </w:numPr>
      </w:pPr>
      <w:r>
        <w:t>Experience entering, maintaining, extracting, and reporting data from databases.</w:t>
      </w:r>
    </w:p>
    <w:p w14:paraId="26D67BD5" w14:textId="77777777" w:rsidR="00126A07" w:rsidRDefault="00126A07" w:rsidP="00126A07">
      <w:pPr>
        <w:pStyle w:val="ListParagraph"/>
        <w:numPr>
          <w:ilvl w:val="0"/>
          <w:numId w:val="28"/>
        </w:numPr>
      </w:pPr>
      <w:r>
        <w:t>Experience using email marketing or mass communication platforms to create and distribute electronic communications.</w:t>
      </w:r>
    </w:p>
    <w:p w14:paraId="0D595F8B" w14:textId="77777777" w:rsidR="00126A07" w:rsidRDefault="00126A07" w:rsidP="00126A07">
      <w:pPr>
        <w:pStyle w:val="ListParagraph"/>
        <w:numPr>
          <w:ilvl w:val="0"/>
          <w:numId w:val="28"/>
        </w:numPr>
      </w:pPr>
      <w:r>
        <w:t>Experience coordinating administrative processes related to registrations, financial transactions, vendors, programs, events, or similar activities.</w:t>
      </w:r>
    </w:p>
    <w:p w14:paraId="38B2FDB6" w14:textId="77777777" w:rsidR="00126A07" w:rsidRDefault="00126A07" w:rsidP="00126A07">
      <w:pPr>
        <w:pStyle w:val="ListParagraph"/>
        <w:numPr>
          <w:ilvl w:val="0"/>
          <w:numId w:val="28"/>
        </w:numPr>
      </w:pPr>
      <w:r>
        <w:t>Strong customer service skills with experience supporting diverse stakeholders in a professional and responsive manner.</w:t>
      </w:r>
    </w:p>
    <w:p w14:paraId="45BBFB05" w14:textId="77777777" w:rsidR="00126A07" w:rsidRDefault="00126A07" w:rsidP="00126A07">
      <w:pPr>
        <w:pStyle w:val="ListParagraph"/>
        <w:numPr>
          <w:ilvl w:val="0"/>
          <w:numId w:val="28"/>
        </w:numPr>
      </w:pPr>
      <w:r>
        <w:t>Strong organizational, analytical, and computer skills, including Microsoft Office, databases, spreadsheets, and online systems, with the ability to manage large volumes of information accurately.</w:t>
      </w:r>
    </w:p>
    <w:p w14:paraId="5799C8BB" w14:textId="77777777" w:rsidR="00126A07" w:rsidRDefault="00126A07" w:rsidP="00126A07">
      <w:pPr>
        <w:pStyle w:val="ListParagraph"/>
        <w:numPr>
          <w:ilvl w:val="0"/>
          <w:numId w:val="28"/>
        </w:numPr>
      </w:pPr>
      <w:r>
        <w:t>Strong written and verbal communication skills, with the ability to prepare reports, interpret basic data, manage multiple priorities, and work independently and collaboratively.</w:t>
      </w:r>
    </w:p>
    <w:p w14:paraId="7AA11FCD" w14:textId="5A05B77E" w:rsidR="00126A07" w:rsidRDefault="00126A07" w:rsidP="00126A07">
      <w:pPr>
        <w:pStyle w:val="ListParagraph"/>
        <w:numPr>
          <w:ilvl w:val="0"/>
          <w:numId w:val="28"/>
        </w:numPr>
      </w:pPr>
      <w:r>
        <w:t>Ability to maintain confidentiality, and follow privacy and anti-spam requirements (e.g., CASL).</w:t>
      </w:r>
    </w:p>
    <w:p w14:paraId="5EF1374E" w14:textId="7CD7B755" w:rsidR="00CA2A5E" w:rsidRDefault="00126A07" w:rsidP="00126A07">
      <w:pPr>
        <w:pStyle w:val="ListParagraph"/>
        <w:numPr>
          <w:ilvl w:val="0"/>
          <w:numId w:val="28"/>
        </w:numPr>
      </w:pPr>
      <w:r>
        <w:t>Ability to work occasional evenings and weekends in support of alumni events and University activities.</w:t>
      </w:r>
    </w:p>
    <w:sectPr w:rsidR="00CA2A5E" w:rsidSect="005D63A8">
      <w:headerReference w:type="default"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9FCA9" w14:textId="77777777" w:rsidR="0006289B" w:rsidRDefault="0006289B" w:rsidP="00937CA4">
      <w:pPr>
        <w:spacing w:after="0" w:line="240" w:lineRule="auto"/>
      </w:pPr>
      <w:r>
        <w:separator/>
      </w:r>
    </w:p>
  </w:endnote>
  <w:endnote w:type="continuationSeparator" w:id="0">
    <w:p w14:paraId="79DA83E4" w14:textId="77777777" w:rsidR="0006289B" w:rsidRDefault="0006289B" w:rsidP="00937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useo Sans 500">
    <w:altName w:val="Times New Roman"/>
    <w:panose1 w:val="00000000000000000000"/>
    <w:charset w:val="00"/>
    <w:family w:val="modern"/>
    <w:notTrueType/>
    <w:pitch w:val="variable"/>
    <w:sig w:usb0="A00000AF" w:usb1="40000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459729"/>
      <w:docPartObj>
        <w:docPartGallery w:val="Page Numbers (Bottom of Page)"/>
        <w:docPartUnique/>
      </w:docPartObj>
    </w:sdtPr>
    <w:sdtEndPr/>
    <w:sdtContent>
      <w:sdt>
        <w:sdtPr>
          <w:id w:val="1728636285"/>
          <w:docPartObj>
            <w:docPartGallery w:val="Page Numbers (Top of Page)"/>
            <w:docPartUnique/>
          </w:docPartObj>
        </w:sdtPr>
        <w:sdtEndPr/>
        <w:sdtContent>
          <w:p w14:paraId="1F5799D2" w14:textId="5509029B" w:rsidR="00FA63D6" w:rsidRPr="005D63A8" w:rsidRDefault="005D63A8" w:rsidP="005D63A8">
            <w:pPr>
              <w:pStyle w:val="Footer"/>
              <w:jc w:val="center"/>
              <w:rPr>
                <w:rFonts w:cs="Arial"/>
                <w:sz w:val="20"/>
                <w:szCs w:val="20"/>
              </w:rPr>
            </w:pPr>
            <w:r w:rsidRPr="00AC0F1A">
              <w:rPr>
                <w:rFonts w:cs="Arial"/>
                <w:i/>
                <w:iCs/>
                <w:color w:val="808080" w:themeColor="background1" w:themeShade="80"/>
                <w:sz w:val="18"/>
                <w:szCs w:val="18"/>
              </w:rPr>
              <w:t xml:space="preserve">Job Number: </w:t>
            </w:r>
            <w:r w:rsidR="00126A07" w:rsidRPr="00126A07">
              <w:rPr>
                <w:rFonts w:cs="Arial"/>
                <w:i/>
                <w:iCs/>
                <w:color w:val="808080" w:themeColor="background1" w:themeShade="80"/>
                <w:sz w:val="18"/>
                <w:szCs w:val="18"/>
              </w:rPr>
              <w:t>SO-487 | VIP: 3002</w:t>
            </w:r>
            <w:r w:rsidR="00AC0F1A" w:rsidRPr="00AC0F1A">
              <w:rPr>
                <w:rFonts w:cs="Arial"/>
                <w:bCs/>
                <w:color w:val="808080" w:themeColor="background1" w:themeShade="80"/>
                <w:sz w:val="26"/>
                <w:szCs w:val="26"/>
              </w:rPr>
              <w:tab/>
            </w:r>
            <w:r w:rsidRPr="00AC0F1A">
              <w:rPr>
                <w:rFonts w:cs="Arial"/>
                <w:i/>
                <w:iCs/>
                <w:color w:val="808080" w:themeColor="background1" w:themeShade="80"/>
                <w:sz w:val="18"/>
                <w:szCs w:val="18"/>
              </w:rPr>
              <w:t xml:space="preserve">Page </w:t>
            </w:r>
            <w:r w:rsidRPr="00AC0F1A">
              <w:rPr>
                <w:rFonts w:cs="Arial"/>
                <w:i/>
                <w:iCs/>
                <w:color w:val="808080" w:themeColor="background1" w:themeShade="80"/>
                <w:sz w:val="18"/>
                <w:szCs w:val="18"/>
              </w:rPr>
              <w:fldChar w:fldCharType="begin"/>
            </w:r>
            <w:r w:rsidRPr="00AC0F1A">
              <w:rPr>
                <w:rFonts w:cs="Arial"/>
                <w:i/>
                <w:iCs/>
                <w:color w:val="808080" w:themeColor="background1" w:themeShade="80"/>
                <w:sz w:val="18"/>
                <w:szCs w:val="18"/>
              </w:rPr>
              <w:instrText xml:space="preserve"> PAGE  \* Arabic  \* MERGEFORMAT </w:instrText>
            </w:r>
            <w:r w:rsidRPr="00AC0F1A">
              <w:rPr>
                <w:rFonts w:cs="Arial"/>
                <w:i/>
                <w:iCs/>
                <w:color w:val="808080" w:themeColor="background1" w:themeShade="80"/>
                <w:sz w:val="18"/>
                <w:szCs w:val="18"/>
              </w:rPr>
              <w:fldChar w:fldCharType="separate"/>
            </w:r>
            <w:r w:rsidR="008D6C87">
              <w:rPr>
                <w:rFonts w:cs="Arial"/>
                <w:i/>
                <w:iCs/>
                <w:noProof/>
                <w:color w:val="808080" w:themeColor="background1" w:themeShade="80"/>
                <w:sz w:val="18"/>
                <w:szCs w:val="18"/>
              </w:rPr>
              <w:t>1</w:t>
            </w:r>
            <w:r w:rsidRPr="00AC0F1A">
              <w:rPr>
                <w:rFonts w:cs="Arial"/>
                <w:i/>
                <w:iCs/>
                <w:color w:val="808080" w:themeColor="background1" w:themeShade="80"/>
                <w:sz w:val="18"/>
                <w:szCs w:val="18"/>
              </w:rPr>
              <w:fldChar w:fldCharType="end"/>
            </w:r>
            <w:r w:rsidRPr="00AC0F1A">
              <w:rPr>
                <w:rFonts w:cs="Arial"/>
                <w:i/>
                <w:iCs/>
                <w:color w:val="808080" w:themeColor="background1" w:themeShade="80"/>
                <w:sz w:val="18"/>
                <w:szCs w:val="18"/>
              </w:rPr>
              <w:t xml:space="preserve"> of </w:t>
            </w:r>
            <w:r w:rsidRPr="00AC0F1A">
              <w:rPr>
                <w:rFonts w:cs="Arial"/>
                <w:i/>
                <w:iCs/>
                <w:color w:val="808080" w:themeColor="background1" w:themeShade="80"/>
                <w:sz w:val="18"/>
                <w:szCs w:val="18"/>
              </w:rPr>
              <w:fldChar w:fldCharType="begin"/>
            </w:r>
            <w:r w:rsidRPr="00AC0F1A">
              <w:rPr>
                <w:rFonts w:cs="Arial"/>
                <w:i/>
                <w:iCs/>
                <w:color w:val="808080" w:themeColor="background1" w:themeShade="80"/>
                <w:sz w:val="18"/>
                <w:szCs w:val="18"/>
              </w:rPr>
              <w:instrText xml:space="preserve"> NUMPAGES  \* Arabic  \* MERGEFORMAT </w:instrText>
            </w:r>
            <w:r w:rsidRPr="00AC0F1A">
              <w:rPr>
                <w:rFonts w:cs="Arial"/>
                <w:i/>
                <w:iCs/>
                <w:color w:val="808080" w:themeColor="background1" w:themeShade="80"/>
                <w:sz w:val="18"/>
                <w:szCs w:val="18"/>
              </w:rPr>
              <w:fldChar w:fldCharType="separate"/>
            </w:r>
            <w:r w:rsidR="008D6C87">
              <w:rPr>
                <w:rFonts w:cs="Arial"/>
                <w:i/>
                <w:iCs/>
                <w:noProof/>
                <w:color w:val="808080" w:themeColor="background1" w:themeShade="80"/>
                <w:sz w:val="18"/>
                <w:szCs w:val="18"/>
              </w:rPr>
              <w:t>4</w:t>
            </w:r>
            <w:r w:rsidRPr="00AC0F1A">
              <w:rPr>
                <w:rFonts w:cs="Arial"/>
                <w:i/>
                <w:iCs/>
                <w:color w:val="808080" w:themeColor="background1" w:themeShade="80"/>
                <w:sz w:val="18"/>
                <w:szCs w:val="18"/>
              </w:rPr>
              <w:fldChar w:fldCharType="end"/>
            </w:r>
            <w:r w:rsidR="00AC0F1A" w:rsidRPr="00AC0F1A">
              <w:rPr>
                <w:rFonts w:cs="Arial"/>
                <w:i/>
                <w:iCs/>
                <w:color w:val="808080" w:themeColor="background1" w:themeShade="80"/>
                <w:sz w:val="18"/>
                <w:szCs w:val="18"/>
              </w:rPr>
              <w:t xml:space="preserve"> </w:t>
            </w:r>
            <w:r w:rsidR="00AC0F1A" w:rsidRPr="00AC0F1A">
              <w:rPr>
                <w:rFonts w:cs="Arial"/>
                <w:i/>
                <w:iCs/>
                <w:color w:val="808080" w:themeColor="background1" w:themeShade="80"/>
                <w:sz w:val="18"/>
                <w:szCs w:val="18"/>
              </w:rPr>
              <w:tab/>
            </w:r>
            <w:r w:rsidRPr="00AC0F1A">
              <w:rPr>
                <w:rFonts w:cs="Arial"/>
                <w:i/>
                <w:iCs/>
                <w:color w:val="808080" w:themeColor="background1" w:themeShade="80"/>
                <w:sz w:val="18"/>
                <w:szCs w:val="18"/>
              </w:rPr>
              <w:t xml:space="preserve">Last Edited: </w:t>
            </w:r>
            <w:r w:rsidR="00126A07">
              <w:rPr>
                <w:rFonts w:cs="Arial"/>
                <w:i/>
                <w:iCs/>
                <w:color w:val="808080" w:themeColor="background1" w:themeShade="80"/>
                <w:sz w:val="18"/>
                <w:szCs w:val="18"/>
              </w:rPr>
              <w:t>September 22,</w:t>
            </w:r>
            <w:r w:rsidR="009B0646">
              <w:rPr>
                <w:rFonts w:cs="Arial"/>
                <w:i/>
                <w:iCs/>
                <w:color w:val="808080" w:themeColor="background1" w:themeShade="80"/>
                <w:sz w:val="18"/>
                <w:szCs w:val="18"/>
              </w:rPr>
              <w:t xml:space="preserve"> 2026</w:t>
            </w:r>
          </w:p>
        </w:sdtContent>
      </w:sdt>
    </w:sdtContent>
  </w:sdt>
  <w:p w14:paraId="0D1F1768" w14:textId="77777777" w:rsidR="00FA63D6" w:rsidRDefault="00FA63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7C767" w14:textId="3827E4C1" w:rsidR="00061FAA" w:rsidRPr="003B48E3" w:rsidRDefault="00582DDD" w:rsidP="00582DDD">
    <w:pPr>
      <w:pStyle w:val="Footer"/>
      <w:jc w:val="center"/>
      <w:rPr>
        <w:rFonts w:cs="Arial"/>
        <w:sz w:val="20"/>
        <w:szCs w:val="20"/>
      </w:rPr>
    </w:pPr>
    <w:r w:rsidRPr="003B48E3">
      <w:rPr>
        <w:rFonts w:cs="Arial"/>
        <w:sz w:val="20"/>
        <w:szCs w:val="20"/>
      </w:rPr>
      <w:t>Job Number</w:t>
    </w:r>
    <w:r w:rsidR="00CE77DE" w:rsidRPr="003B48E3">
      <w:rPr>
        <w:rFonts w:cs="Arial"/>
        <w:sz w:val="20"/>
        <w:szCs w:val="20"/>
      </w:rPr>
      <w:t>:</w:t>
    </w:r>
    <w:r w:rsidRPr="003B48E3">
      <w:rPr>
        <w:rFonts w:cs="Arial"/>
        <w:sz w:val="20"/>
        <w:szCs w:val="20"/>
      </w:rPr>
      <w:t xml:space="preserve"> </w:t>
    </w:r>
    <w:r w:rsidR="00FA70D4" w:rsidRPr="003B48E3">
      <w:rPr>
        <w:rFonts w:cs="Arial"/>
        <w:sz w:val="20"/>
        <w:szCs w:val="20"/>
      </w:rPr>
      <w:tab/>
    </w:r>
    <w:r w:rsidRPr="003B48E3">
      <w:rPr>
        <w:rFonts w:cs="Arial"/>
        <w:sz w:val="20"/>
        <w:szCs w:val="20"/>
      </w:rPr>
      <w:t xml:space="preserve">Page </w:t>
    </w:r>
    <w:r w:rsidRPr="003B48E3">
      <w:rPr>
        <w:rFonts w:cs="Arial"/>
        <w:sz w:val="20"/>
        <w:szCs w:val="20"/>
      </w:rPr>
      <w:fldChar w:fldCharType="begin"/>
    </w:r>
    <w:r w:rsidRPr="003B48E3">
      <w:rPr>
        <w:rFonts w:cs="Arial"/>
        <w:sz w:val="20"/>
        <w:szCs w:val="20"/>
      </w:rPr>
      <w:instrText xml:space="preserve"> PAGE  \* Arabic  \* MERGEFORMAT </w:instrText>
    </w:r>
    <w:r w:rsidRPr="003B48E3">
      <w:rPr>
        <w:rFonts w:cs="Arial"/>
        <w:sz w:val="20"/>
        <w:szCs w:val="20"/>
      </w:rPr>
      <w:fldChar w:fldCharType="separate"/>
    </w:r>
    <w:r w:rsidRPr="003B48E3">
      <w:rPr>
        <w:rFonts w:cs="Arial"/>
        <w:noProof/>
        <w:sz w:val="20"/>
        <w:szCs w:val="20"/>
      </w:rPr>
      <w:t>1</w:t>
    </w:r>
    <w:r w:rsidRPr="003B48E3">
      <w:rPr>
        <w:rFonts w:cs="Arial"/>
        <w:sz w:val="20"/>
        <w:szCs w:val="20"/>
      </w:rPr>
      <w:fldChar w:fldCharType="end"/>
    </w:r>
    <w:r w:rsidRPr="003B48E3">
      <w:rPr>
        <w:rFonts w:cs="Arial"/>
        <w:sz w:val="20"/>
        <w:szCs w:val="20"/>
      </w:rPr>
      <w:t xml:space="preserve"> of </w:t>
    </w:r>
    <w:r w:rsidRPr="003B48E3">
      <w:rPr>
        <w:rFonts w:cs="Arial"/>
        <w:sz w:val="20"/>
        <w:szCs w:val="20"/>
      </w:rPr>
      <w:fldChar w:fldCharType="begin"/>
    </w:r>
    <w:r w:rsidRPr="003B48E3">
      <w:rPr>
        <w:rFonts w:cs="Arial"/>
        <w:sz w:val="20"/>
        <w:szCs w:val="20"/>
      </w:rPr>
      <w:instrText xml:space="preserve"> NUMPAGES  \* Arabic  \* MERGEFORMAT </w:instrText>
    </w:r>
    <w:r w:rsidRPr="003B48E3">
      <w:rPr>
        <w:rFonts w:cs="Arial"/>
        <w:sz w:val="20"/>
        <w:szCs w:val="20"/>
      </w:rPr>
      <w:fldChar w:fldCharType="separate"/>
    </w:r>
    <w:r w:rsidRPr="003B48E3">
      <w:rPr>
        <w:rFonts w:cs="Arial"/>
        <w:noProof/>
        <w:sz w:val="20"/>
        <w:szCs w:val="20"/>
      </w:rPr>
      <w:t>2</w:t>
    </w:r>
    <w:r w:rsidRPr="003B48E3">
      <w:rPr>
        <w:rFonts w:cs="Arial"/>
        <w:sz w:val="20"/>
        <w:szCs w:val="20"/>
      </w:rPr>
      <w:fldChar w:fldCharType="end"/>
    </w:r>
    <w:r w:rsidRPr="003B48E3">
      <w:rPr>
        <w:rFonts w:cs="Arial"/>
        <w:sz w:val="20"/>
        <w:szCs w:val="20"/>
      </w:rPr>
      <w:tab/>
    </w:r>
    <w:r w:rsidR="00CE77DE" w:rsidRPr="003B48E3">
      <w:rPr>
        <w:rFonts w:cs="Arial"/>
        <w:sz w:val="20"/>
        <w:szCs w:val="20"/>
      </w:rPr>
      <w:t>Last Edited: February 3, 2021</w:t>
    </w:r>
  </w:p>
  <w:p w14:paraId="3DC6EA50" w14:textId="75ED52A0" w:rsidR="00061FAA" w:rsidRDefault="00061F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1E004" w14:textId="77777777" w:rsidR="0006289B" w:rsidRDefault="0006289B" w:rsidP="00937CA4">
      <w:pPr>
        <w:spacing w:after="0" w:line="240" w:lineRule="auto"/>
      </w:pPr>
      <w:r>
        <w:separator/>
      </w:r>
    </w:p>
  </w:footnote>
  <w:footnote w:type="continuationSeparator" w:id="0">
    <w:p w14:paraId="3F90815C" w14:textId="77777777" w:rsidR="0006289B" w:rsidRDefault="0006289B" w:rsidP="00937C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CE933" w14:textId="4C1A92BC" w:rsidR="00937CA4" w:rsidRDefault="00937CA4">
    <w:pPr>
      <w:pStyle w:val="Header"/>
    </w:pPr>
  </w:p>
  <w:p w14:paraId="0C6B2E4F" w14:textId="77777777" w:rsidR="00937CA4" w:rsidRDefault="00937C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8"/>
    <w:multiLevelType w:val="multilevel"/>
    <w:tmpl w:val="1C02CE70"/>
    <w:lvl w:ilvl="0">
      <w:start w:val="1"/>
      <w:numFmt w:val="decimal"/>
      <w:pStyle w:val="Level1"/>
      <w:lvlText w:val="%1."/>
      <w:lvlJc w:val="left"/>
      <w:pPr>
        <w:tabs>
          <w:tab w:val="num" w:pos="720"/>
        </w:tabs>
        <w:ind w:left="720" w:hanging="720"/>
      </w:pPr>
      <w:rPr>
        <w:rFonts w:ascii="Times New Roman" w:hAnsi="Times New Roman"/>
        <w:sz w:val="22"/>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3CD7998"/>
    <w:multiLevelType w:val="hybridMultilevel"/>
    <w:tmpl w:val="FCF01FA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043B7570"/>
    <w:multiLevelType w:val="hybridMultilevel"/>
    <w:tmpl w:val="441405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A855233"/>
    <w:multiLevelType w:val="hybridMultilevel"/>
    <w:tmpl w:val="52225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A21138"/>
    <w:multiLevelType w:val="hybridMultilevel"/>
    <w:tmpl w:val="72E8B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52E44"/>
    <w:multiLevelType w:val="hybridMultilevel"/>
    <w:tmpl w:val="41C8F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552A0F"/>
    <w:multiLevelType w:val="hybridMultilevel"/>
    <w:tmpl w:val="5F06D9C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209C3748"/>
    <w:multiLevelType w:val="hybridMultilevel"/>
    <w:tmpl w:val="0C80DD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4B144E1"/>
    <w:multiLevelType w:val="hybridMultilevel"/>
    <w:tmpl w:val="4934B158"/>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55322FE"/>
    <w:multiLevelType w:val="singleLevel"/>
    <w:tmpl w:val="245C58A4"/>
    <w:lvl w:ilvl="0">
      <w:start w:val="1"/>
      <w:numFmt w:val="decimal"/>
      <w:lvlText w:val="%1."/>
      <w:lvlJc w:val="left"/>
      <w:pPr>
        <w:tabs>
          <w:tab w:val="num" w:pos="360"/>
        </w:tabs>
        <w:ind w:left="360" w:hanging="360"/>
      </w:pPr>
      <w:rPr>
        <w:b w:val="0"/>
      </w:rPr>
    </w:lvl>
  </w:abstractNum>
  <w:abstractNum w:abstractNumId="10" w15:restartNumberingAfterBreak="0">
    <w:nsid w:val="2FE80E51"/>
    <w:multiLevelType w:val="hybridMultilevel"/>
    <w:tmpl w:val="C49A014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15:restartNumberingAfterBreak="0">
    <w:nsid w:val="318D2AE5"/>
    <w:multiLevelType w:val="hybridMultilevel"/>
    <w:tmpl w:val="78BC6A72"/>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D300C5E"/>
    <w:multiLevelType w:val="hybridMultilevel"/>
    <w:tmpl w:val="5C22FC00"/>
    <w:lvl w:ilvl="0" w:tplc="10090001">
      <w:start w:val="1"/>
      <w:numFmt w:val="bullet"/>
      <w:lvlText w:val=""/>
      <w:lvlJc w:val="left"/>
      <w:pPr>
        <w:tabs>
          <w:tab w:val="num" w:pos="360"/>
        </w:tabs>
        <w:ind w:left="360" w:hanging="360"/>
      </w:pPr>
      <w:rPr>
        <w:rFonts w:ascii="Symbol" w:hAnsi="Symbol" w:hint="default"/>
        <w:b w:val="0"/>
      </w:rPr>
    </w:lvl>
    <w:lvl w:ilvl="1" w:tplc="10090019" w:tentative="1">
      <w:start w:val="1"/>
      <w:numFmt w:val="lowerLetter"/>
      <w:lvlText w:val="%2."/>
      <w:lvlJc w:val="left"/>
      <w:pPr>
        <w:tabs>
          <w:tab w:val="num" w:pos="883"/>
        </w:tabs>
        <w:ind w:left="883" w:hanging="360"/>
      </w:pPr>
    </w:lvl>
    <w:lvl w:ilvl="2" w:tplc="1009001B" w:tentative="1">
      <w:start w:val="1"/>
      <w:numFmt w:val="lowerRoman"/>
      <w:lvlText w:val="%3."/>
      <w:lvlJc w:val="right"/>
      <w:pPr>
        <w:tabs>
          <w:tab w:val="num" w:pos="1603"/>
        </w:tabs>
        <w:ind w:left="1603" w:hanging="180"/>
      </w:pPr>
    </w:lvl>
    <w:lvl w:ilvl="3" w:tplc="1009000F" w:tentative="1">
      <w:start w:val="1"/>
      <w:numFmt w:val="decimal"/>
      <w:lvlText w:val="%4."/>
      <w:lvlJc w:val="left"/>
      <w:pPr>
        <w:tabs>
          <w:tab w:val="num" w:pos="2323"/>
        </w:tabs>
        <w:ind w:left="2323" w:hanging="360"/>
      </w:pPr>
    </w:lvl>
    <w:lvl w:ilvl="4" w:tplc="10090019" w:tentative="1">
      <w:start w:val="1"/>
      <w:numFmt w:val="lowerLetter"/>
      <w:lvlText w:val="%5."/>
      <w:lvlJc w:val="left"/>
      <w:pPr>
        <w:tabs>
          <w:tab w:val="num" w:pos="3043"/>
        </w:tabs>
        <w:ind w:left="3043" w:hanging="360"/>
      </w:pPr>
    </w:lvl>
    <w:lvl w:ilvl="5" w:tplc="1009001B" w:tentative="1">
      <w:start w:val="1"/>
      <w:numFmt w:val="lowerRoman"/>
      <w:lvlText w:val="%6."/>
      <w:lvlJc w:val="right"/>
      <w:pPr>
        <w:tabs>
          <w:tab w:val="num" w:pos="3763"/>
        </w:tabs>
        <w:ind w:left="3763" w:hanging="180"/>
      </w:pPr>
    </w:lvl>
    <w:lvl w:ilvl="6" w:tplc="1009000F" w:tentative="1">
      <w:start w:val="1"/>
      <w:numFmt w:val="decimal"/>
      <w:lvlText w:val="%7."/>
      <w:lvlJc w:val="left"/>
      <w:pPr>
        <w:tabs>
          <w:tab w:val="num" w:pos="4483"/>
        </w:tabs>
        <w:ind w:left="4483" w:hanging="360"/>
      </w:pPr>
    </w:lvl>
    <w:lvl w:ilvl="7" w:tplc="10090019" w:tentative="1">
      <w:start w:val="1"/>
      <w:numFmt w:val="lowerLetter"/>
      <w:lvlText w:val="%8."/>
      <w:lvlJc w:val="left"/>
      <w:pPr>
        <w:tabs>
          <w:tab w:val="num" w:pos="5203"/>
        </w:tabs>
        <w:ind w:left="5203" w:hanging="360"/>
      </w:pPr>
    </w:lvl>
    <w:lvl w:ilvl="8" w:tplc="1009001B" w:tentative="1">
      <w:start w:val="1"/>
      <w:numFmt w:val="lowerRoman"/>
      <w:lvlText w:val="%9."/>
      <w:lvlJc w:val="right"/>
      <w:pPr>
        <w:tabs>
          <w:tab w:val="num" w:pos="5923"/>
        </w:tabs>
        <w:ind w:left="5923" w:hanging="180"/>
      </w:pPr>
    </w:lvl>
  </w:abstractNum>
  <w:abstractNum w:abstractNumId="13" w15:restartNumberingAfterBreak="0">
    <w:nsid w:val="44A6631B"/>
    <w:multiLevelType w:val="hybridMultilevel"/>
    <w:tmpl w:val="7C08D92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4" w15:restartNumberingAfterBreak="0">
    <w:nsid w:val="4999420D"/>
    <w:multiLevelType w:val="hybridMultilevel"/>
    <w:tmpl w:val="1F28BF90"/>
    <w:lvl w:ilvl="0" w:tplc="7B5627EE">
      <w:start w:val="1"/>
      <w:numFmt w:val="decimal"/>
      <w:lvlText w:val="%1."/>
      <w:lvlJc w:val="left"/>
      <w:pPr>
        <w:tabs>
          <w:tab w:val="num" w:pos="1637"/>
        </w:tabs>
        <w:ind w:left="1637" w:hanging="360"/>
      </w:pPr>
      <w:rPr>
        <w:b w:val="0"/>
      </w:r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15" w15:restartNumberingAfterBreak="0">
    <w:nsid w:val="4C1460E5"/>
    <w:multiLevelType w:val="hybridMultilevel"/>
    <w:tmpl w:val="0C5221D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51D053E8"/>
    <w:multiLevelType w:val="hybridMultilevel"/>
    <w:tmpl w:val="F712388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15:restartNumberingAfterBreak="0">
    <w:nsid w:val="5B465A45"/>
    <w:multiLevelType w:val="hybridMultilevel"/>
    <w:tmpl w:val="AF20D0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135724B"/>
    <w:multiLevelType w:val="hybridMultilevel"/>
    <w:tmpl w:val="05748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107E43"/>
    <w:multiLevelType w:val="hybridMultilevel"/>
    <w:tmpl w:val="7C38FD0A"/>
    <w:lvl w:ilvl="0" w:tplc="5DC840EE">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66CD03DE"/>
    <w:multiLevelType w:val="hybridMultilevel"/>
    <w:tmpl w:val="10166EEE"/>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68776EF6"/>
    <w:multiLevelType w:val="hybridMultilevel"/>
    <w:tmpl w:val="331074AA"/>
    <w:lvl w:ilvl="0" w:tplc="FFFFFFFF">
      <w:start w:val="1"/>
      <w:numFmt w:val="decimal"/>
      <w:lvlText w:val="%1."/>
      <w:lvlJc w:val="left"/>
      <w:pPr>
        <w:tabs>
          <w:tab w:val="num" w:pos="360"/>
        </w:tabs>
        <w:ind w:left="360" w:hanging="360"/>
      </w:pPr>
      <w:rPr>
        <w:rFonts w:ascii="Times New Roman" w:hAnsi="Times New Roman" w:cs="Times New Roman" w:hint="default"/>
        <w:b w:val="0"/>
        <w:i w:val="0"/>
        <w:sz w:val="24"/>
      </w:r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22" w15:restartNumberingAfterBreak="0">
    <w:nsid w:val="69150949"/>
    <w:multiLevelType w:val="hybridMultilevel"/>
    <w:tmpl w:val="D88AE5E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3" w15:restartNumberingAfterBreak="0">
    <w:nsid w:val="6B597462"/>
    <w:multiLevelType w:val="hybridMultilevel"/>
    <w:tmpl w:val="61BA78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C5E327A"/>
    <w:multiLevelType w:val="hybridMultilevel"/>
    <w:tmpl w:val="3956F67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5" w15:restartNumberingAfterBreak="0">
    <w:nsid w:val="74372C12"/>
    <w:multiLevelType w:val="hybridMultilevel"/>
    <w:tmpl w:val="F4143916"/>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7BFF4081"/>
    <w:multiLevelType w:val="hybridMultilevel"/>
    <w:tmpl w:val="417206C0"/>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C466433"/>
    <w:multiLevelType w:val="hybridMultilevel"/>
    <w:tmpl w:val="9F783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EFA0484"/>
    <w:multiLevelType w:val="hybridMultilevel"/>
    <w:tmpl w:val="F04077E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2031637028">
    <w:abstractNumId w:val="15"/>
  </w:num>
  <w:num w:numId="2" w16cid:durableId="1955015901">
    <w:abstractNumId w:val="7"/>
  </w:num>
  <w:num w:numId="3" w16cid:durableId="1016268606">
    <w:abstractNumId w:val="14"/>
  </w:num>
  <w:num w:numId="4" w16cid:durableId="1858501020">
    <w:abstractNumId w:val="12"/>
  </w:num>
  <w:num w:numId="5" w16cid:durableId="1142041592">
    <w:abstractNumId w:val="13"/>
  </w:num>
  <w:num w:numId="6" w16cid:durableId="908883859">
    <w:abstractNumId w:val="9"/>
  </w:num>
  <w:num w:numId="7" w16cid:durableId="1342707894">
    <w:abstractNumId w:val="10"/>
  </w:num>
  <w:num w:numId="8" w16cid:durableId="1325619791">
    <w:abstractNumId w:val="19"/>
  </w:num>
  <w:num w:numId="9" w16cid:durableId="1704673908">
    <w:abstractNumId w:val="1"/>
  </w:num>
  <w:num w:numId="10" w16cid:durableId="250235698">
    <w:abstractNumId w:val="4"/>
  </w:num>
  <w:num w:numId="11" w16cid:durableId="1754861355">
    <w:abstractNumId w:val="23"/>
  </w:num>
  <w:num w:numId="12" w16cid:durableId="1062026136">
    <w:abstractNumId w:val="17"/>
  </w:num>
  <w:num w:numId="13" w16cid:durableId="961499177">
    <w:abstractNumId w:val="27"/>
  </w:num>
  <w:num w:numId="14" w16cid:durableId="1700472198">
    <w:abstractNumId w:val="5"/>
  </w:num>
  <w:num w:numId="15" w16cid:durableId="1044061432">
    <w:abstractNumId w:val="3"/>
  </w:num>
  <w:num w:numId="16" w16cid:durableId="1532568007">
    <w:abstractNumId w:val="18"/>
  </w:num>
  <w:num w:numId="17" w16cid:durableId="200627671">
    <w:abstractNumId w:val="16"/>
  </w:num>
  <w:num w:numId="18" w16cid:durableId="1747721941">
    <w:abstractNumId w:val="22"/>
  </w:num>
  <w:num w:numId="19" w16cid:durableId="219639028">
    <w:abstractNumId w:val="2"/>
  </w:num>
  <w:num w:numId="20" w16cid:durableId="24722530">
    <w:abstractNumId w:val="24"/>
  </w:num>
  <w:num w:numId="21" w16cid:durableId="1787119882">
    <w:abstractNumId w:val="0"/>
    <w:lvlOverride w:ilvl="0">
      <w:lvl w:ilvl="0">
        <w:start w:val="1"/>
        <w:numFmt w:val="decimal"/>
        <w:pStyle w:val="Level1"/>
        <w:lvlText w:val="%1."/>
        <w:lvlJc w:val="left"/>
        <w:pPr>
          <w:tabs>
            <w:tab w:val="num" w:pos="360"/>
          </w:tabs>
          <w:ind w:left="360" w:hanging="360"/>
        </w:pPr>
        <w:rPr>
          <w:rFonts w:ascii="Times New Roman" w:hAnsi="Times New Roman"/>
          <w:sz w:val="22"/>
        </w:rPr>
      </w:lvl>
    </w:lvlOverride>
    <w:lvlOverride w:ilvl="1">
      <w:lvl w:ilvl="1">
        <w:start w:val="1"/>
        <w:numFmt w:val="lowerLetter"/>
        <w:lvlText w:val="%2)"/>
        <w:lvlJc w:val="left"/>
        <w:pPr>
          <w:tabs>
            <w:tab w:val="num" w:pos="720"/>
          </w:tabs>
          <w:ind w:left="720" w:hanging="360"/>
        </w:pPr>
      </w:lvl>
    </w:lvlOverride>
    <w:lvlOverride w:ilvl="2">
      <w:lvl w:ilvl="2">
        <w:start w:val="1"/>
        <w:numFmt w:val="lowerRoman"/>
        <w:lvlText w:val="%3)"/>
        <w:lvlJc w:val="left"/>
        <w:pPr>
          <w:tabs>
            <w:tab w:val="num" w:pos="1080"/>
          </w:tabs>
          <w:ind w:left="1080" w:hanging="360"/>
        </w:pPr>
      </w:lvl>
    </w:lvlOverride>
    <w:lvlOverride w:ilvl="3">
      <w:lvl w:ilvl="3">
        <w:start w:val="1"/>
        <w:numFmt w:val="decimal"/>
        <w:lvlText w:val="(%4)"/>
        <w:lvlJc w:val="left"/>
        <w:pPr>
          <w:tabs>
            <w:tab w:val="num" w:pos="1440"/>
          </w:tabs>
          <w:ind w:left="1440" w:hanging="360"/>
        </w:pPr>
      </w:lvl>
    </w:lvlOverride>
    <w:lvlOverride w:ilvl="4">
      <w:lvl w:ilvl="4">
        <w:start w:val="1"/>
        <w:numFmt w:val="lowerLetter"/>
        <w:lvlText w:val="(%5)"/>
        <w:lvlJc w:val="left"/>
        <w:pPr>
          <w:tabs>
            <w:tab w:val="num" w:pos="1800"/>
          </w:tabs>
          <w:ind w:left="1800" w:hanging="360"/>
        </w:pPr>
      </w:lvl>
    </w:lvlOverride>
    <w:lvlOverride w:ilvl="5">
      <w:lvl w:ilvl="5">
        <w:start w:val="1"/>
        <w:numFmt w:val="lowerRoman"/>
        <w:lvlText w:val="(%6)"/>
        <w:lvlJc w:val="left"/>
        <w:pPr>
          <w:tabs>
            <w:tab w:val="num" w:pos="2160"/>
          </w:tabs>
          <w:ind w:left="2160" w:hanging="360"/>
        </w:pPr>
      </w:lvl>
    </w:lvlOverride>
    <w:lvlOverride w:ilvl="6">
      <w:lvl w:ilvl="6">
        <w:start w:val="1"/>
        <w:numFmt w:val="decimal"/>
        <w:lvlText w:val="%7."/>
        <w:lvlJc w:val="left"/>
        <w:pPr>
          <w:tabs>
            <w:tab w:val="num" w:pos="2520"/>
          </w:tabs>
          <w:ind w:left="2520" w:hanging="360"/>
        </w:pPr>
      </w:lvl>
    </w:lvlOverride>
    <w:lvlOverride w:ilvl="7">
      <w:lvl w:ilvl="7">
        <w:start w:val="1"/>
        <w:numFmt w:val="lowerLetter"/>
        <w:lvlText w:val="%8."/>
        <w:lvlJc w:val="left"/>
        <w:pPr>
          <w:tabs>
            <w:tab w:val="num" w:pos="2880"/>
          </w:tabs>
          <w:ind w:left="2880" w:hanging="360"/>
        </w:pPr>
      </w:lvl>
    </w:lvlOverride>
    <w:lvlOverride w:ilvl="8">
      <w:lvl w:ilvl="8">
        <w:numFmt w:val="lowerRoman"/>
        <w:lvlText w:val="%9."/>
        <w:lvlJc w:val="left"/>
        <w:pPr>
          <w:tabs>
            <w:tab w:val="num" w:pos="3240"/>
          </w:tabs>
          <w:ind w:left="3240" w:hanging="360"/>
        </w:pPr>
      </w:lvl>
    </w:lvlOverride>
  </w:num>
  <w:num w:numId="22" w16cid:durableId="17888930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35635299">
    <w:abstractNumId w:val="26"/>
  </w:num>
  <w:num w:numId="24" w16cid:durableId="1596203280">
    <w:abstractNumId w:val="25"/>
  </w:num>
  <w:num w:numId="25" w16cid:durableId="1276979215">
    <w:abstractNumId w:val="8"/>
  </w:num>
  <w:num w:numId="26" w16cid:durableId="1453817592">
    <w:abstractNumId w:val="11"/>
  </w:num>
  <w:num w:numId="27" w16cid:durableId="1160345557">
    <w:abstractNumId w:val="20"/>
  </w:num>
  <w:num w:numId="28" w16cid:durableId="203716667">
    <w:abstractNumId w:val="28"/>
  </w:num>
  <w:num w:numId="29" w16cid:durableId="16007898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CA4"/>
    <w:rsid w:val="0003560F"/>
    <w:rsid w:val="0004085E"/>
    <w:rsid w:val="00052B69"/>
    <w:rsid w:val="00061FAA"/>
    <w:rsid w:val="0006289B"/>
    <w:rsid w:val="000D32FE"/>
    <w:rsid w:val="000F5C8D"/>
    <w:rsid w:val="000F7BF0"/>
    <w:rsid w:val="00104589"/>
    <w:rsid w:val="00110344"/>
    <w:rsid w:val="00126A07"/>
    <w:rsid w:val="00134B1B"/>
    <w:rsid w:val="0014517E"/>
    <w:rsid w:val="00183F8C"/>
    <w:rsid w:val="00187810"/>
    <w:rsid w:val="00190B43"/>
    <w:rsid w:val="001E6A32"/>
    <w:rsid w:val="00242A13"/>
    <w:rsid w:val="002615EA"/>
    <w:rsid w:val="00304028"/>
    <w:rsid w:val="003A4214"/>
    <w:rsid w:val="003B48E3"/>
    <w:rsid w:val="003B7BA5"/>
    <w:rsid w:val="003C2F29"/>
    <w:rsid w:val="003F6681"/>
    <w:rsid w:val="00446E13"/>
    <w:rsid w:val="00476BDE"/>
    <w:rsid w:val="00485C71"/>
    <w:rsid w:val="0049727F"/>
    <w:rsid w:val="004A3B00"/>
    <w:rsid w:val="004E235F"/>
    <w:rsid w:val="004E43E6"/>
    <w:rsid w:val="00516FED"/>
    <w:rsid w:val="005232FF"/>
    <w:rsid w:val="005277D9"/>
    <w:rsid w:val="00536685"/>
    <w:rsid w:val="00542B5E"/>
    <w:rsid w:val="00553DA3"/>
    <w:rsid w:val="00582DDD"/>
    <w:rsid w:val="005A56CB"/>
    <w:rsid w:val="005C6A77"/>
    <w:rsid w:val="005D63A8"/>
    <w:rsid w:val="00622A09"/>
    <w:rsid w:val="00625D1D"/>
    <w:rsid w:val="00631575"/>
    <w:rsid w:val="006320BB"/>
    <w:rsid w:val="00644EFB"/>
    <w:rsid w:val="006B67E6"/>
    <w:rsid w:val="006D25BA"/>
    <w:rsid w:val="006F3014"/>
    <w:rsid w:val="00716FA8"/>
    <w:rsid w:val="00741DDC"/>
    <w:rsid w:val="00766A08"/>
    <w:rsid w:val="0079523E"/>
    <w:rsid w:val="007A73FD"/>
    <w:rsid w:val="007B7C5D"/>
    <w:rsid w:val="008252C9"/>
    <w:rsid w:val="00830E66"/>
    <w:rsid w:val="00862C3F"/>
    <w:rsid w:val="008823ED"/>
    <w:rsid w:val="008C2C86"/>
    <w:rsid w:val="008D6C87"/>
    <w:rsid w:val="008E5EBB"/>
    <w:rsid w:val="008F7F83"/>
    <w:rsid w:val="009055DC"/>
    <w:rsid w:val="009242F6"/>
    <w:rsid w:val="00937CA4"/>
    <w:rsid w:val="00961622"/>
    <w:rsid w:val="00963399"/>
    <w:rsid w:val="00990F9E"/>
    <w:rsid w:val="009B0646"/>
    <w:rsid w:val="00A133B8"/>
    <w:rsid w:val="00A81A6B"/>
    <w:rsid w:val="00A96416"/>
    <w:rsid w:val="00AA03B3"/>
    <w:rsid w:val="00AA7E80"/>
    <w:rsid w:val="00AC0F1A"/>
    <w:rsid w:val="00AE314D"/>
    <w:rsid w:val="00B20DB5"/>
    <w:rsid w:val="00B52436"/>
    <w:rsid w:val="00B72998"/>
    <w:rsid w:val="00B7728D"/>
    <w:rsid w:val="00B81258"/>
    <w:rsid w:val="00B91385"/>
    <w:rsid w:val="00BC3FF0"/>
    <w:rsid w:val="00BC6FBF"/>
    <w:rsid w:val="00C20D71"/>
    <w:rsid w:val="00C628B3"/>
    <w:rsid w:val="00C734ED"/>
    <w:rsid w:val="00C76967"/>
    <w:rsid w:val="00C80891"/>
    <w:rsid w:val="00C8275E"/>
    <w:rsid w:val="00C83D10"/>
    <w:rsid w:val="00CA2A5E"/>
    <w:rsid w:val="00CA40CA"/>
    <w:rsid w:val="00CB4881"/>
    <w:rsid w:val="00CC3798"/>
    <w:rsid w:val="00CD3F6D"/>
    <w:rsid w:val="00CE67A1"/>
    <w:rsid w:val="00CE77DE"/>
    <w:rsid w:val="00D02F5A"/>
    <w:rsid w:val="00D268F1"/>
    <w:rsid w:val="00D43D42"/>
    <w:rsid w:val="00DD3A80"/>
    <w:rsid w:val="00DD61CF"/>
    <w:rsid w:val="00DF4C26"/>
    <w:rsid w:val="00E31034"/>
    <w:rsid w:val="00E864AC"/>
    <w:rsid w:val="00E947D4"/>
    <w:rsid w:val="00E95B8F"/>
    <w:rsid w:val="00EA4CF6"/>
    <w:rsid w:val="00EA55A2"/>
    <w:rsid w:val="00ED0A59"/>
    <w:rsid w:val="00ED4829"/>
    <w:rsid w:val="00EF0DE7"/>
    <w:rsid w:val="00F01190"/>
    <w:rsid w:val="00F119F9"/>
    <w:rsid w:val="00F205C9"/>
    <w:rsid w:val="00F370F9"/>
    <w:rsid w:val="00F457DC"/>
    <w:rsid w:val="00F532CA"/>
    <w:rsid w:val="00F657BD"/>
    <w:rsid w:val="00FA63D6"/>
    <w:rsid w:val="00FA70D4"/>
    <w:rsid w:val="00FF6B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2A929"/>
  <w15:chartTrackingRefBased/>
  <w15:docId w15:val="{1F001FB6-81CD-42CE-91DC-BD21EA026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Text"/>
    <w:qFormat/>
    <w:rsid w:val="00485C71"/>
    <w:rPr>
      <w:rFonts w:ascii="Arial" w:hAnsi="Arial"/>
      <w:sz w:val="24"/>
    </w:rPr>
  </w:style>
  <w:style w:type="paragraph" w:styleId="Heading1">
    <w:name w:val="heading 1"/>
    <w:aliases w:val="1 - Doc Title"/>
    <w:basedOn w:val="Normal"/>
    <w:next w:val="Normal"/>
    <w:link w:val="Heading1Char"/>
    <w:autoRedefine/>
    <w:uiPriority w:val="9"/>
    <w:rsid w:val="00485C71"/>
    <w:pPr>
      <w:keepNext/>
      <w:keepLines/>
      <w:spacing w:before="240" w:after="0"/>
      <w:outlineLvl w:val="0"/>
    </w:pPr>
    <w:rPr>
      <w:rFonts w:eastAsiaTheme="majorEastAsia" w:cstheme="majorBidi"/>
      <w:b/>
      <w:color w:val="004023"/>
      <w:sz w:val="56"/>
      <w:szCs w:val="32"/>
    </w:rPr>
  </w:style>
  <w:style w:type="paragraph" w:styleId="Heading2">
    <w:name w:val="heading 2"/>
    <w:aliases w:val="JD Heading"/>
    <w:basedOn w:val="Heading3"/>
    <w:next w:val="Normal"/>
    <w:link w:val="Heading2Char"/>
    <w:autoRedefine/>
    <w:uiPriority w:val="9"/>
    <w:unhideWhenUsed/>
    <w:rsid w:val="00AE314D"/>
    <w:pPr>
      <w:outlineLvl w:val="1"/>
    </w:pPr>
    <w:rPr>
      <w:rFonts w:eastAsiaTheme="majorEastAsia" w:cs="Arial"/>
      <w:bCs/>
      <w:noProof/>
      <w:color w:val="44546A" w:themeColor="text2"/>
      <w:sz w:val="32"/>
      <w:szCs w:val="32"/>
    </w:rPr>
  </w:style>
  <w:style w:type="paragraph" w:styleId="Heading3">
    <w:name w:val="heading 3"/>
    <w:aliases w:val="3 - Subheading 1"/>
    <w:basedOn w:val="Normal"/>
    <w:next w:val="Normal"/>
    <w:link w:val="Heading3Char"/>
    <w:autoRedefine/>
    <w:uiPriority w:val="9"/>
    <w:unhideWhenUsed/>
    <w:rsid w:val="00485C71"/>
    <w:pPr>
      <w:keepNext/>
      <w:keepLines/>
      <w:spacing w:before="40" w:after="0"/>
      <w:outlineLvl w:val="2"/>
    </w:pPr>
    <w:rPr>
      <w:rFonts w:eastAsia="Times New Roman" w:cstheme="majorBidi"/>
      <w:color w:val="517891"/>
      <w:sz w:val="36"/>
      <w:szCs w:val="24"/>
    </w:rPr>
  </w:style>
  <w:style w:type="paragraph" w:styleId="Heading4">
    <w:name w:val="heading 4"/>
    <w:aliases w:val="Headings"/>
    <w:basedOn w:val="Normal"/>
    <w:next w:val="Normal"/>
    <w:link w:val="Heading4Char"/>
    <w:autoRedefine/>
    <w:uiPriority w:val="9"/>
    <w:unhideWhenUsed/>
    <w:qFormat/>
    <w:rsid w:val="004E235F"/>
    <w:pPr>
      <w:keepNext/>
      <w:keepLines/>
      <w:spacing w:before="40" w:after="120" w:line="240" w:lineRule="auto"/>
      <w:outlineLvl w:val="3"/>
    </w:pPr>
    <w:rPr>
      <w:rFonts w:ascii="Museo Sans 500" w:eastAsiaTheme="majorEastAsia" w:hAnsi="Museo Sans 500" w:cstheme="majorBidi"/>
      <w:b/>
      <w:iCs/>
      <w:smallCaps/>
      <w:color w:val="154734"/>
      <w:sz w:val="32"/>
      <w:szCs w:val="32"/>
    </w:rPr>
  </w:style>
  <w:style w:type="paragraph" w:styleId="Heading5">
    <w:name w:val="heading 5"/>
    <w:aliases w:val="Subheadings"/>
    <w:basedOn w:val="Normal"/>
    <w:next w:val="Normal"/>
    <w:link w:val="Heading5Char"/>
    <w:uiPriority w:val="9"/>
    <w:unhideWhenUsed/>
    <w:qFormat/>
    <w:rsid w:val="00AE314D"/>
    <w:pPr>
      <w:keepNext/>
      <w:keepLines/>
      <w:spacing w:before="40" w:after="0"/>
      <w:outlineLvl w:val="4"/>
    </w:pPr>
    <w:rPr>
      <w:rFonts w:eastAsiaTheme="majorEastAsia" w:cstheme="majorBid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JD Heading Char"/>
    <w:basedOn w:val="DefaultParagraphFont"/>
    <w:link w:val="Heading2"/>
    <w:uiPriority w:val="9"/>
    <w:rsid w:val="00AE314D"/>
    <w:rPr>
      <w:rFonts w:ascii="Arial" w:eastAsiaTheme="majorEastAsia" w:hAnsi="Arial" w:cs="Arial"/>
      <w:bCs/>
      <w:noProof/>
      <w:color w:val="44546A" w:themeColor="text2"/>
      <w:sz w:val="32"/>
      <w:szCs w:val="32"/>
    </w:rPr>
  </w:style>
  <w:style w:type="character" w:customStyle="1" w:styleId="Heading3Char">
    <w:name w:val="Heading 3 Char"/>
    <w:aliases w:val="3 - Subheading 1 Char"/>
    <w:basedOn w:val="DefaultParagraphFont"/>
    <w:link w:val="Heading3"/>
    <w:uiPriority w:val="9"/>
    <w:rsid w:val="00485C71"/>
    <w:rPr>
      <w:rFonts w:ascii="Arial" w:eastAsia="Times New Roman" w:hAnsi="Arial" w:cstheme="majorBidi"/>
      <w:color w:val="517891"/>
      <w:sz w:val="36"/>
      <w:szCs w:val="24"/>
    </w:rPr>
  </w:style>
  <w:style w:type="paragraph" w:styleId="NoSpacing">
    <w:name w:val="No Spacing"/>
    <w:link w:val="NoSpacingChar"/>
    <w:autoRedefine/>
    <w:rsid w:val="00937CA4"/>
    <w:pPr>
      <w:spacing w:after="0" w:line="240" w:lineRule="auto"/>
    </w:pPr>
    <w:rPr>
      <w:rFonts w:ascii="Arial" w:hAnsi="Arial"/>
      <w:sz w:val="24"/>
    </w:rPr>
  </w:style>
  <w:style w:type="character" w:customStyle="1" w:styleId="NoSpacingChar">
    <w:name w:val="No Spacing Char"/>
    <w:basedOn w:val="DefaultParagraphFont"/>
    <w:link w:val="NoSpacing"/>
    <w:rsid w:val="00937CA4"/>
    <w:rPr>
      <w:rFonts w:ascii="Arial" w:hAnsi="Arial"/>
      <w:sz w:val="24"/>
    </w:rPr>
  </w:style>
  <w:style w:type="character" w:customStyle="1" w:styleId="Heading1Char">
    <w:name w:val="Heading 1 Char"/>
    <w:aliases w:val="1 - Doc Title Char"/>
    <w:basedOn w:val="DefaultParagraphFont"/>
    <w:link w:val="Heading1"/>
    <w:uiPriority w:val="9"/>
    <w:rsid w:val="00485C71"/>
    <w:rPr>
      <w:rFonts w:ascii="Arial" w:eastAsiaTheme="majorEastAsia" w:hAnsi="Arial" w:cstheme="majorBidi"/>
      <w:b/>
      <w:color w:val="004023"/>
      <w:sz w:val="56"/>
      <w:szCs w:val="32"/>
    </w:rPr>
  </w:style>
  <w:style w:type="character" w:customStyle="1" w:styleId="Heading4Char">
    <w:name w:val="Heading 4 Char"/>
    <w:aliases w:val="Headings Char"/>
    <w:basedOn w:val="DefaultParagraphFont"/>
    <w:link w:val="Heading4"/>
    <w:uiPriority w:val="9"/>
    <w:rsid w:val="004E235F"/>
    <w:rPr>
      <w:rFonts w:ascii="Museo Sans 500" w:eastAsiaTheme="majorEastAsia" w:hAnsi="Museo Sans 500" w:cstheme="majorBidi"/>
      <w:b/>
      <w:iCs/>
      <w:smallCaps/>
      <w:color w:val="154734"/>
      <w:sz w:val="32"/>
      <w:szCs w:val="32"/>
    </w:rPr>
  </w:style>
  <w:style w:type="character" w:customStyle="1" w:styleId="Heading5Char">
    <w:name w:val="Heading 5 Char"/>
    <w:aliases w:val="Subheadings Char"/>
    <w:basedOn w:val="DefaultParagraphFont"/>
    <w:link w:val="Heading5"/>
    <w:uiPriority w:val="9"/>
    <w:rsid w:val="00AE314D"/>
    <w:rPr>
      <w:rFonts w:ascii="Arial" w:eastAsiaTheme="majorEastAsia" w:hAnsi="Arial" w:cstheme="majorBidi"/>
      <w:b/>
      <w:color w:val="000000" w:themeColor="text1"/>
      <w:sz w:val="24"/>
    </w:rPr>
  </w:style>
  <w:style w:type="paragraph" w:styleId="Header">
    <w:name w:val="header"/>
    <w:basedOn w:val="Normal"/>
    <w:link w:val="HeaderChar"/>
    <w:unhideWhenUsed/>
    <w:rsid w:val="00937C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CA4"/>
    <w:rPr>
      <w:rFonts w:ascii="Arial" w:hAnsi="Arial"/>
      <w:sz w:val="24"/>
    </w:rPr>
  </w:style>
  <w:style w:type="paragraph" w:styleId="Footer">
    <w:name w:val="footer"/>
    <w:basedOn w:val="Normal"/>
    <w:link w:val="FooterChar"/>
    <w:uiPriority w:val="99"/>
    <w:unhideWhenUsed/>
    <w:rsid w:val="00937C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CA4"/>
    <w:rPr>
      <w:rFonts w:ascii="Arial" w:hAnsi="Arial"/>
      <w:sz w:val="24"/>
    </w:rPr>
  </w:style>
  <w:style w:type="paragraph" w:styleId="ListParagraph">
    <w:name w:val="List Paragraph"/>
    <w:basedOn w:val="Normal"/>
    <w:uiPriority w:val="34"/>
    <w:qFormat/>
    <w:rsid w:val="00AE314D"/>
    <w:pPr>
      <w:ind w:left="720"/>
      <w:contextualSpacing/>
    </w:pPr>
  </w:style>
  <w:style w:type="paragraph" w:customStyle="1" w:styleId="Level1">
    <w:name w:val="Level 1"/>
    <w:basedOn w:val="Normal"/>
    <w:rsid w:val="00542B5E"/>
    <w:pPr>
      <w:widowControl w:val="0"/>
      <w:numPr>
        <w:numId w:val="21"/>
      </w:numPr>
      <w:snapToGrid w:val="0"/>
      <w:spacing w:after="0" w:line="240" w:lineRule="auto"/>
      <w:ind w:left="720" w:hanging="720"/>
      <w:outlineLvl w:val="0"/>
    </w:pPr>
    <w:rPr>
      <w:rFonts w:ascii="Times New Roman" w:eastAsia="Times New Roman" w:hAnsi="Times New Roman" w:cs="Times New Roman"/>
      <w:szCs w:val="20"/>
    </w:rPr>
  </w:style>
  <w:style w:type="table" w:styleId="TableGrid">
    <w:name w:val="Table Grid"/>
    <w:basedOn w:val="TableNormal"/>
    <w:rsid w:val="00CA2A5E"/>
    <w:pPr>
      <w:spacing w:after="0" w:line="240" w:lineRule="auto"/>
    </w:pPr>
    <w:rPr>
      <w:rFonts w:ascii="Times New Roman" w:eastAsia="Times New Roman" w:hAnsi="Times New Roman" w:cs="Times New Roman"/>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utoList3">
    <w:name w:val="1AutoList3"/>
    <w:rsid w:val="000F5C8D"/>
    <w:pPr>
      <w:widowControl w:val="0"/>
      <w:tabs>
        <w:tab w:val="left" w:pos="720"/>
      </w:tabs>
      <w:snapToGrid w:val="0"/>
      <w:spacing w:after="0" w:line="240" w:lineRule="auto"/>
      <w:ind w:left="720" w:hanging="720"/>
      <w:jc w:val="both"/>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104986">
      <w:bodyDiv w:val="1"/>
      <w:marLeft w:val="0"/>
      <w:marRight w:val="0"/>
      <w:marTop w:val="0"/>
      <w:marBottom w:val="0"/>
      <w:divBdr>
        <w:top w:val="none" w:sz="0" w:space="0" w:color="auto"/>
        <w:left w:val="none" w:sz="0" w:space="0" w:color="auto"/>
        <w:bottom w:val="none" w:sz="0" w:space="0" w:color="auto"/>
        <w:right w:val="none" w:sz="0" w:space="0" w:color="auto"/>
      </w:divBdr>
    </w:div>
    <w:div w:id="1559363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23CF6-BDB5-4BCB-836E-70AF8896A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1153</Words>
  <Characters>6576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McKeen</dc:creator>
  <cp:keywords/>
  <dc:description/>
  <cp:lastModifiedBy>Madelyn Butcher</cp:lastModifiedBy>
  <cp:revision>2</cp:revision>
  <cp:lastPrinted>2021-02-09T15:38:00Z</cp:lastPrinted>
  <dcterms:created xsi:type="dcterms:W3CDTF">2026-09-25T15:18:00Z</dcterms:created>
  <dcterms:modified xsi:type="dcterms:W3CDTF">2026-09-25T15:18:00Z</dcterms:modified>
</cp:coreProperties>
</file>