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3F1E41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1F79FC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4E0DD8A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C601C">
        <w:rPr>
          <w:rFonts w:cs="Arial"/>
          <w:bCs/>
          <w:color w:val="000000" w:themeColor="text1"/>
          <w:sz w:val="26"/>
          <w:szCs w:val="26"/>
        </w:rPr>
        <w:t>Coordinator, Durham Exam Centre</w:t>
      </w:r>
    </w:p>
    <w:p w14:paraId="54B0CDFE" w14:textId="13506598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F1E41">
        <w:rPr>
          <w:rFonts w:cs="Arial"/>
          <w:bCs/>
          <w:color w:val="000000" w:themeColor="text1"/>
          <w:sz w:val="26"/>
          <w:szCs w:val="26"/>
        </w:rPr>
        <w:t>SO-475 | VIP: 1922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DEAB9E7" w:rsidR="00A133B8" w:rsidRPr="00C655A1" w:rsidRDefault="00A133B8" w:rsidP="00C655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 w:rsidRPr="003F1E41">
        <w:rPr>
          <w:rStyle w:val="Heading2Char"/>
          <w:color w:val="000000" w:themeColor="text1"/>
          <w:sz w:val="26"/>
          <w:szCs w:val="26"/>
        </w:rPr>
        <w:t>OPSEU</w:t>
      </w:r>
      <w:r w:rsidR="004E43E6" w:rsidRPr="003F1E41">
        <w:rPr>
          <w:rStyle w:val="Heading2Char"/>
          <w:color w:val="000000" w:themeColor="text1"/>
          <w:sz w:val="26"/>
          <w:szCs w:val="26"/>
        </w:rPr>
        <w:t>-</w:t>
      </w:r>
      <w:r w:rsidR="00BC3FF0" w:rsidRPr="003F1E41">
        <w:rPr>
          <w:rStyle w:val="Heading2Char"/>
          <w:color w:val="000000" w:themeColor="text1"/>
          <w:sz w:val="26"/>
          <w:szCs w:val="26"/>
        </w:rPr>
        <w:t xml:space="preserve"> </w:t>
      </w:r>
      <w:r w:rsidR="003F1E41" w:rsidRPr="003F1E41">
        <w:rPr>
          <w:rFonts w:cs="Arial"/>
          <w:sz w:val="26"/>
          <w:szCs w:val="26"/>
        </w:rPr>
        <w:t>7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41C07A5A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E6B41">
        <w:rPr>
          <w:rFonts w:cs="Arial"/>
          <w:bCs/>
          <w:color w:val="000000" w:themeColor="text1"/>
          <w:sz w:val="26"/>
          <w:szCs w:val="26"/>
        </w:rPr>
        <w:t>Student Affairs Durham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7E2DF7C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C171B" w:rsidRPr="00DC171B">
        <w:rPr>
          <w:rStyle w:val="Heading2Char"/>
          <w:bCs w:val="0"/>
          <w:color w:val="000000" w:themeColor="text1"/>
          <w:sz w:val="26"/>
          <w:szCs w:val="26"/>
        </w:rPr>
        <w:t>Manager, Student Wellness (Durham)</w:t>
      </w:r>
    </w:p>
    <w:p w14:paraId="6321F5BD" w14:textId="07033EE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8E6B41">
        <w:rPr>
          <w:rFonts w:cs="Arial"/>
          <w:sz w:val="26"/>
          <w:szCs w:val="26"/>
        </w:rPr>
        <w:tab/>
      </w:r>
      <w:r w:rsidR="003F1E41">
        <w:rPr>
          <w:rFonts w:cs="Arial"/>
          <w:sz w:val="26"/>
          <w:szCs w:val="26"/>
        </w:rPr>
        <w:t>June 20,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B76E8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3F1E41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14340D3F" w14:textId="02997250" w:rsidR="00C655A1" w:rsidRDefault="00C655A1" w:rsidP="00C655A1">
      <w:pPr>
        <w:rPr>
          <w:rFonts w:cs="Arial"/>
          <w:szCs w:val="24"/>
        </w:rPr>
      </w:pPr>
      <w:r w:rsidRPr="00C655A1">
        <w:rPr>
          <w:rFonts w:cs="Arial"/>
          <w:szCs w:val="24"/>
        </w:rPr>
        <w:t xml:space="preserve">The </w:t>
      </w:r>
      <w:r w:rsidR="00170D7A">
        <w:rPr>
          <w:rFonts w:cs="Arial"/>
          <w:szCs w:val="24"/>
        </w:rPr>
        <w:t>Coordinator</w:t>
      </w:r>
      <w:r w:rsidRPr="00C655A1">
        <w:rPr>
          <w:rFonts w:cs="Arial"/>
          <w:szCs w:val="24"/>
        </w:rPr>
        <w:t xml:space="preserve"> is responsible for the </w:t>
      </w:r>
      <w:r w:rsidR="00170D7A">
        <w:rPr>
          <w:rFonts w:cs="Arial"/>
          <w:szCs w:val="24"/>
        </w:rPr>
        <w:t xml:space="preserve">operations of </w:t>
      </w:r>
      <w:r w:rsidR="0029449F">
        <w:rPr>
          <w:rFonts w:cs="Arial"/>
          <w:szCs w:val="24"/>
        </w:rPr>
        <w:t xml:space="preserve">all sites of </w:t>
      </w:r>
      <w:r w:rsidR="00170D7A">
        <w:rPr>
          <w:rFonts w:cs="Arial"/>
          <w:szCs w:val="24"/>
        </w:rPr>
        <w:t xml:space="preserve">the Trent </w:t>
      </w:r>
      <w:r w:rsidR="00CE7BD6">
        <w:rPr>
          <w:rFonts w:cs="Arial"/>
          <w:szCs w:val="24"/>
        </w:rPr>
        <w:t>Durham Exam Centre</w:t>
      </w:r>
      <w:r w:rsidR="0029449F">
        <w:rPr>
          <w:rFonts w:cs="Arial"/>
          <w:szCs w:val="24"/>
        </w:rPr>
        <w:t xml:space="preserve"> </w:t>
      </w:r>
      <w:r w:rsidR="008E6B41">
        <w:rPr>
          <w:rFonts w:cs="Arial"/>
          <w:szCs w:val="24"/>
        </w:rPr>
        <w:t>(DEC)</w:t>
      </w:r>
      <w:r w:rsidR="00CE7BD6">
        <w:rPr>
          <w:rFonts w:cs="Arial"/>
          <w:szCs w:val="24"/>
        </w:rPr>
        <w:t xml:space="preserve"> </w:t>
      </w:r>
      <w:r w:rsidR="008E6B41">
        <w:rPr>
          <w:rFonts w:cs="Arial"/>
          <w:szCs w:val="24"/>
        </w:rPr>
        <w:t xml:space="preserve">which includes coordinating accommodated tests/exams and note taking services as part of the service delivery model and in compliance with AODA. </w:t>
      </w:r>
      <w:r w:rsidRPr="00C655A1">
        <w:rPr>
          <w:rFonts w:cs="Arial"/>
          <w:szCs w:val="24"/>
        </w:rPr>
        <w:t xml:space="preserve">The </w:t>
      </w:r>
      <w:r w:rsidR="00CE7BD6">
        <w:rPr>
          <w:rFonts w:cs="Arial"/>
          <w:szCs w:val="24"/>
        </w:rPr>
        <w:t xml:space="preserve">Coordinator </w:t>
      </w:r>
      <w:r w:rsidRPr="00C655A1">
        <w:rPr>
          <w:rFonts w:cs="Arial"/>
          <w:szCs w:val="24"/>
        </w:rPr>
        <w:t>is one of the initial contacts for students,</w:t>
      </w:r>
      <w:r w:rsidR="005000FC">
        <w:rPr>
          <w:rFonts w:cs="Arial"/>
          <w:szCs w:val="24"/>
        </w:rPr>
        <w:t xml:space="preserve"> faculty</w:t>
      </w:r>
      <w:r w:rsidRPr="00C655A1">
        <w:rPr>
          <w:rFonts w:cs="Arial"/>
          <w:szCs w:val="24"/>
        </w:rPr>
        <w:t xml:space="preserve">, Student Accessibility Services (SAS) Advisors and Academic Administrative Assistants. The </w:t>
      </w:r>
      <w:r w:rsidR="00FF475F" w:rsidRPr="00C655A1">
        <w:rPr>
          <w:rFonts w:cs="Arial"/>
          <w:szCs w:val="24"/>
        </w:rPr>
        <w:t>Coordinator</w:t>
      </w:r>
      <w:r w:rsidRPr="00C655A1">
        <w:rPr>
          <w:rFonts w:cs="Arial"/>
          <w:szCs w:val="24"/>
        </w:rPr>
        <w:t xml:space="preserve"> </w:t>
      </w:r>
      <w:r w:rsidR="00CE7BD6">
        <w:rPr>
          <w:rFonts w:cs="Arial"/>
          <w:szCs w:val="24"/>
        </w:rPr>
        <w:t xml:space="preserve">is responsible </w:t>
      </w:r>
      <w:r w:rsidR="004A23F8">
        <w:rPr>
          <w:rFonts w:cs="Arial"/>
          <w:szCs w:val="24"/>
        </w:rPr>
        <w:t xml:space="preserve">for </w:t>
      </w:r>
      <w:r w:rsidRPr="00C655A1">
        <w:rPr>
          <w:rFonts w:cs="Arial"/>
          <w:szCs w:val="24"/>
        </w:rPr>
        <w:t>organizing and preparing the ongoing test</w:t>
      </w:r>
      <w:r w:rsidR="00FF475F">
        <w:rPr>
          <w:rFonts w:cs="Arial"/>
          <w:szCs w:val="24"/>
        </w:rPr>
        <w:t>/exams</w:t>
      </w:r>
      <w:r w:rsidRPr="00C655A1">
        <w:rPr>
          <w:rFonts w:cs="Arial"/>
          <w:szCs w:val="24"/>
        </w:rPr>
        <w:t xml:space="preserve"> and note</w:t>
      </w:r>
      <w:r w:rsidR="00FF475F">
        <w:rPr>
          <w:rFonts w:cs="Arial"/>
          <w:szCs w:val="24"/>
        </w:rPr>
        <w:t>-</w:t>
      </w:r>
      <w:r w:rsidRPr="00C655A1">
        <w:rPr>
          <w:rFonts w:cs="Arial"/>
          <w:szCs w:val="24"/>
        </w:rPr>
        <w:t xml:space="preserve">taking support provided at the </w:t>
      </w:r>
      <w:r w:rsidR="00AE1199">
        <w:rPr>
          <w:rFonts w:cs="Arial"/>
          <w:szCs w:val="24"/>
        </w:rPr>
        <w:t>DEC</w:t>
      </w:r>
      <w:r w:rsidR="00B1192F">
        <w:rPr>
          <w:rFonts w:cs="Arial"/>
          <w:szCs w:val="24"/>
        </w:rPr>
        <w:t>,</w:t>
      </w:r>
      <w:r w:rsidR="00FF475F">
        <w:rPr>
          <w:rFonts w:cs="Arial"/>
          <w:szCs w:val="24"/>
        </w:rPr>
        <w:t xml:space="preserve"> and</w:t>
      </w:r>
      <w:r w:rsidR="00B1192F">
        <w:rPr>
          <w:rFonts w:cs="Arial"/>
          <w:szCs w:val="24"/>
        </w:rPr>
        <w:t xml:space="preserve"> o</w:t>
      </w:r>
      <w:r w:rsidRPr="00C655A1">
        <w:rPr>
          <w:rFonts w:cs="Arial"/>
          <w:szCs w:val="24"/>
        </w:rPr>
        <w:t xml:space="preserve">versees the booking of external exams written at </w:t>
      </w:r>
      <w:r w:rsidR="00B1192F">
        <w:rPr>
          <w:rFonts w:cs="Arial"/>
          <w:szCs w:val="24"/>
        </w:rPr>
        <w:t xml:space="preserve">the Exam </w:t>
      </w:r>
      <w:r w:rsidR="00AE1199">
        <w:rPr>
          <w:rFonts w:cs="Arial"/>
          <w:szCs w:val="24"/>
        </w:rPr>
        <w:t>DEC</w:t>
      </w:r>
      <w:r w:rsidRPr="00C655A1">
        <w:rPr>
          <w:rFonts w:cs="Arial"/>
          <w:szCs w:val="24"/>
        </w:rPr>
        <w:t xml:space="preserve">. The </w:t>
      </w:r>
      <w:r w:rsidR="00B1192F">
        <w:rPr>
          <w:rFonts w:cs="Arial"/>
          <w:szCs w:val="24"/>
        </w:rPr>
        <w:t xml:space="preserve">Coordinator </w:t>
      </w:r>
      <w:r w:rsidRPr="00C655A1">
        <w:rPr>
          <w:rFonts w:cs="Arial"/>
          <w:szCs w:val="24"/>
        </w:rPr>
        <w:t xml:space="preserve">monitors the maintenance and inventory of the computers, laptops, headsets, other equipment, and software for the </w:t>
      </w:r>
      <w:r w:rsidR="00B1192F">
        <w:rPr>
          <w:rFonts w:cs="Arial"/>
          <w:szCs w:val="24"/>
        </w:rPr>
        <w:t xml:space="preserve">Exam </w:t>
      </w:r>
      <w:r w:rsidRPr="00C655A1">
        <w:rPr>
          <w:rFonts w:cs="Arial"/>
          <w:szCs w:val="24"/>
        </w:rPr>
        <w:t>Centre</w:t>
      </w:r>
      <w:r w:rsidR="00FF475F">
        <w:rPr>
          <w:rFonts w:cs="Arial"/>
          <w:szCs w:val="24"/>
        </w:rPr>
        <w:t xml:space="preserve">. </w:t>
      </w:r>
      <w:r w:rsidR="00FF475F" w:rsidRPr="00AE1199">
        <w:rPr>
          <w:rFonts w:cs="Arial"/>
          <w:szCs w:val="24"/>
        </w:rPr>
        <w:t>The Coordinator will</w:t>
      </w:r>
      <w:r w:rsidR="008E6B41">
        <w:rPr>
          <w:rFonts w:cs="Arial"/>
          <w:szCs w:val="24"/>
        </w:rPr>
        <w:t xml:space="preserve"> </w:t>
      </w:r>
      <w:r w:rsidR="00FF475F">
        <w:rPr>
          <w:rFonts w:cs="Arial"/>
          <w:szCs w:val="24"/>
        </w:rPr>
        <w:t xml:space="preserve">oversee the work of the </w:t>
      </w:r>
      <w:r w:rsidR="008E6B41">
        <w:rPr>
          <w:rFonts w:cs="Arial"/>
          <w:szCs w:val="24"/>
        </w:rPr>
        <w:t xml:space="preserve">DEC </w:t>
      </w:r>
      <w:r w:rsidR="00151CF1">
        <w:rPr>
          <w:rFonts w:cs="Arial"/>
          <w:szCs w:val="24"/>
        </w:rPr>
        <w:t>administrative staff</w:t>
      </w:r>
      <w:r w:rsidR="008E6B41">
        <w:rPr>
          <w:rFonts w:cs="Arial"/>
          <w:szCs w:val="24"/>
        </w:rPr>
        <w:t xml:space="preserve">, </w:t>
      </w:r>
      <w:r w:rsidR="00FF475F">
        <w:rPr>
          <w:rFonts w:cs="Arial"/>
          <w:szCs w:val="24"/>
        </w:rPr>
        <w:t>proctors/scribes and student note-takers.</w:t>
      </w:r>
    </w:p>
    <w:p w14:paraId="7D5143A7" w14:textId="77777777" w:rsidR="003F1E41" w:rsidRPr="00C655A1" w:rsidRDefault="003F1E41" w:rsidP="00C655A1">
      <w:pPr>
        <w:rPr>
          <w:rFonts w:cs="Arial"/>
          <w:szCs w:val="24"/>
        </w:rPr>
      </w:pPr>
    </w:p>
    <w:p w14:paraId="3BE1794F" w14:textId="5C402A0A" w:rsidR="00AE314D" w:rsidRPr="003F1E41" w:rsidRDefault="00A133B8" w:rsidP="003F1E41">
      <w:pPr>
        <w:pStyle w:val="Heading4"/>
        <w:rPr>
          <w:rStyle w:val="Heading4Char"/>
          <w:b/>
          <w:bCs/>
        </w:rPr>
      </w:pPr>
      <w:r w:rsidRPr="003F1E41">
        <w:rPr>
          <w:rStyle w:val="Heading4Char"/>
          <w:b/>
          <w:bCs/>
        </w:rPr>
        <w:t>Key Activities:</w:t>
      </w:r>
    </w:p>
    <w:p w14:paraId="7825BE6C" w14:textId="77777777" w:rsidR="005000FC" w:rsidRPr="00CB26D4" w:rsidRDefault="005000FC" w:rsidP="003F1E41">
      <w:pPr>
        <w:pStyle w:val="Heading5"/>
        <w:rPr>
          <w:lang w:val="en-CA"/>
        </w:rPr>
      </w:pPr>
      <w:r w:rsidRPr="00CB26D4">
        <w:rPr>
          <w:lang w:val="en-CA"/>
        </w:rPr>
        <w:t>Operations of the Durham Exam Centre</w:t>
      </w:r>
    </w:p>
    <w:p w14:paraId="5B071C69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Recruit, hire, supervise, train, and provide performance feedback for the accommodated test and examination proctors and scribes. </w:t>
      </w:r>
    </w:p>
    <w:p w14:paraId="3AD9C6A1" w14:textId="552DA9F5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Schedule proctors and scribes according to workload demands, availability, numbers of students and the nature of the exam</w:t>
      </w:r>
      <w:r>
        <w:rPr>
          <w:rFonts w:cs="Arial"/>
          <w:szCs w:val="24"/>
          <w:lang w:val="en-CA"/>
        </w:rPr>
        <w:t xml:space="preserve"> and accommodations requir</w:t>
      </w:r>
      <w:r w:rsidRPr="00CB26D4">
        <w:rPr>
          <w:rFonts w:cs="Arial"/>
          <w:szCs w:val="24"/>
          <w:lang w:val="en-CA"/>
        </w:rPr>
        <w:t>ed.</w:t>
      </w:r>
    </w:p>
    <w:p w14:paraId="4FA5EA33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Oversee and authorize payroll to confirm hours claimed by proctors and scribes.</w:t>
      </w:r>
    </w:p>
    <w:p w14:paraId="2B168CF5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lastRenderedPageBreak/>
        <w:t>Determine the appropriate testing environment according to each student’s accommodation requirements in accordance with accommodation information provided.</w:t>
      </w:r>
    </w:p>
    <w:p w14:paraId="1B2A5219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Update and maintain effective publications for reminders and notification of policies and procedures concerning test and examination accommodations. </w:t>
      </w:r>
    </w:p>
    <w:p w14:paraId="419C3A4F" w14:textId="3428EBC9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Draft policies and procedures related to the operation of the Durham Exam Centre</w:t>
      </w:r>
      <w:r w:rsidR="00151CF1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>.</w:t>
      </w:r>
    </w:p>
    <w:p w14:paraId="2175CF81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Maintain records of students approved for accommodated tests and examinations.</w:t>
      </w:r>
    </w:p>
    <w:p w14:paraId="3FA6436E" w14:textId="77777777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Maintain records of accommodated tests and examinations and produce reports on an annual basis. </w:t>
      </w:r>
    </w:p>
    <w:p w14:paraId="6875BC4F" w14:textId="1014EEC2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Produce electronic, back up copies of final examination sign in sheets, and update on an ongoing basis with assistance fro</w:t>
      </w:r>
      <w:r w:rsidR="00FE3B15">
        <w:rPr>
          <w:rFonts w:cs="Arial"/>
          <w:szCs w:val="24"/>
          <w:lang w:val="en-CA"/>
        </w:rPr>
        <w:t xml:space="preserve">m the Exam centre </w:t>
      </w:r>
      <w:r w:rsidR="00151CF1">
        <w:rPr>
          <w:rFonts w:cs="Arial"/>
          <w:szCs w:val="24"/>
          <w:lang w:val="en-CA"/>
        </w:rPr>
        <w:t>administrative staff</w:t>
      </w:r>
      <w:r w:rsidRPr="00CB26D4">
        <w:rPr>
          <w:rFonts w:cs="Arial"/>
          <w:szCs w:val="24"/>
          <w:lang w:val="en-CA"/>
        </w:rPr>
        <w:t>.</w:t>
      </w:r>
    </w:p>
    <w:p w14:paraId="07C60B61" w14:textId="4B9DF922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Commu</w:t>
      </w:r>
      <w:r w:rsidR="00FE3B15">
        <w:rPr>
          <w:rFonts w:cs="Arial"/>
          <w:szCs w:val="24"/>
          <w:lang w:val="en-CA"/>
        </w:rPr>
        <w:t>nicate with students, faculty, Academic administrative assistants, Student accessibility s</w:t>
      </w:r>
      <w:r w:rsidRPr="00CB26D4">
        <w:rPr>
          <w:rFonts w:cs="Arial"/>
          <w:szCs w:val="24"/>
          <w:lang w:val="en-CA"/>
        </w:rPr>
        <w:t>ervices</w:t>
      </w:r>
      <w:r w:rsidR="00FE3B15">
        <w:rPr>
          <w:rFonts w:cs="Arial"/>
          <w:szCs w:val="24"/>
          <w:lang w:val="en-CA"/>
        </w:rPr>
        <w:t xml:space="preserve"> staff and Trent Online </w:t>
      </w:r>
      <w:r w:rsidRPr="00CB26D4">
        <w:rPr>
          <w:rFonts w:cs="Arial"/>
          <w:szCs w:val="24"/>
          <w:lang w:val="en-CA"/>
        </w:rPr>
        <w:t>concerning accommodated tests and exams. Distribute and/or email all exam accommodation requests to designated faculty members as per established procedures.</w:t>
      </w:r>
    </w:p>
    <w:p w14:paraId="53AF3232" w14:textId="344D229E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Photocopy or scan tests, </w:t>
      </w:r>
      <w:r w:rsidR="003F1E41" w:rsidRPr="00CB26D4">
        <w:rPr>
          <w:rFonts w:cs="Arial"/>
          <w:szCs w:val="24"/>
          <w:lang w:val="en-CA"/>
        </w:rPr>
        <w:t>examination,</w:t>
      </w:r>
      <w:r w:rsidRPr="00CB26D4">
        <w:rPr>
          <w:rFonts w:cs="Arial"/>
          <w:szCs w:val="24"/>
          <w:lang w:val="en-CA"/>
        </w:rPr>
        <w:t xml:space="preserve"> and documents, in accessible formats as indicated by the student’s accommodation information.</w:t>
      </w:r>
    </w:p>
    <w:p w14:paraId="03259D95" w14:textId="131F7823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Perform proctor and scribe services for exams, and when </w:t>
      </w:r>
      <w:r w:rsidR="003F1E41" w:rsidRPr="00CB26D4">
        <w:rPr>
          <w:rFonts w:cs="Arial"/>
          <w:szCs w:val="24"/>
          <w:lang w:val="en-CA"/>
        </w:rPr>
        <w:t>necessary,</w:t>
      </w:r>
      <w:r w:rsidRPr="00CB26D4">
        <w:rPr>
          <w:rFonts w:cs="Arial"/>
          <w:szCs w:val="24"/>
          <w:lang w:val="en-CA"/>
        </w:rPr>
        <w:t xml:space="preserve"> cover proctors for breaks</w:t>
      </w:r>
      <w:r w:rsidR="00FE3B15">
        <w:rPr>
          <w:rFonts w:cs="Arial"/>
          <w:szCs w:val="24"/>
          <w:lang w:val="en-CA"/>
        </w:rPr>
        <w:t>, absences</w:t>
      </w:r>
      <w:r w:rsidRPr="00CB26D4">
        <w:rPr>
          <w:rFonts w:cs="Arial"/>
          <w:szCs w:val="24"/>
          <w:lang w:val="en-CA"/>
        </w:rPr>
        <w:t xml:space="preserve"> and professors for question periods, ensuring the integrity of the exam process at all times.</w:t>
      </w:r>
    </w:p>
    <w:p w14:paraId="551B0271" w14:textId="6A990783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Ensure that the computers, laptops, </w:t>
      </w:r>
      <w:r w:rsidR="00FE3B15" w:rsidRPr="00CB26D4">
        <w:rPr>
          <w:rFonts w:cs="Arial"/>
          <w:szCs w:val="24"/>
          <w:lang w:val="en-CA"/>
        </w:rPr>
        <w:t>noise-cancelling</w:t>
      </w:r>
      <w:r w:rsidRPr="00CB26D4">
        <w:rPr>
          <w:rFonts w:cs="Arial"/>
          <w:szCs w:val="24"/>
          <w:lang w:val="en-CA"/>
        </w:rPr>
        <w:t xml:space="preserve"> headphones, MP3’s and accessible computer programs are in good order in the Durham Exam Centre</w:t>
      </w:r>
      <w:r w:rsidR="00FE3B15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 xml:space="preserve"> and maintain inventory. Contact the Adaptive Technologist at the Student Accessibility Services or IT as necessary for updates or reimaging or repair.</w:t>
      </w:r>
    </w:p>
    <w:p w14:paraId="0839946E" w14:textId="0E6FA430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Order furniture, </w:t>
      </w:r>
      <w:r w:rsidR="003F1E41" w:rsidRPr="00CB26D4">
        <w:rPr>
          <w:rFonts w:cs="Arial"/>
          <w:szCs w:val="24"/>
          <w:lang w:val="en-CA"/>
        </w:rPr>
        <w:t>computers,</w:t>
      </w:r>
      <w:r w:rsidRPr="00CB26D4">
        <w:rPr>
          <w:rFonts w:cs="Arial"/>
          <w:szCs w:val="24"/>
          <w:lang w:val="en-CA"/>
        </w:rPr>
        <w:t xml:space="preserve"> and other equipment as necessary to maintain the Durham Exam Centre. Ensure adequate supplies are available for the accommodated testing centre</w:t>
      </w:r>
      <w:r w:rsidR="00FE3B15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>.</w:t>
      </w:r>
    </w:p>
    <w:p w14:paraId="23FFEF3E" w14:textId="54006D40" w:rsidR="005000FC" w:rsidRPr="00CB26D4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Coordinate exams for external exams for individuals or groups including</w:t>
      </w:r>
      <w:r w:rsidR="00FE3B15">
        <w:rPr>
          <w:rFonts w:cs="Arial"/>
          <w:szCs w:val="24"/>
          <w:lang w:val="en-CA"/>
        </w:rPr>
        <w:t xml:space="preserve"> Standardized testing scheduled </w:t>
      </w:r>
      <w:r w:rsidRPr="00CB26D4">
        <w:rPr>
          <w:rFonts w:cs="Arial"/>
          <w:szCs w:val="24"/>
          <w:lang w:val="en-CA"/>
        </w:rPr>
        <w:t>at Trent Durham GTA with assistance fro</w:t>
      </w:r>
      <w:r w:rsidR="00FE3B15">
        <w:rPr>
          <w:rFonts w:cs="Arial"/>
          <w:szCs w:val="24"/>
          <w:lang w:val="en-CA"/>
        </w:rPr>
        <w:t xml:space="preserve">m the exam centre </w:t>
      </w:r>
      <w:r w:rsidR="00151CF1">
        <w:rPr>
          <w:rFonts w:cs="Arial"/>
          <w:szCs w:val="24"/>
          <w:lang w:val="en-CA"/>
        </w:rPr>
        <w:t>administrative staff.</w:t>
      </w:r>
      <w:r w:rsidRPr="00CB26D4">
        <w:rPr>
          <w:rFonts w:cs="Arial"/>
          <w:szCs w:val="24"/>
          <w:lang w:val="en-CA"/>
        </w:rPr>
        <w:t xml:space="preserve"> </w:t>
      </w:r>
    </w:p>
    <w:p w14:paraId="20F7E421" w14:textId="12953199" w:rsidR="00197938" w:rsidRPr="00197938" w:rsidRDefault="00197938" w:rsidP="00197938">
      <w:pPr>
        <w:pStyle w:val="ListParagraph"/>
        <w:numPr>
          <w:ilvl w:val="0"/>
          <w:numId w:val="8"/>
        </w:numPr>
        <w:spacing w:after="0"/>
        <w:rPr>
          <w:rFonts w:cs="Arial"/>
          <w:szCs w:val="24"/>
        </w:rPr>
      </w:pPr>
      <w:r w:rsidRPr="00CB26D4">
        <w:rPr>
          <w:rFonts w:cs="Arial"/>
          <w:szCs w:val="24"/>
        </w:rPr>
        <w:t>Take appropriate action to support students experiencing exam-related difficulties</w:t>
      </w:r>
      <w:r>
        <w:rPr>
          <w:rFonts w:cs="Arial"/>
          <w:szCs w:val="24"/>
        </w:rPr>
        <w:t>, including liaising with Learning Strategists, coaches etc.</w:t>
      </w:r>
    </w:p>
    <w:p w14:paraId="2C89E89A" w14:textId="4C4F8040" w:rsidR="005000FC" w:rsidRPr="00CB26D4" w:rsidRDefault="00151CF1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Receives and reviews incident reports from proctors. </w:t>
      </w:r>
      <w:r w:rsidR="005000FC" w:rsidRPr="00CB26D4">
        <w:rPr>
          <w:rFonts w:cs="Arial"/>
          <w:szCs w:val="24"/>
          <w:lang w:val="en-CA"/>
        </w:rPr>
        <w:t>Notify the professor of any improprieties or extenuating circumstances during a test or examination sitting in accordance with established SAS or Exam Centre procedures.</w:t>
      </w:r>
    </w:p>
    <w:p w14:paraId="41AD35EF" w14:textId="0228C441" w:rsidR="005000FC" w:rsidRDefault="005000FC" w:rsidP="005000FC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Ensure the </w:t>
      </w:r>
      <w:r w:rsidR="003F1E41" w:rsidRPr="00CB26D4">
        <w:rPr>
          <w:rFonts w:cs="Arial"/>
          <w:szCs w:val="24"/>
          <w:lang w:val="en-CA"/>
        </w:rPr>
        <w:t>safe keeping</w:t>
      </w:r>
      <w:r w:rsidRPr="00CB26D4">
        <w:rPr>
          <w:rFonts w:cs="Arial"/>
          <w:szCs w:val="24"/>
          <w:lang w:val="en-CA"/>
        </w:rPr>
        <w:t xml:space="preserve"> of all tests and examinations during storage and transit of tests and examinations.</w:t>
      </w:r>
    </w:p>
    <w:p w14:paraId="4D57392B" w14:textId="52F29DEC" w:rsidR="003F1E41" w:rsidRDefault="005000FC" w:rsidP="00F7023A">
      <w:pPr>
        <w:numPr>
          <w:ilvl w:val="0"/>
          <w:numId w:val="8"/>
        </w:numPr>
        <w:spacing w:after="0"/>
        <w:rPr>
          <w:rFonts w:cs="Arial"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Coordinating and Head Proctoring during Midterm and Exam periods at the Durham Exam Centre</w:t>
      </w:r>
      <w:r w:rsidR="00151CF1">
        <w:rPr>
          <w:rFonts w:cs="Arial"/>
          <w:szCs w:val="24"/>
          <w:lang w:val="en-CA"/>
        </w:rPr>
        <w:t>s</w:t>
      </w:r>
      <w:r w:rsidRPr="00CB26D4">
        <w:rPr>
          <w:rFonts w:cs="Arial"/>
          <w:szCs w:val="24"/>
          <w:lang w:val="en-CA"/>
        </w:rPr>
        <w:t xml:space="preserve">. Receiving Exams in hard copy and accessible format, </w:t>
      </w:r>
      <w:r w:rsidRPr="00CB26D4">
        <w:rPr>
          <w:rFonts w:cs="Arial"/>
          <w:szCs w:val="24"/>
          <w:lang w:val="en-CA"/>
        </w:rPr>
        <w:lastRenderedPageBreak/>
        <w:t>keeping exams secure, the returning of the written exams, room bookings, staffing, equipment, test bookings and exam conflicts during high volume times.</w:t>
      </w:r>
    </w:p>
    <w:p w14:paraId="04C9DDFE" w14:textId="77777777" w:rsidR="00F7023A" w:rsidRPr="00F7023A" w:rsidRDefault="00F7023A" w:rsidP="00F7023A">
      <w:pPr>
        <w:spacing w:after="0"/>
        <w:ind w:left="720"/>
        <w:rPr>
          <w:rFonts w:cs="Arial"/>
          <w:szCs w:val="24"/>
          <w:lang w:val="en-CA"/>
        </w:rPr>
      </w:pPr>
    </w:p>
    <w:p w14:paraId="37D7F0EF" w14:textId="3514D0D2" w:rsidR="005000FC" w:rsidRPr="00CB26D4" w:rsidRDefault="005000FC" w:rsidP="003F1E41">
      <w:pPr>
        <w:pStyle w:val="Heading5"/>
        <w:rPr>
          <w:lang w:val="en-CA"/>
        </w:rPr>
      </w:pPr>
      <w:r w:rsidRPr="00CB26D4">
        <w:rPr>
          <w:lang w:val="en-CA"/>
        </w:rPr>
        <w:t xml:space="preserve">Oversee Note Sharing </w:t>
      </w:r>
      <w:r w:rsidR="003F1E41">
        <w:rPr>
          <w:lang w:val="en-CA"/>
        </w:rPr>
        <w:t>&amp;</w:t>
      </w:r>
      <w:r w:rsidRPr="00CB26D4">
        <w:rPr>
          <w:lang w:val="en-CA"/>
        </w:rPr>
        <w:t xml:space="preserve"> Note Taking Services</w:t>
      </w:r>
      <w:r w:rsidRPr="00CB26D4">
        <w:rPr>
          <w:lang w:val="en-CA"/>
        </w:rPr>
        <w:tab/>
      </w:r>
      <w:r w:rsidRPr="00CB26D4">
        <w:rPr>
          <w:lang w:val="en-CA"/>
        </w:rPr>
        <w:tab/>
      </w:r>
      <w:r w:rsidRPr="00CB26D4">
        <w:rPr>
          <w:lang w:val="en-CA"/>
        </w:rPr>
        <w:tab/>
      </w:r>
    </w:p>
    <w:p w14:paraId="7242C588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Supervise, recruit, select, and provide performance feedback to notetakers, contracted by the Durham SAS from within the university, as well as the local community.</w:t>
      </w:r>
    </w:p>
    <w:p w14:paraId="06A0E1E7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Coordinate and provide training of note takers.</w:t>
      </w:r>
    </w:p>
    <w:p w14:paraId="6507192E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Respond to complaints and irregularities involving note takers.</w:t>
      </w:r>
    </w:p>
    <w:p w14:paraId="5C5DF7BD" w14:textId="73376A96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 xml:space="preserve">Engage in trouble shooting and </w:t>
      </w:r>
      <w:r w:rsidR="003F1E41" w:rsidRPr="00CB26D4">
        <w:rPr>
          <w:rFonts w:cs="Arial"/>
          <w:szCs w:val="24"/>
          <w:lang w:val="en-CA"/>
        </w:rPr>
        <w:t>problem-solving</w:t>
      </w:r>
      <w:r w:rsidRPr="00CB26D4">
        <w:rPr>
          <w:rFonts w:cs="Arial"/>
          <w:szCs w:val="24"/>
          <w:lang w:val="en-CA"/>
        </w:rPr>
        <w:t xml:space="preserve"> strategies when dealing with complaints.</w:t>
      </w:r>
    </w:p>
    <w:p w14:paraId="1BF5FB6F" w14:textId="1379AADA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Ensure that note taking supplies and technology are available and in good working order.</w:t>
      </w:r>
    </w:p>
    <w:p w14:paraId="46BB88C5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Ensure that notes are electronically posted to Clockwork on a regular basis with assistance from the administrative coordinator.</w:t>
      </w:r>
    </w:p>
    <w:p w14:paraId="237AD74B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Ensure that the requests for notetakers in the courses where they are needed are sent.</w:t>
      </w:r>
    </w:p>
    <w:p w14:paraId="3AA21709" w14:textId="77777777" w:rsidR="005000FC" w:rsidRPr="00CB26D4" w:rsidRDefault="005000FC" w:rsidP="005000FC">
      <w:pPr>
        <w:numPr>
          <w:ilvl w:val="0"/>
          <w:numId w:val="9"/>
        </w:numPr>
        <w:spacing w:after="0"/>
        <w:ind w:left="720"/>
        <w:rPr>
          <w:rFonts w:cs="Arial"/>
          <w:b/>
          <w:i/>
          <w:szCs w:val="24"/>
          <w:lang w:val="en-CA"/>
        </w:rPr>
      </w:pPr>
      <w:r w:rsidRPr="00CB26D4">
        <w:rPr>
          <w:rFonts w:cs="Arial"/>
          <w:szCs w:val="24"/>
          <w:lang w:val="en-CA"/>
        </w:rPr>
        <w:t>Communicate with Professors/Course Instructors about the notetaking program and the need for a notetaker in their course.</w:t>
      </w:r>
    </w:p>
    <w:p w14:paraId="6946CB9E" w14:textId="77777777" w:rsidR="005000FC" w:rsidRPr="00CB26D4" w:rsidRDefault="005000FC" w:rsidP="005000FC">
      <w:pPr>
        <w:spacing w:after="0"/>
        <w:rPr>
          <w:rFonts w:cs="Arial"/>
          <w:szCs w:val="24"/>
        </w:rPr>
      </w:pPr>
    </w:p>
    <w:p w14:paraId="5BFE4CD4" w14:textId="77777777" w:rsidR="005000FC" w:rsidRPr="00CB26D4" w:rsidRDefault="005000FC" w:rsidP="003F1E41">
      <w:pPr>
        <w:pStyle w:val="Heading5"/>
      </w:pPr>
      <w:r w:rsidRPr="00CB26D4">
        <w:t>Other Administrative Services</w:t>
      </w:r>
      <w:r w:rsidRPr="00CB26D4">
        <w:tab/>
      </w:r>
      <w:r w:rsidRPr="00CB26D4">
        <w:tab/>
      </w:r>
      <w:r w:rsidRPr="00CB26D4">
        <w:tab/>
      </w:r>
      <w:r w:rsidRPr="00CB26D4">
        <w:tab/>
      </w:r>
    </w:p>
    <w:p w14:paraId="45D65874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Maintain a working knowledge of university academic policies and procedures affecting students with disabilities.</w:t>
      </w:r>
    </w:p>
    <w:p w14:paraId="4B0C2225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Represent the interests of students with disabilities among other academic and student support service areas.</w:t>
      </w:r>
    </w:p>
    <w:p w14:paraId="2B86D4A3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Represents the university with community organizations and committees as needed.</w:t>
      </w:r>
    </w:p>
    <w:p w14:paraId="6E9839F8" w14:textId="1C69C3C9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Provide accurate information about the Durham Exam Centre to prospective and current students, faculty, staff, and to the general public.</w:t>
      </w:r>
    </w:p>
    <w:p w14:paraId="298C81F2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>Enter and update student data and other service-tracking information in appropriate databases and perform queries to produce monthly, annual and other reports based on the information from the databases, when required.</w:t>
      </w:r>
    </w:p>
    <w:p w14:paraId="0E61F463" w14:textId="7A491E9D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Assist the </w:t>
      </w:r>
      <w:r w:rsidR="00DC171B" w:rsidRPr="00DC171B">
        <w:rPr>
          <w:rFonts w:cs="Arial"/>
          <w:szCs w:val="24"/>
        </w:rPr>
        <w:t>Manager, Student Wellness (Durham)</w:t>
      </w:r>
      <w:r w:rsidR="00DC171B">
        <w:rPr>
          <w:rFonts w:cs="Arial"/>
          <w:szCs w:val="24"/>
        </w:rPr>
        <w:t xml:space="preserve"> </w:t>
      </w:r>
      <w:r w:rsidR="00151CF1">
        <w:rPr>
          <w:rFonts w:cs="Arial"/>
          <w:szCs w:val="24"/>
        </w:rPr>
        <w:t>and the Team Lead</w:t>
      </w:r>
      <w:r w:rsidRPr="00CB26D4">
        <w:rPr>
          <w:rFonts w:cs="Arial"/>
          <w:szCs w:val="24"/>
        </w:rPr>
        <w:t xml:space="preserve"> in other related projects and tasks that contribute to the successful operation of the note taking program and the accommodated testing services.</w:t>
      </w:r>
    </w:p>
    <w:p w14:paraId="5EE93AC7" w14:textId="4A26DEAA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Liaise with the Student Accessibility Services </w:t>
      </w:r>
      <w:r w:rsidR="00130BA3">
        <w:rPr>
          <w:rFonts w:cs="Arial"/>
          <w:szCs w:val="24"/>
        </w:rPr>
        <w:t>about</w:t>
      </w:r>
      <w:r w:rsidRPr="00CB26D4">
        <w:rPr>
          <w:rFonts w:cs="Arial"/>
          <w:szCs w:val="24"/>
        </w:rPr>
        <w:t xml:space="preserve"> exam and notetaking supports. </w:t>
      </w:r>
    </w:p>
    <w:p w14:paraId="3480C2B4" w14:textId="77777777" w:rsidR="005000FC" w:rsidRPr="00CB26D4" w:rsidRDefault="005000FC" w:rsidP="005000FC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CB26D4">
        <w:rPr>
          <w:rFonts w:cs="Arial"/>
          <w:szCs w:val="24"/>
        </w:rPr>
        <w:t xml:space="preserve">Ensures awareness of and compliance with the Access for Ontarians with Disabilities Act, Personal Health &amp; Information Privacy Act, Freedom of Information and Protection of Privacy Act, and other relevant legislation as required. </w:t>
      </w:r>
    </w:p>
    <w:p w14:paraId="63896B68" w14:textId="34E792C9" w:rsidR="00C655A1" w:rsidRPr="00197938" w:rsidRDefault="00C655A1" w:rsidP="00197938">
      <w:pPr>
        <w:tabs>
          <w:tab w:val="left" w:pos="720"/>
          <w:tab w:val="left" w:pos="810"/>
        </w:tabs>
        <w:spacing w:after="0" w:line="240" w:lineRule="auto"/>
        <w:rPr>
          <w:rFonts w:cs="Arial"/>
          <w:szCs w:val="24"/>
        </w:rPr>
      </w:pP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3F1E41">
      <w:pPr>
        <w:pStyle w:val="Heading4"/>
      </w:pPr>
      <w:r w:rsidRPr="003B48E3">
        <w:t>Education Required</w:t>
      </w:r>
      <w:r w:rsidR="00DF4C26">
        <w:t>:</w:t>
      </w:r>
    </w:p>
    <w:p w14:paraId="61FA14B2" w14:textId="501CF318" w:rsidR="00C655A1" w:rsidRPr="003F1E41" w:rsidRDefault="007F2652" w:rsidP="003F1E41">
      <w:pPr>
        <w:pStyle w:val="ListParagraph"/>
        <w:numPr>
          <w:ilvl w:val="0"/>
          <w:numId w:val="13"/>
        </w:numPr>
        <w:ind w:left="360"/>
      </w:pPr>
      <w:r w:rsidRPr="003F1E41">
        <w:t xml:space="preserve">General </w:t>
      </w:r>
      <w:r w:rsidR="00C655A1" w:rsidRPr="003F1E41">
        <w:t>University Degree</w:t>
      </w:r>
      <w:r w:rsidRPr="003F1E41">
        <w:t xml:space="preserve"> (3 year).</w:t>
      </w:r>
    </w:p>
    <w:p w14:paraId="7FEE2F3B" w14:textId="3D05A847" w:rsidR="00AA03B3" w:rsidRPr="003B48E3" w:rsidRDefault="00AA03B3" w:rsidP="003F1E41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7D0CF918" w14:textId="351BA4CF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 xml:space="preserve">Three (3) years’ experience working with students with </w:t>
      </w:r>
      <w:r w:rsidR="003F1E41" w:rsidRPr="003F1E41">
        <w:t>disabilities,</w:t>
      </w:r>
      <w:r w:rsidRPr="003F1E41">
        <w:t xml:space="preserve"> preferably at the post-secondary level.</w:t>
      </w:r>
    </w:p>
    <w:p w14:paraId="75BD0A06" w14:textId="3D83D170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the use of effective interpersonal, interviewing and communication skills.</w:t>
      </w:r>
    </w:p>
    <w:p w14:paraId="70366F34" w14:textId="050677DA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delivering seminars and workshops using strong writing and presentation skills.</w:t>
      </w:r>
    </w:p>
    <w:p w14:paraId="735514CD" w14:textId="6430A894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organizational skills.</w:t>
      </w:r>
    </w:p>
    <w:p w14:paraId="220BE081" w14:textId="39C0336C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Extensive computer skills and knowledge of assistive technology.</w:t>
      </w:r>
    </w:p>
    <w:p w14:paraId="3CB07B39" w14:textId="1D81812A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Strong commitment to equality of opportunity for persons with disabilities.</w:t>
      </w:r>
    </w:p>
    <w:p w14:paraId="597402B0" w14:textId="77777777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Demonstrated crisis management and de-escalation skills.</w:t>
      </w:r>
    </w:p>
    <w:p w14:paraId="5297F0A1" w14:textId="0C44F450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Sound judgment and decision-making skills.</w:t>
      </w:r>
    </w:p>
    <w:p w14:paraId="29F73066" w14:textId="5DEA79E6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taking initiative and working in a team environment.</w:t>
      </w:r>
    </w:p>
    <w:p w14:paraId="0B087FB7" w14:textId="0753632C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Training in case management practice.</w:t>
      </w:r>
    </w:p>
    <w:p w14:paraId="60184DF8" w14:textId="251030B4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Sensitivity training regarding issues of equity and diversity.</w:t>
      </w:r>
    </w:p>
    <w:p w14:paraId="1F740FAB" w14:textId="4C5D628D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in planning, implementing and coordinating special events.</w:t>
      </w:r>
    </w:p>
    <w:p w14:paraId="2FCB8228" w14:textId="46BD1B7F" w:rsidR="00D75A9F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Experience with using assistive software Read &amp; Write, K</w:t>
      </w:r>
      <w:r w:rsidR="0041707B" w:rsidRPr="003F1E41">
        <w:t>urz</w:t>
      </w:r>
      <w:r w:rsidRPr="003F1E41">
        <w:t>weil, Dragon</w:t>
      </w:r>
      <w:r w:rsidR="0041707B" w:rsidRPr="003F1E41">
        <w:t xml:space="preserve"> etc.</w:t>
      </w:r>
    </w:p>
    <w:p w14:paraId="0A54C964" w14:textId="77777777" w:rsidR="003F1E41" w:rsidRPr="003F1E41" w:rsidRDefault="003F1E41" w:rsidP="003F1E41">
      <w:pPr>
        <w:pStyle w:val="ListParagraph"/>
        <w:ind w:left="360"/>
      </w:pPr>
    </w:p>
    <w:p w14:paraId="2D4CFDB1" w14:textId="1AC1B5FC" w:rsidR="00D75A9F" w:rsidRPr="003F1E41" w:rsidRDefault="00D75A9F" w:rsidP="003F1E41">
      <w:pPr>
        <w:pStyle w:val="Heading4"/>
      </w:pPr>
      <w:r w:rsidRPr="003F1E41">
        <w:t>Knowledge</w:t>
      </w:r>
      <w:r w:rsidR="003F1E41">
        <w:t>/</w:t>
      </w:r>
      <w:r w:rsidRPr="003F1E41">
        <w:t>Skills Required:</w:t>
      </w:r>
    </w:p>
    <w:p w14:paraId="7DAD3BE0" w14:textId="3B376A30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interpersonal, telephone</w:t>
      </w:r>
      <w:r w:rsidR="003F1E41" w:rsidRPr="003F1E41">
        <w:t>, and email</w:t>
      </w:r>
      <w:r w:rsidRPr="003F1E41">
        <w:t xml:space="preserve"> communication skills</w:t>
      </w:r>
      <w:r w:rsidR="0041707B" w:rsidRPr="003F1E41">
        <w:t>.</w:t>
      </w:r>
    </w:p>
    <w:p w14:paraId="79DEF2A3" w14:textId="2262DFDD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oral and written communication skills</w:t>
      </w:r>
      <w:r w:rsidR="0041707B" w:rsidRPr="003F1E41">
        <w:t>.</w:t>
      </w:r>
    </w:p>
    <w:p w14:paraId="790F5790" w14:textId="2921571B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Knowledge of confidentiality procedures and ability to protect the confidentiality of verbal and written communication concerning clients</w:t>
      </w:r>
      <w:r w:rsidR="0041707B" w:rsidRPr="003F1E41">
        <w:t>.</w:t>
      </w:r>
    </w:p>
    <w:p w14:paraId="5C9F355C" w14:textId="4111701C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Proven judgment and discretion in dealing with confidential and sensitive matters</w:t>
      </w:r>
      <w:r w:rsidR="0041707B" w:rsidRPr="003F1E41">
        <w:t>.</w:t>
      </w:r>
    </w:p>
    <w:p w14:paraId="62CEE29C" w14:textId="55EE6607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Ability to organize workload according to various requests in a deadline-oriented environment</w:t>
      </w:r>
      <w:r w:rsidR="0041707B" w:rsidRPr="003F1E41">
        <w:t>.</w:t>
      </w:r>
    </w:p>
    <w:p w14:paraId="35D872DC" w14:textId="5ADB0309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Ability to negotiate complex situations in a calm and persuasive manner and work in a constantly evolving area</w:t>
      </w:r>
      <w:r w:rsidR="0041707B" w:rsidRPr="003F1E41">
        <w:t>.</w:t>
      </w:r>
    </w:p>
    <w:p w14:paraId="4BBB22E2" w14:textId="0B484EB7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High degree of accuracy and attention to detail</w:t>
      </w:r>
      <w:r w:rsidR="0041707B" w:rsidRPr="003F1E41">
        <w:t>.</w:t>
      </w:r>
    </w:p>
    <w:p w14:paraId="65362472" w14:textId="16FB4796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Excellent organizational skills with a demonstrated ability to prioritize tasks and juggle competing demands</w:t>
      </w:r>
      <w:r w:rsidR="0041707B" w:rsidRPr="003F1E41">
        <w:t>.</w:t>
      </w:r>
    </w:p>
    <w:p w14:paraId="6782A3CC" w14:textId="1389623F" w:rsidR="0041707B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Enthusiastic team player, with a demonstrated ability to work both collaboratively and independently</w:t>
      </w:r>
      <w:r w:rsidR="0041707B" w:rsidRPr="003F1E41">
        <w:t xml:space="preserve"> </w:t>
      </w:r>
      <w:r w:rsidRPr="003F1E41">
        <w:t>and display a high degree of initiative</w:t>
      </w:r>
      <w:r w:rsidR="0041707B" w:rsidRPr="003F1E41">
        <w:t>.</w:t>
      </w:r>
    </w:p>
    <w:p w14:paraId="52843F64" w14:textId="20818742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Sound knowledge of services available to students from both internal and external sources</w:t>
      </w:r>
      <w:r w:rsidR="0041707B" w:rsidRPr="003F1E41">
        <w:t>.</w:t>
      </w:r>
    </w:p>
    <w:p w14:paraId="3680B798" w14:textId="119B7893" w:rsidR="00D75A9F" w:rsidRPr="003F1E41" w:rsidRDefault="00D75A9F" w:rsidP="003F1E41">
      <w:pPr>
        <w:pStyle w:val="ListParagraph"/>
        <w:numPr>
          <w:ilvl w:val="0"/>
          <w:numId w:val="13"/>
        </w:numPr>
        <w:ind w:left="360"/>
      </w:pPr>
      <w:r w:rsidRPr="003F1E41">
        <w:t>Sound knowledge of assistive technology used by persons with a disability</w:t>
      </w:r>
      <w:r w:rsidR="0041707B" w:rsidRPr="003F1E41">
        <w:t>.</w:t>
      </w:r>
    </w:p>
    <w:p w14:paraId="284A28A8" w14:textId="77777777" w:rsidR="003D09BE" w:rsidRDefault="00D75A9F" w:rsidP="003D09BE">
      <w:pPr>
        <w:pStyle w:val="ListParagraph"/>
        <w:numPr>
          <w:ilvl w:val="0"/>
          <w:numId w:val="13"/>
        </w:numPr>
        <w:ind w:left="360"/>
      </w:pPr>
      <w:r w:rsidRPr="003F1E41">
        <w:lastRenderedPageBreak/>
        <w:t>Commitment to the objective of empowerment, integration and inclusion; ability to communicate clearly, convincingly and professionally</w:t>
      </w:r>
      <w:r w:rsidR="0041707B" w:rsidRPr="003F1E41">
        <w:t>.</w:t>
      </w:r>
    </w:p>
    <w:p w14:paraId="470E7297" w14:textId="310BAF20" w:rsidR="003D09BE" w:rsidRDefault="003D09BE" w:rsidP="003D09BE">
      <w:pPr>
        <w:pStyle w:val="ListParagraph"/>
        <w:numPr>
          <w:ilvl w:val="0"/>
          <w:numId w:val="13"/>
        </w:numPr>
        <w:ind w:left="360"/>
      </w:pPr>
      <w:r>
        <w:t>A satisfactory Vulnerable Sector Check (“Police Record Check”), dated within the</w:t>
      </w:r>
      <w:r>
        <w:t xml:space="preserve"> </w:t>
      </w:r>
      <w:r>
        <w:t>past six (6) months is required as a condition of employment.</w:t>
      </w:r>
    </w:p>
    <w:p w14:paraId="1C558F8E" w14:textId="77777777" w:rsidR="003D09BE" w:rsidRPr="003F1E41" w:rsidRDefault="003D09BE" w:rsidP="003D09BE">
      <w:pPr>
        <w:pStyle w:val="ListParagraph"/>
        <w:ind w:left="360"/>
      </w:pPr>
    </w:p>
    <w:p w14:paraId="1BE8FEEF" w14:textId="77777777" w:rsidR="00D75A9F" w:rsidRPr="00D75A9F" w:rsidRDefault="00D75A9F" w:rsidP="00D75A9F">
      <w:pPr>
        <w:rPr>
          <w:rFonts w:cs="Arial"/>
          <w:szCs w:val="24"/>
        </w:rPr>
      </w:pPr>
    </w:p>
    <w:p w14:paraId="5488DD2F" w14:textId="57F18F60" w:rsidR="003F1E41" w:rsidRDefault="003F1E41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9162AD7" w14:textId="66223BAA" w:rsidR="00D75A9F" w:rsidRPr="00D75A9F" w:rsidRDefault="003F1E41" w:rsidP="00D75A9F">
      <w:pPr>
        <w:rPr>
          <w:rFonts w:cs="Arial"/>
          <w:szCs w:val="24"/>
        </w:rPr>
      </w:pPr>
      <w:r w:rsidRPr="00EA1D2B">
        <w:rPr>
          <w:rFonts w:cs="Arial"/>
          <w:b/>
          <w:u w:val="single"/>
        </w:rPr>
        <w:lastRenderedPageBreak/>
        <w:t>Job Evaluation Factors:</w:t>
      </w:r>
    </w:p>
    <w:p w14:paraId="31EC46A3" w14:textId="7E6ECA1D" w:rsidR="00D75A9F" w:rsidRPr="003F1E41" w:rsidRDefault="00D75A9F" w:rsidP="003F1E41">
      <w:pPr>
        <w:pStyle w:val="Heading5"/>
      </w:pPr>
      <w:r w:rsidRPr="00D75A9F">
        <w:t>Responsibility for the Work of Others</w:t>
      </w:r>
    </w:p>
    <w:p w14:paraId="505EA1CC" w14:textId="77777777" w:rsidR="00D75A9F" w:rsidRPr="00D75A9F" w:rsidRDefault="00D75A9F" w:rsidP="00D75A9F">
      <w:pPr>
        <w:rPr>
          <w:rFonts w:cs="Arial"/>
          <w:szCs w:val="24"/>
          <w:u w:val="single"/>
        </w:rPr>
      </w:pPr>
      <w:r w:rsidRPr="00D75A9F">
        <w:rPr>
          <w:rFonts w:cs="Arial"/>
          <w:szCs w:val="24"/>
          <w:u w:val="single"/>
        </w:rPr>
        <w:t xml:space="preserve">Direct Responsibility </w:t>
      </w:r>
    </w:p>
    <w:p w14:paraId="7CBEDE97" w14:textId="52FD25AC" w:rsidR="0041707B" w:rsidRDefault="0041707B" w:rsidP="00D75A9F">
      <w:pPr>
        <w:rPr>
          <w:rFonts w:cs="Arial"/>
          <w:szCs w:val="24"/>
        </w:rPr>
      </w:pPr>
      <w:r>
        <w:rPr>
          <w:rFonts w:cs="Arial"/>
          <w:szCs w:val="24"/>
        </w:rPr>
        <w:t>Proctors/scribes (Casual)</w:t>
      </w:r>
    </w:p>
    <w:p w14:paraId="029DBCF8" w14:textId="7B4CB544" w:rsidR="00D75A9F" w:rsidRPr="00D75A9F" w:rsidRDefault="00D75A9F" w:rsidP="00D75A9F">
      <w:pPr>
        <w:rPr>
          <w:rFonts w:cs="Arial"/>
          <w:szCs w:val="24"/>
        </w:rPr>
      </w:pPr>
      <w:r w:rsidRPr="00D75A9F">
        <w:rPr>
          <w:rFonts w:cs="Arial"/>
          <w:szCs w:val="24"/>
        </w:rPr>
        <w:t>Students</w:t>
      </w:r>
    </w:p>
    <w:p w14:paraId="786730C2" w14:textId="77777777" w:rsidR="00D75A9F" w:rsidRPr="00D75A9F" w:rsidRDefault="00D75A9F" w:rsidP="00D75A9F">
      <w:pPr>
        <w:rPr>
          <w:rFonts w:cs="Arial"/>
          <w:szCs w:val="24"/>
          <w:u w:val="single"/>
        </w:rPr>
      </w:pPr>
      <w:r w:rsidRPr="00D75A9F">
        <w:rPr>
          <w:rFonts w:cs="Arial"/>
          <w:szCs w:val="24"/>
          <w:u w:val="single"/>
        </w:rPr>
        <w:t xml:space="preserve">Indirect Responsibility </w:t>
      </w:r>
    </w:p>
    <w:p w14:paraId="29C68B4D" w14:textId="300862C5" w:rsidR="00D75A9F" w:rsidRDefault="00D75A9F" w:rsidP="00D75A9F">
      <w:pPr>
        <w:rPr>
          <w:rFonts w:cs="Arial"/>
          <w:szCs w:val="24"/>
        </w:rPr>
      </w:pPr>
      <w:r w:rsidRPr="00D75A9F">
        <w:rPr>
          <w:rFonts w:cs="Arial"/>
          <w:szCs w:val="24"/>
        </w:rPr>
        <w:t>Lead Hand to:</w:t>
      </w:r>
      <w:r w:rsidR="0041707B">
        <w:rPr>
          <w:rFonts w:cs="Arial"/>
          <w:szCs w:val="24"/>
        </w:rPr>
        <w:t xml:space="preserve"> Exam Centre Administrative Staff</w:t>
      </w:r>
      <w:r w:rsidRPr="00D75A9F">
        <w:rPr>
          <w:rFonts w:cs="Arial"/>
          <w:szCs w:val="24"/>
        </w:rPr>
        <w:t xml:space="preserve"> (OPSEU)</w:t>
      </w:r>
    </w:p>
    <w:p w14:paraId="177B7209" w14:textId="77777777" w:rsidR="003F1E41" w:rsidRPr="00D75A9F" w:rsidRDefault="003F1E41" w:rsidP="00D75A9F">
      <w:pPr>
        <w:rPr>
          <w:rFonts w:cs="Arial"/>
          <w:szCs w:val="24"/>
        </w:rPr>
      </w:pPr>
    </w:p>
    <w:p w14:paraId="04E1DBE5" w14:textId="77777777" w:rsidR="003F1E41" w:rsidRPr="00D75A9F" w:rsidRDefault="003F1E41" w:rsidP="003F1E41">
      <w:pPr>
        <w:pStyle w:val="Heading5"/>
      </w:pPr>
      <w:r w:rsidRPr="00D75A9F">
        <w:t>Analytical Reasoning</w:t>
      </w:r>
    </w:p>
    <w:p w14:paraId="67BD8FB2" w14:textId="77777777" w:rsidR="003F1E41" w:rsidRPr="00D75A9F" w:rsidRDefault="003F1E41" w:rsidP="003F1E41">
      <w:pPr>
        <w:rPr>
          <w:rFonts w:cs="Arial"/>
          <w:szCs w:val="24"/>
        </w:rPr>
      </w:pPr>
      <w:r w:rsidRPr="00D75A9F">
        <w:rPr>
          <w:rFonts w:cs="Arial"/>
          <w:szCs w:val="24"/>
        </w:rPr>
        <w:t>Minimal: Knowing when to seek consultation from supervisor.</w:t>
      </w:r>
    </w:p>
    <w:p w14:paraId="6E3E7FA5" w14:textId="77777777" w:rsidR="003F1E41" w:rsidRPr="00D75A9F" w:rsidRDefault="003F1E41" w:rsidP="003F1E41">
      <w:pPr>
        <w:rPr>
          <w:rFonts w:cs="Arial"/>
          <w:szCs w:val="24"/>
        </w:rPr>
      </w:pPr>
      <w:r w:rsidRPr="00D75A9F">
        <w:rPr>
          <w:rFonts w:cs="Arial"/>
          <w:szCs w:val="24"/>
        </w:rPr>
        <w:t>Moderate: Ability to discern non-verbal clues, assess situations, and respond accordingly.</w:t>
      </w:r>
    </w:p>
    <w:p w14:paraId="6EB3D0EE" w14:textId="77777777" w:rsidR="003F1E41" w:rsidRPr="00D75A9F" w:rsidRDefault="003F1E41" w:rsidP="003F1E41">
      <w:pPr>
        <w:rPr>
          <w:rFonts w:cs="Arial"/>
          <w:szCs w:val="24"/>
        </w:rPr>
      </w:pPr>
    </w:p>
    <w:p w14:paraId="03631B33" w14:textId="77777777" w:rsidR="003F1E41" w:rsidRPr="00D75A9F" w:rsidRDefault="003F1E41" w:rsidP="003F1E41">
      <w:pPr>
        <w:pStyle w:val="Heading5"/>
      </w:pPr>
      <w:r w:rsidRPr="00D75A9F">
        <w:t>Decision Making</w:t>
      </w:r>
    </w:p>
    <w:p w14:paraId="0C1713D3" w14:textId="77777777" w:rsidR="003F1E41" w:rsidRPr="00D75A9F" w:rsidRDefault="003F1E41" w:rsidP="003F1E41">
      <w:pPr>
        <w:rPr>
          <w:rFonts w:cs="Arial"/>
          <w:color w:val="000000"/>
          <w:szCs w:val="24"/>
        </w:rPr>
      </w:pPr>
      <w:r w:rsidRPr="00D75A9F">
        <w:rPr>
          <w:rFonts w:cs="Arial"/>
          <w:szCs w:val="24"/>
        </w:rPr>
        <w:t xml:space="preserve">Minimal: </w:t>
      </w:r>
      <w:r w:rsidRPr="00D75A9F">
        <w:rPr>
          <w:rFonts w:cs="Arial"/>
          <w:color w:val="000000"/>
          <w:szCs w:val="24"/>
        </w:rPr>
        <w:t>Ability to assist with cris</w:t>
      </w:r>
      <w:r>
        <w:rPr>
          <w:rFonts w:cs="Arial"/>
          <w:color w:val="000000"/>
          <w:szCs w:val="24"/>
        </w:rPr>
        <w:t>i</w:t>
      </w:r>
      <w:r w:rsidRPr="00D75A9F">
        <w:rPr>
          <w:rFonts w:cs="Arial"/>
          <w:color w:val="000000"/>
          <w:szCs w:val="24"/>
        </w:rPr>
        <w:t>s while remaining compassionate and student-centered. Remain sensitive to students’ disclosures and rights to confidentiality regarding disability.</w:t>
      </w:r>
    </w:p>
    <w:p w14:paraId="442305A6" w14:textId="7ADBB14F" w:rsidR="003F1E41" w:rsidRDefault="003F1E41" w:rsidP="003F1E41">
      <w:pPr>
        <w:rPr>
          <w:rFonts w:cs="Arial"/>
          <w:color w:val="000000"/>
          <w:szCs w:val="24"/>
        </w:rPr>
      </w:pPr>
      <w:r w:rsidRPr="00D75A9F">
        <w:rPr>
          <w:rFonts w:cs="Arial"/>
          <w:color w:val="000000"/>
          <w:szCs w:val="24"/>
        </w:rPr>
        <w:t>Moderate: Ability to determine the right type of intervention or response in given situations, i.e. First Response, Security, students’ capability to</w:t>
      </w:r>
      <w:r w:rsidRPr="0094736C">
        <w:rPr>
          <w:rFonts w:cs="Arial"/>
          <w:color w:val="000000"/>
          <w:szCs w:val="24"/>
        </w:rPr>
        <w:t xml:space="preserve"> be on their own</w:t>
      </w:r>
      <w:r>
        <w:rPr>
          <w:rFonts w:cs="Arial"/>
          <w:color w:val="000000"/>
          <w:szCs w:val="24"/>
        </w:rPr>
        <w:t>.</w:t>
      </w:r>
    </w:p>
    <w:p w14:paraId="59ED890C" w14:textId="77777777" w:rsidR="003F1E41" w:rsidRDefault="003F1E41" w:rsidP="003F1E41">
      <w:pPr>
        <w:rPr>
          <w:rFonts w:cs="Arial"/>
          <w:color w:val="000000"/>
          <w:szCs w:val="24"/>
        </w:rPr>
      </w:pPr>
    </w:p>
    <w:p w14:paraId="0E9C92CA" w14:textId="77777777" w:rsidR="003F1E41" w:rsidRPr="0094736C" w:rsidRDefault="003F1E41" w:rsidP="003F1E41">
      <w:pPr>
        <w:pStyle w:val="Heading5"/>
      </w:pPr>
      <w:r w:rsidRPr="0094736C">
        <w:t>Impact</w:t>
      </w:r>
    </w:p>
    <w:p w14:paraId="27B80EEC" w14:textId="77777777" w:rsidR="003F1E41" w:rsidRDefault="003F1E41" w:rsidP="003F1E41">
      <w:pPr>
        <w:rPr>
          <w:rFonts w:cs="Arial"/>
          <w:szCs w:val="24"/>
        </w:rPr>
      </w:pPr>
      <w:r w:rsidRPr="0094736C">
        <w:rPr>
          <w:rFonts w:cs="Arial"/>
          <w:szCs w:val="24"/>
        </w:rPr>
        <w:t xml:space="preserve">Moderate:  Academic integrity </w:t>
      </w:r>
      <w:r>
        <w:rPr>
          <w:rFonts w:cs="Arial"/>
          <w:szCs w:val="24"/>
        </w:rPr>
        <w:t>and</w:t>
      </w:r>
      <w:r w:rsidRPr="0094736C">
        <w:rPr>
          <w:rFonts w:cs="Arial"/>
          <w:szCs w:val="24"/>
        </w:rPr>
        <w:t xml:space="preserve"> confidentiality.</w:t>
      </w:r>
    </w:p>
    <w:p w14:paraId="5B214EC5" w14:textId="77777777" w:rsidR="003F1E41" w:rsidRDefault="003F1E41" w:rsidP="003F1E41">
      <w:pPr>
        <w:rPr>
          <w:rFonts w:cs="Arial"/>
          <w:szCs w:val="24"/>
        </w:rPr>
      </w:pPr>
    </w:p>
    <w:p w14:paraId="27D7D002" w14:textId="77777777" w:rsidR="003F1E41" w:rsidRPr="0094736C" w:rsidRDefault="003F1E41" w:rsidP="003F1E41">
      <w:pPr>
        <w:pStyle w:val="Heading5"/>
      </w:pPr>
      <w:r w:rsidRPr="0094736C">
        <w:t>Communication</w:t>
      </w:r>
    </w:p>
    <w:p w14:paraId="1D539A8B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94736C">
        <w:rPr>
          <w:rFonts w:cs="Arial"/>
          <w:color w:val="000000"/>
          <w:szCs w:val="24"/>
        </w:rPr>
        <w:t>Strong interpersonal and communication skills.</w:t>
      </w:r>
      <w:r w:rsidRPr="0094736C">
        <w:rPr>
          <w:rFonts w:cs="Arial"/>
          <w:szCs w:val="24"/>
        </w:rPr>
        <w:tab/>
      </w:r>
    </w:p>
    <w:p w14:paraId="2B5C9AB8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</w:rPr>
      </w:pPr>
      <w:r w:rsidRPr="0094736C">
        <w:rPr>
          <w:rFonts w:cs="Arial"/>
          <w:szCs w:val="24"/>
        </w:rPr>
        <w:t>Ability to have dialog with various parties</w:t>
      </w:r>
      <w:r>
        <w:rPr>
          <w:rFonts w:cs="Arial"/>
          <w:szCs w:val="24"/>
        </w:rPr>
        <w:t xml:space="preserve"> including</w:t>
      </w:r>
      <w:r w:rsidRPr="0094736C">
        <w:rPr>
          <w:rFonts w:cs="Arial"/>
          <w:szCs w:val="24"/>
        </w:rPr>
        <w:t xml:space="preserve"> students, </w:t>
      </w:r>
      <w:r>
        <w:rPr>
          <w:rFonts w:cs="Arial"/>
          <w:szCs w:val="24"/>
        </w:rPr>
        <w:t>faculty</w:t>
      </w:r>
      <w:r w:rsidRPr="0094736C">
        <w:rPr>
          <w:rFonts w:cs="Arial"/>
          <w:szCs w:val="24"/>
        </w:rPr>
        <w:t xml:space="preserve">, outside Universities </w:t>
      </w:r>
      <w:r>
        <w:rPr>
          <w:rFonts w:cs="Arial"/>
          <w:szCs w:val="24"/>
        </w:rPr>
        <w:t xml:space="preserve">and </w:t>
      </w:r>
      <w:r w:rsidRPr="0094736C">
        <w:rPr>
          <w:rFonts w:cs="Arial"/>
          <w:szCs w:val="24"/>
        </w:rPr>
        <w:t>potential students, other personnel of the University (Security</w:t>
      </w:r>
      <w:r>
        <w:rPr>
          <w:rFonts w:cs="Arial"/>
          <w:szCs w:val="24"/>
        </w:rPr>
        <w:t>,</w:t>
      </w:r>
      <w:r w:rsidRPr="0094736C">
        <w:rPr>
          <w:rFonts w:cs="Arial"/>
          <w:szCs w:val="24"/>
        </w:rPr>
        <w:t xml:space="preserve"> First Responders).</w:t>
      </w:r>
    </w:p>
    <w:p w14:paraId="1AA83E9E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</w:rPr>
      </w:pPr>
      <w:r w:rsidRPr="0094736C">
        <w:rPr>
          <w:rFonts w:cs="Arial"/>
          <w:szCs w:val="24"/>
        </w:rPr>
        <w:t>Ability to create detailed reports, as needed</w:t>
      </w:r>
      <w:r>
        <w:rPr>
          <w:rFonts w:cs="Arial"/>
          <w:szCs w:val="24"/>
        </w:rPr>
        <w:t>.</w:t>
      </w:r>
    </w:p>
    <w:p w14:paraId="4376E899" w14:textId="77777777" w:rsidR="003F1E41" w:rsidRPr="0094736C" w:rsidRDefault="003F1E41" w:rsidP="003F1E41">
      <w:pPr>
        <w:rPr>
          <w:rFonts w:cs="Arial"/>
          <w:szCs w:val="24"/>
        </w:rPr>
      </w:pPr>
    </w:p>
    <w:p w14:paraId="43C60E13" w14:textId="77777777" w:rsidR="003F1E41" w:rsidRPr="0094736C" w:rsidRDefault="003F1E41" w:rsidP="003F1E41">
      <w:pPr>
        <w:pStyle w:val="Heading5"/>
      </w:pPr>
      <w:r w:rsidRPr="0094736C">
        <w:t>Motor/Sensory Skills</w:t>
      </w:r>
    </w:p>
    <w:p w14:paraId="2016B63D" w14:textId="77777777" w:rsidR="003F1E41" w:rsidRPr="0094736C" w:rsidRDefault="003F1E41" w:rsidP="003F1E41">
      <w:pPr>
        <w:tabs>
          <w:tab w:val="left" w:pos="0"/>
          <w:tab w:val="left" w:pos="540"/>
        </w:tabs>
        <w:rPr>
          <w:rFonts w:cs="Arial"/>
          <w:szCs w:val="24"/>
        </w:rPr>
      </w:pPr>
      <w:r w:rsidRPr="0094736C">
        <w:rPr>
          <w:rFonts w:cs="Arial"/>
          <w:szCs w:val="24"/>
        </w:rPr>
        <w:t>Typing, data entry.</w:t>
      </w:r>
    </w:p>
    <w:p w14:paraId="2259F2A4" w14:textId="77777777" w:rsidR="003F1E41" w:rsidRPr="0094736C" w:rsidRDefault="003F1E41" w:rsidP="003F1E41">
      <w:pPr>
        <w:rPr>
          <w:rFonts w:cs="Arial"/>
          <w:szCs w:val="24"/>
        </w:rPr>
      </w:pPr>
    </w:p>
    <w:p w14:paraId="6FBE450F" w14:textId="77777777" w:rsidR="003F1E41" w:rsidRPr="0094736C" w:rsidRDefault="003F1E41" w:rsidP="003F1E41">
      <w:pPr>
        <w:pStyle w:val="Heading5"/>
      </w:pPr>
      <w:r w:rsidRPr="0094736C">
        <w:lastRenderedPageBreak/>
        <w:t>Effort</w:t>
      </w:r>
    </w:p>
    <w:p w14:paraId="716C353A" w14:textId="77777777" w:rsidR="003F1E41" w:rsidRPr="0094736C" w:rsidRDefault="003F1E41" w:rsidP="003F1E41">
      <w:pPr>
        <w:rPr>
          <w:rFonts w:cs="Arial"/>
          <w:szCs w:val="24"/>
        </w:rPr>
      </w:pPr>
      <w:r w:rsidRPr="0094736C">
        <w:rPr>
          <w:rFonts w:cs="Arial"/>
          <w:szCs w:val="24"/>
        </w:rPr>
        <w:t>Minor physical effort; high attention-to-detail; maintaining a distraction-reduced environment for many hours at a time.</w:t>
      </w:r>
      <w:r>
        <w:rPr>
          <w:rFonts w:cs="Arial"/>
          <w:szCs w:val="24"/>
        </w:rPr>
        <w:t xml:space="preserve"> </w:t>
      </w:r>
    </w:p>
    <w:p w14:paraId="225BA6F6" w14:textId="77777777" w:rsidR="003F1E41" w:rsidRPr="005C417C" w:rsidRDefault="003F1E41" w:rsidP="003F1E41">
      <w:pPr>
        <w:tabs>
          <w:tab w:val="left" w:pos="540"/>
        </w:tabs>
        <w:rPr>
          <w:rFonts w:asciiTheme="minorHAnsi" w:hAnsiTheme="minorHAnsi" w:cstheme="minorHAnsi"/>
          <w:sz w:val="22"/>
          <w:u w:val="single"/>
        </w:rPr>
      </w:pPr>
    </w:p>
    <w:p w14:paraId="3120E669" w14:textId="77777777" w:rsidR="003F1E41" w:rsidRPr="0094736C" w:rsidRDefault="003F1E41" w:rsidP="003F1E41">
      <w:pPr>
        <w:pStyle w:val="Heading5"/>
      </w:pPr>
      <w:r w:rsidRPr="0094736C">
        <w:t>Working Conditions</w:t>
      </w:r>
    </w:p>
    <w:p w14:paraId="56342914" w14:textId="77777777" w:rsidR="003F1E41" w:rsidRPr="0094736C" w:rsidRDefault="003F1E41" w:rsidP="003F1E41">
      <w:pPr>
        <w:rPr>
          <w:rFonts w:cs="Arial"/>
          <w:color w:val="000000"/>
          <w:szCs w:val="24"/>
        </w:rPr>
      </w:pPr>
      <w:r w:rsidRPr="0094736C">
        <w:rPr>
          <w:rFonts w:cs="Arial"/>
          <w:szCs w:val="24"/>
        </w:rPr>
        <w:t>Some evening or weekend work may be required</w:t>
      </w:r>
      <w:r>
        <w:rPr>
          <w:rFonts w:cs="Arial"/>
          <w:szCs w:val="24"/>
        </w:rPr>
        <w:t>.</w:t>
      </w:r>
    </w:p>
    <w:p w14:paraId="2A18C36D" w14:textId="77777777" w:rsidR="003F1E41" w:rsidRPr="00C655A1" w:rsidRDefault="003F1E41" w:rsidP="003F1E41">
      <w:pPr>
        <w:rPr>
          <w:rFonts w:cs="Arial"/>
          <w:szCs w:val="24"/>
        </w:rPr>
      </w:pPr>
      <w:r>
        <w:rPr>
          <w:rFonts w:cs="Arial"/>
          <w:szCs w:val="24"/>
        </w:rPr>
        <w:t>Long periods of standing/walking indoors.</w:t>
      </w:r>
    </w:p>
    <w:p w14:paraId="76895972" w14:textId="77777777" w:rsidR="0003560F" w:rsidRPr="00D75A9F" w:rsidRDefault="0003560F" w:rsidP="0003560F">
      <w:pPr>
        <w:tabs>
          <w:tab w:val="left" w:pos="540"/>
        </w:tabs>
        <w:rPr>
          <w:rFonts w:cs="Arial"/>
          <w:b/>
          <w:szCs w:val="24"/>
          <w:u w:val="single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66F6" w14:textId="77777777" w:rsidR="00C473BE" w:rsidRDefault="00C473BE" w:rsidP="00937CA4">
      <w:pPr>
        <w:spacing w:after="0" w:line="240" w:lineRule="auto"/>
      </w:pPr>
      <w:r>
        <w:separator/>
      </w:r>
    </w:p>
  </w:endnote>
  <w:endnote w:type="continuationSeparator" w:id="0">
    <w:p w14:paraId="2BB92360" w14:textId="77777777" w:rsidR="00C473BE" w:rsidRDefault="00C473B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07A474DE" w14:textId="721C8E61" w:rsidR="00F7023A" w:rsidRDefault="00F7023A" w:rsidP="00F7023A">
        <w:pPr>
          <w:pStyle w:val="Footer"/>
          <w:jc w:val="center"/>
        </w:pP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Job Number: 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SO-475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| VIP-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1922</w:t>
        </w:r>
        <w:r w:rsidRPr="00AC0F1A">
          <w:rPr>
            <w:rFonts w:cs="Arial"/>
            <w:bCs/>
            <w:color w:val="808080" w:themeColor="background1" w:themeShade="80"/>
            <w:sz w:val="26"/>
            <w:szCs w:val="26"/>
          </w:rPr>
          <w:tab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Page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PAGE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2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of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NUMPAGES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4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ab/>
          <w:t xml:space="preserve">Last Edited: </w:t>
        </w:r>
        <w:r w:rsidR="003D09BE">
          <w:rPr>
            <w:rFonts w:cs="Arial"/>
            <w:i/>
            <w:iCs/>
            <w:color w:val="808080" w:themeColor="background1" w:themeShade="80"/>
            <w:sz w:val="18"/>
            <w:szCs w:val="18"/>
          </w:rPr>
          <w:t>February 19, 2025</w:t>
        </w:r>
      </w:p>
    </w:sdtContent>
  </w:sdt>
  <w:p w14:paraId="1BA09190" w14:textId="0E20C551" w:rsidR="00F7023A" w:rsidRDefault="00F7023A">
    <w:pPr>
      <w:pStyle w:val="Footer"/>
    </w:pPr>
  </w:p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FA4A" w14:textId="77777777" w:rsidR="00C473BE" w:rsidRDefault="00C473BE" w:rsidP="00937CA4">
      <w:pPr>
        <w:spacing w:after="0" w:line="240" w:lineRule="auto"/>
      </w:pPr>
      <w:r>
        <w:separator/>
      </w:r>
    </w:p>
  </w:footnote>
  <w:footnote w:type="continuationSeparator" w:id="0">
    <w:p w14:paraId="46D4C8A5" w14:textId="77777777" w:rsidR="00C473BE" w:rsidRDefault="00C473B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0505CE"/>
    <w:multiLevelType w:val="hybridMultilevel"/>
    <w:tmpl w:val="A8C03A62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B534E"/>
    <w:multiLevelType w:val="hybridMultilevel"/>
    <w:tmpl w:val="1C007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12BCB"/>
    <w:multiLevelType w:val="hybridMultilevel"/>
    <w:tmpl w:val="6768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73B0"/>
    <w:multiLevelType w:val="hybridMultilevel"/>
    <w:tmpl w:val="DAAA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2C4E"/>
    <w:multiLevelType w:val="hybridMultilevel"/>
    <w:tmpl w:val="DBC46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75324"/>
    <w:multiLevelType w:val="hybridMultilevel"/>
    <w:tmpl w:val="864A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07887"/>
    <w:multiLevelType w:val="hybridMultilevel"/>
    <w:tmpl w:val="70865882"/>
    <w:lvl w:ilvl="0" w:tplc="882C7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76798"/>
    <w:multiLevelType w:val="hybridMultilevel"/>
    <w:tmpl w:val="13F4FBFC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80A60"/>
    <w:multiLevelType w:val="hybridMultilevel"/>
    <w:tmpl w:val="6768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839A7"/>
    <w:multiLevelType w:val="hybridMultilevel"/>
    <w:tmpl w:val="555C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7783"/>
    <w:multiLevelType w:val="hybridMultilevel"/>
    <w:tmpl w:val="50F2C04C"/>
    <w:lvl w:ilvl="0" w:tplc="ADA2B6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B47520"/>
    <w:multiLevelType w:val="hybridMultilevel"/>
    <w:tmpl w:val="28CC70C0"/>
    <w:lvl w:ilvl="0" w:tplc="78CCBA9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827386"/>
    <w:multiLevelType w:val="hybridMultilevel"/>
    <w:tmpl w:val="1DE4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2695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482506948">
    <w:abstractNumId w:val="9"/>
  </w:num>
  <w:num w:numId="3" w16cid:durableId="1087262847">
    <w:abstractNumId w:val="3"/>
  </w:num>
  <w:num w:numId="4" w16cid:durableId="1937663967">
    <w:abstractNumId w:val="4"/>
  </w:num>
  <w:num w:numId="5" w16cid:durableId="1263420873">
    <w:abstractNumId w:val="10"/>
  </w:num>
  <w:num w:numId="6" w16cid:durableId="841243941">
    <w:abstractNumId w:val="1"/>
  </w:num>
  <w:num w:numId="7" w16cid:durableId="1495536760">
    <w:abstractNumId w:val="2"/>
  </w:num>
  <w:num w:numId="8" w16cid:durableId="251547497">
    <w:abstractNumId w:val="5"/>
  </w:num>
  <w:num w:numId="9" w16cid:durableId="702632910">
    <w:abstractNumId w:val="11"/>
  </w:num>
  <w:num w:numId="10" w16cid:durableId="859317744">
    <w:abstractNumId w:val="7"/>
  </w:num>
  <w:num w:numId="11" w16cid:durableId="460071526">
    <w:abstractNumId w:val="12"/>
  </w:num>
  <w:num w:numId="12" w16cid:durableId="1566915039">
    <w:abstractNumId w:val="8"/>
  </w:num>
  <w:num w:numId="13" w16cid:durableId="892960494">
    <w:abstractNumId w:val="6"/>
  </w:num>
  <w:num w:numId="14" w16cid:durableId="143027344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LA0sTQyN7UwMjBT0lEKTi0uzszPAykwqQUArMfmpCwAAAA="/>
  </w:docVars>
  <w:rsids>
    <w:rsidRoot w:val="00937CA4"/>
    <w:rsid w:val="00015002"/>
    <w:rsid w:val="0003560F"/>
    <w:rsid w:val="0004085E"/>
    <w:rsid w:val="00052B69"/>
    <w:rsid w:val="00053AEA"/>
    <w:rsid w:val="00061FAA"/>
    <w:rsid w:val="000D32FE"/>
    <w:rsid w:val="000E70B0"/>
    <w:rsid w:val="000F5C8D"/>
    <w:rsid w:val="00104589"/>
    <w:rsid w:val="00110344"/>
    <w:rsid w:val="00130BA3"/>
    <w:rsid w:val="0014517E"/>
    <w:rsid w:val="00151CF1"/>
    <w:rsid w:val="00170D7A"/>
    <w:rsid w:val="00183F8C"/>
    <w:rsid w:val="00190B43"/>
    <w:rsid w:val="00197938"/>
    <w:rsid w:val="001B5D46"/>
    <w:rsid w:val="001C601C"/>
    <w:rsid w:val="001E6A32"/>
    <w:rsid w:val="00242A13"/>
    <w:rsid w:val="002615EA"/>
    <w:rsid w:val="0029449F"/>
    <w:rsid w:val="00304028"/>
    <w:rsid w:val="003541A6"/>
    <w:rsid w:val="00394706"/>
    <w:rsid w:val="003A4214"/>
    <w:rsid w:val="003B48E3"/>
    <w:rsid w:val="003B7BA5"/>
    <w:rsid w:val="003C2F29"/>
    <w:rsid w:val="003D09BE"/>
    <w:rsid w:val="003F1E41"/>
    <w:rsid w:val="0041707B"/>
    <w:rsid w:val="00446E13"/>
    <w:rsid w:val="00485C71"/>
    <w:rsid w:val="0049727F"/>
    <w:rsid w:val="004A23F8"/>
    <w:rsid w:val="004A3B00"/>
    <w:rsid w:val="004E235F"/>
    <w:rsid w:val="004E43E6"/>
    <w:rsid w:val="005000FC"/>
    <w:rsid w:val="00516FED"/>
    <w:rsid w:val="005232FF"/>
    <w:rsid w:val="00527487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3C06"/>
    <w:rsid w:val="00716FA8"/>
    <w:rsid w:val="00741DDC"/>
    <w:rsid w:val="007666C3"/>
    <w:rsid w:val="0079523E"/>
    <w:rsid w:val="007A73FD"/>
    <w:rsid w:val="007B7C5D"/>
    <w:rsid w:val="007F0F5D"/>
    <w:rsid w:val="007F2652"/>
    <w:rsid w:val="008252C9"/>
    <w:rsid w:val="00830E66"/>
    <w:rsid w:val="00862C3F"/>
    <w:rsid w:val="008823ED"/>
    <w:rsid w:val="008C2C86"/>
    <w:rsid w:val="008D6C87"/>
    <w:rsid w:val="008E5EBB"/>
    <w:rsid w:val="008E6B41"/>
    <w:rsid w:val="008F0630"/>
    <w:rsid w:val="008F7F83"/>
    <w:rsid w:val="009055DC"/>
    <w:rsid w:val="00937CA4"/>
    <w:rsid w:val="0094736C"/>
    <w:rsid w:val="009546EB"/>
    <w:rsid w:val="00955639"/>
    <w:rsid w:val="00961622"/>
    <w:rsid w:val="0096204E"/>
    <w:rsid w:val="009844EE"/>
    <w:rsid w:val="00990F9E"/>
    <w:rsid w:val="00A00264"/>
    <w:rsid w:val="00A133B8"/>
    <w:rsid w:val="00A81A6B"/>
    <w:rsid w:val="00A96416"/>
    <w:rsid w:val="00AA03B3"/>
    <w:rsid w:val="00AA703F"/>
    <w:rsid w:val="00AA7E80"/>
    <w:rsid w:val="00AC0F1A"/>
    <w:rsid w:val="00AE1199"/>
    <w:rsid w:val="00AE314D"/>
    <w:rsid w:val="00B1192F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655A1"/>
    <w:rsid w:val="00C734ED"/>
    <w:rsid w:val="00C76967"/>
    <w:rsid w:val="00C8275E"/>
    <w:rsid w:val="00CA2A5E"/>
    <w:rsid w:val="00CA40CA"/>
    <w:rsid w:val="00CE67A1"/>
    <w:rsid w:val="00CE77DE"/>
    <w:rsid w:val="00CE7BD6"/>
    <w:rsid w:val="00D268F1"/>
    <w:rsid w:val="00D30F98"/>
    <w:rsid w:val="00D75A9F"/>
    <w:rsid w:val="00DC171B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7023A"/>
    <w:rsid w:val="00FA63D6"/>
    <w:rsid w:val="00FA70D4"/>
    <w:rsid w:val="00FB059E"/>
    <w:rsid w:val="00FC1A9E"/>
    <w:rsid w:val="00FC642D"/>
    <w:rsid w:val="00FE3B15"/>
    <w:rsid w:val="00FF475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F1E41"/>
    <w:pPr>
      <w:keepNext/>
      <w:keepLines/>
      <w:spacing w:before="40" w:after="120" w:line="240" w:lineRule="auto"/>
      <w:outlineLvl w:val="3"/>
    </w:pPr>
    <w:rPr>
      <w:rFonts w:eastAsiaTheme="majorEastAsia" w:cs="Arial"/>
      <w:b/>
      <w:bCs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F1E41"/>
    <w:rPr>
      <w:rFonts w:ascii="Arial" w:eastAsiaTheme="majorEastAsia" w:hAnsi="Arial" w:cs="Arial"/>
      <w:b/>
      <w:bCs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BalloonText">
    <w:name w:val="Balloon Text"/>
    <w:basedOn w:val="Normal"/>
    <w:link w:val="BalloonTextChar"/>
    <w:uiPriority w:val="99"/>
    <w:semiHidden/>
    <w:unhideWhenUsed/>
    <w:rsid w:val="001C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0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1CF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706E-441A-41A6-9F6D-509BDE2B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5</cp:revision>
  <cp:lastPrinted>2021-02-09T15:38:00Z</cp:lastPrinted>
  <dcterms:created xsi:type="dcterms:W3CDTF">2023-06-20T17:03:00Z</dcterms:created>
  <dcterms:modified xsi:type="dcterms:W3CDTF">2025-02-19T15:35:00Z</dcterms:modified>
</cp:coreProperties>
</file>