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E60FCB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B6C6A">
        <w:rPr>
          <w:rFonts w:cs="Arial"/>
          <w:bCs/>
          <w:color w:val="000000" w:themeColor="text1"/>
          <w:sz w:val="26"/>
          <w:szCs w:val="26"/>
        </w:rPr>
        <w:t>Student Accounts Advisor</w:t>
      </w:r>
    </w:p>
    <w:p w14:paraId="54B0CDFE" w14:textId="562B9A8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B6C6A">
        <w:rPr>
          <w:rFonts w:cs="Arial"/>
          <w:bCs/>
          <w:color w:val="000000" w:themeColor="text1"/>
          <w:sz w:val="26"/>
          <w:szCs w:val="26"/>
        </w:rPr>
        <w:t>SO-268</w:t>
      </w:r>
      <w:r w:rsidR="00190B43">
        <w:rPr>
          <w:rFonts w:cs="Arial"/>
          <w:bCs/>
          <w:color w:val="000000" w:themeColor="text1"/>
          <w:sz w:val="26"/>
          <w:szCs w:val="26"/>
        </w:rPr>
        <w:t xml:space="preserve"> | VIP: </w:t>
      </w:r>
      <w:r w:rsidR="000B6C6A">
        <w:rPr>
          <w:rFonts w:cs="Arial"/>
          <w:bCs/>
          <w:color w:val="000000" w:themeColor="text1"/>
          <w:sz w:val="26"/>
          <w:szCs w:val="26"/>
        </w:rPr>
        <w:t>1302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7446557" w:rsidR="00A133B8" w:rsidRPr="00CE76B1" w:rsidRDefault="00A133B8" w:rsidP="00CE76B1">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21003C">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E9E780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B6C6A">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B5E87C1"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107DB">
        <w:rPr>
          <w:rStyle w:val="Heading2Char"/>
          <w:color w:val="000000" w:themeColor="text1"/>
          <w:sz w:val="26"/>
          <w:szCs w:val="26"/>
        </w:rPr>
        <w:t>Assistant Directo</w:t>
      </w:r>
      <w:r w:rsidR="000B6C6A" w:rsidRPr="000B6C6A">
        <w:rPr>
          <w:rStyle w:val="Heading2Char"/>
          <w:color w:val="000000" w:themeColor="text1"/>
          <w:sz w:val="26"/>
          <w:szCs w:val="26"/>
        </w:rPr>
        <w:t>r, Student Accounts</w:t>
      </w:r>
    </w:p>
    <w:p w14:paraId="6321F5BD" w14:textId="17CA747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1003C">
        <w:rPr>
          <w:rFonts w:cs="Arial"/>
          <w:sz w:val="26"/>
          <w:szCs w:val="26"/>
        </w:rPr>
        <w:t>October 30</w:t>
      </w:r>
      <w:r w:rsidR="00252E8E">
        <w:rPr>
          <w:rFonts w:cs="Arial"/>
          <w:sz w:val="26"/>
          <w:szCs w:val="26"/>
        </w:rPr>
        <w:t>,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C072B6F" w:rsidR="004E43E6" w:rsidRDefault="000B6C6A" w:rsidP="004E43E6">
      <w:r w:rsidRPr="000B6C6A">
        <w:t xml:space="preserve">Under the direction of the </w:t>
      </w:r>
      <w:r w:rsidR="00417070">
        <w:t>Assistant Director</w:t>
      </w:r>
      <w:r w:rsidRPr="000B6C6A">
        <w:t xml:space="preserve">, Student Accounts, </w:t>
      </w:r>
      <w:r w:rsidR="00CE76B1">
        <w:t>the Student Accounts Advisor (SAA)</w:t>
      </w:r>
      <w:r w:rsidRPr="000B6C6A">
        <w:t xml:space="preserve"> </w:t>
      </w:r>
      <w:r w:rsidR="00CB33FB">
        <w:t>provides proactive, customer-friendly, quality service to a diverse client population</w:t>
      </w:r>
      <w:r w:rsidR="0008734A">
        <w:t xml:space="preserve">. </w:t>
      </w:r>
      <w:r w:rsidR="00CB33FB">
        <w:t xml:space="preserve">The SAA utilizes an in-depth understanding of registration, student accounts, </w:t>
      </w:r>
      <w:r w:rsidR="0008734A">
        <w:t>tuition,</w:t>
      </w:r>
      <w:r w:rsidR="00CB33FB">
        <w:t xml:space="preserve"> and fee assessment, </w:t>
      </w:r>
      <w:r w:rsidR="00417070">
        <w:t>play</w:t>
      </w:r>
      <w:r w:rsidR="00CB33FB">
        <w:t>ing</w:t>
      </w:r>
      <w:r w:rsidR="00417070">
        <w:t xml:space="preserve"> a</w:t>
      </w:r>
      <w:r w:rsidR="00052C96">
        <w:t>n</w:t>
      </w:r>
      <w:r w:rsidR="00417070">
        <w:t xml:space="preserve"> </w:t>
      </w:r>
      <w:r w:rsidR="00CB33FB">
        <w:t>essential</w:t>
      </w:r>
      <w:r w:rsidR="00417070">
        <w:t xml:space="preserve"> role in managing and updating </w:t>
      </w:r>
      <w:r w:rsidR="00CB33FB">
        <w:t xml:space="preserve">student </w:t>
      </w:r>
      <w:r w:rsidR="00417070">
        <w:t>accounts at the University</w:t>
      </w:r>
      <w:r w:rsidR="0008734A">
        <w:t xml:space="preserve">. </w:t>
      </w:r>
      <w:r w:rsidR="00417070">
        <w:t xml:space="preserve">The SAA provides customer service, transaction management, financial </w:t>
      </w:r>
      <w:r w:rsidR="0008734A">
        <w:t>counseling,</w:t>
      </w:r>
      <w:r w:rsidR="00417070">
        <w:t xml:space="preserve"> and collections services</w:t>
      </w:r>
      <w:r w:rsidR="00052C96">
        <w:t xml:space="preserve"> for outstanding accounts</w:t>
      </w:r>
      <w:r w:rsidR="0008734A">
        <w:t xml:space="preserve">. </w:t>
      </w:r>
      <w:r w:rsidR="00417070">
        <w:t>The S</w:t>
      </w:r>
      <w:r w:rsidR="006D5093">
        <w:t xml:space="preserve">tudent Accounts Advisors have </w:t>
      </w:r>
      <w:r w:rsidR="0008734A">
        <w:t>an influence</w:t>
      </w:r>
      <w:r w:rsidR="006D5093">
        <w:t xml:space="preserve"> on </w:t>
      </w:r>
      <w:r w:rsidR="00417070">
        <w:t xml:space="preserve">the </w:t>
      </w:r>
      <w:proofErr w:type="gramStart"/>
      <w:r w:rsidR="006D5093">
        <w:t>student</w:t>
      </w:r>
      <w:proofErr w:type="gramEnd"/>
      <w:r w:rsidR="006D5093">
        <w:t xml:space="preserve"> experience and </w:t>
      </w:r>
      <w:r w:rsidR="0008734A">
        <w:t>financial</w:t>
      </w:r>
      <w:r w:rsidR="00417070">
        <w:t xml:space="preserve"> stability, contributing to the overall efficiency of the University’s financial operations.</w:t>
      </w:r>
    </w:p>
    <w:p w14:paraId="27F78722" w14:textId="77777777" w:rsidR="00737203" w:rsidRPr="002552CC" w:rsidRDefault="00737203"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353E641" w14:textId="526C57DC" w:rsidR="000B6C6A" w:rsidRPr="00C107DB" w:rsidRDefault="000B6C6A" w:rsidP="000B6C6A">
      <w:pPr>
        <w:pStyle w:val="Heading5"/>
      </w:pPr>
      <w:r w:rsidRPr="00C107DB">
        <w:t xml:space="preserve">Student Accounts – </w:t>
      </w:r>
      <w:r w:rsidR="00417070" w:rsidRPr="00C107DB">
        <w:t>Customer Service</w:t>
      </w:r>
    </w:p>
    <w:p w14:paraId="637830A0" w14:textId="71E1CCF1" w:rsidR="000B6C6A" w:rsidRPr="0021003C" w:rsidRDefault="000B6C6A" w:rsidP="0021003C">
      <w:pPr>
        <w:pStyle w:val="ListParagraph"/>
        <w:numPr>
          <w:ilvl w:val="0"/>
          <w:numId w:val="28"/>
        </w:numPr>
      </w:pPr>
      <w:proofErr w:type="gramStart"/>
      <w:r w:rsidRPr="0021003C">
        <w:t>Is</w:t>
      </w:r>
      <w:proofErr w:type="gramEnd"/>
      <w:r w:rsidRPr="0021003C">
        <w:t xml:space="preserve"> the primary key customer service contact, projecting a positive, </w:t>
      </w:r>
      <w:r w:rsidR="00CE76B1" w:rsidRPr="0021003C">
        <w:t>professional,</w:t>
      </w:r>
      <w:r w:rsidRPr="0021003C">
        <w:t xml:space="preserve"> and friendly image.  Provides exemplary customer service coverage for </w:t>
      </w:r>
      <w:proofErr w:type="gramStart"/>
      <w:r w:rsidR="00F24CC4" w:rsidRPr="0021003C">
        <w:t>fast</w:t>
      </w:r>
      <w:proofErr w:type="gramEnd"/>
      <w:r w:rsidR="00F24CC4" w:rsidRPr="0021003C">
        <w:t xml:space="preserve">-paced, high volume </w:t>
      </w:r>
      <w:r w:rsidRPr="0021003C">
        <w:t xml:space="preserve">demanding Control Desk setting. </w:t>
      </w:r>
    </w:p>
    <w:p w14:paraId="5087462D" w14:textId="1F77114F" w:rsidR="000B6C6A" w:rsidRPr="0021003C" w:rsidRDefault="000B6C6A" w:rsidP="0021003C">
      <w:pPr>
        <w:pStyle w:val="ListParagraph"/>
        <w:numPr>
          <w:ilvl w:val="0"/>
          <w:numId w:val="28"/>
        </w:numPr>
      </w:pPr>
      <w:r w:rsidRPr="0021003C">
        <w:t xml:space="preserve">Responds effectively and timely to all inquiries.  </w:t>
      </w:r>
    </w:p>
    <w:p w14:paraId="262F704B" w14:textId="6667949C" w:rsidR="00C023C7" w:rsidRPr="0021003C" w:rsidRDefault="00C023C7" w:rsidP="0021003C">
      <w:pPr>
        <w:pStyle w:val="ListParagraph"/>
        <w:numPr>
          <w:ilvl w:val="0"/>
          <w:numId w:val="28"/>
        </w:numPr>
      </w:pPr>
      <w:r w:rsidRPr="0021003C">
        <w:t xml:space="preserve">Communicates a strong understanding of financial information and university policies and procedures.  </w:t>
      </w:r>
    </w:p>
    <w:p w14:paraId="30E64A8E" w14:textId="04C6D451" w:rsidR="00053EA5" w:rsidRPr="0021003C" w:rsidRDefault="0039464A" w:rsidP="0021003C">
      <w:pPr>
        <w:pStyle w:val="ListParagraph"/>
        <w:numPr>
          <w:ilvl w:val="0"/>
          <w:numId w:val="28"/>
        </w:numPr>
      </w:pPr>
      <w:r w:rsidRPr="0021003C">
        <w:t>Applies</w:t>
      </w:r>
      <w:r w:rsidR="00BE1298" w:rsidRPr="0021003C">
        <w:t xml:space="preserve"> current knowledge </w:t>
      </w:r>
      <w:r w:rsidRPr="0021003C">
        <w:t>about</w:t>
      </w:r>
      <w:r w:rsidR="00053EA5" w:rsidRPr="0021003C">
        <w:t xml:space="preserve"> new </w:t>
      </w:r>
      <w:r w:rsidRPr="0021003C">
        <w:t xml:space="preserve">and changing </w:t>
      </w:r>
      <w:r w:rsidR="00053EA5" w:rsidRPr="0021003C">
        <w:t xml:space="preserve">laws and regulations regarding IRCC’s funding requirements and </w:t>
      </w:r>
      <w:r w:rsidRPr="0021003C">
        <w:t>has</w:t>
      </w:r>
      <w:r w:rsidR="00053EA5" w:rsidRPr="0021003C">
        <w:t xml:space="preserve"> extensive knowledge of international banking </w:t>
      </w:r>
      <w:r w:rsidR="00053EA5" w:rsidRPr="0021003C">
        <w:lastRenderedPageBreak/>
        <w:t>processes and regulation</w:t>
      </w:r>
      <w:r w:rsidRPr="0021003C">
        <w:t>s.  A</w:t>
      </w:r>
      <w:r w:rsidR="00FE4681" w:rsidRPr="0021003C">
        <w:t xml:space="preserve">dvises students from countries with restrictive transfer of funds policies. </w:t>
      </w:r>
    </w:p>
    <w:p w14:paraId="329DA95E" w14:textId="77777777" w:rsidR="00F24CC4" w:rsidRPr="0021003C" w:rsidRDefault="00BE1298" w:rsidP="0021003C">
      <w:pPr>
        <w:pStyle w:val="ListParagraph"/>
        <w:numPr>
          <w:ilvl w:val="0"/>
          <w:numId w:val="28"/>
        </w:numPr>
      </w:pPr>
      <w:r w:rsidRPr="0021003C">
        <w:t xml:space="preserve">Maintains current knowledge of </w:t>
      </w:r>
      <w:r w:rsidR="00FE4681" w:rsidRPr="0021003C">
        <w:t xml:space="preserve">new student lending opportunities and works with </w:t>
      </w:r>
      <w:r w:rsidRPr="0021003C">
        <w:t xml:space="preserve">students and </w:t>
      </w:r>
      <w:proofErr w:type="gramStart"/>
      <w:r w:rsidR="00FE4681" w:rsidRPr="0021003C">
        <w:t>vendor</w:t>
      </w:r>
      <w:proofErr w:type="gramEnd"/>
      <w:r w:rsidR="00FE4681" w:rsidRPr="0021003C">
        <w:t xml:space="preserve"> to secure private loan fundin</w:t>
      </w:r>
      <w:r w:rsidR="00B10594" w:rsidRPr="0021003C">
        <w:t>g</w:t>
      </w:r>
      <w:r w:rsidRPr="0021003C">
        <w:t>.</w:t>
      </w:r>
      <w:r w:rsidR="00393199" w:rsidRPr="0021003C">
        <w:t xml:space="preserve">  Verifies negotiated funding.</w:t>
      </w:r>
    </w:p>
    <w:p w14:paraId="2BCDF910" w14:textId="6DBBEE49" w:rsidR="00F24CC4" w:rsidRPr="0021003C" w:rsidRDefault="00F24CC4" w:rsidP="0021003C">
      <w:pPr>
        <w:pStyle w:val="ListParagraph"/>
        <w:numPr>
          <w:ilvl w:val="0"/>
          <w:numId w:val="28"/>
        </w:numPr>
      </w:pPr>
      <w:r w:rsidRPr="0021003C">
        <w:t>Demonstrates an in-depth understanding of Trent’s complex billing system</w:t>
      </w:r>
      <w:r w:rsidR="00DA444E" w:rsidRPr="0021003C">
        <w:t xml:space="preserve"> to </w:t>
      </w:r>
      <w:r w:rsidRPr="0021003C">
        <w:t xml:space="preserve">be able to </w:t>
      </w:r>
      <w:r w:rsidR="009B218A" w:rsidRPr="0021003C">
        <w:t>explain student invoicing.</w:t>
      </w:r>
    </w:p>
    <w:p w14:paraId="503CA479" w14:textId="6577463A" w:rsidR="00FE4681" w:rsidRPr="0021003C" w:rsidRDefault="00BE1298" w:rsidP="0021003C">
      <w:pPr>
        <w:pStyle w:val="ListParagraph"/>
        <w:numPr>
          <w:ilvl w:val="0"/>
          <w:numId w:val="28"/>
        </w:numPr>
      </w:pPr>
      <w:r w:rsidRPr="0021003C">
        <w:t>Provides detail</w:t>
      </w:r>
      <w:r w:rsidR="00393199" w:rsidRPr="0021003C">
        <w:t>ed</w:t>
      </w:r>
      <w:r w:rsidRPr="0021003C">
        <w:t xml:space="preserve"> information about student tax form</w:t>
      </w:r>
      <w:r w:rsidR="00393199" w:rsidRPr="0021003C">
        <w:t xml:space="preserve"> calculations</w:t>
      </w:r>
      <w:r w:rsidRPr="0021003C">
        <w:t>.</w:t>
      </w:r>
    </w:p>
    <w:p w14:paraId="64677642" w14:textId="73C21906" w:rsidR="000B6C6A" w:rsidRPr="0021003C" w:rsidRDefault="000B6C6A" w:rsidP="0021003C">
      <w:pPr>
        <w:pStyle w:val="ListParagraph"/>
        <w:numPr>
          <w:ilvl w:val="0"/>
          <w:numId w:val="28"/>
        </w:numPr>
      </w:pPr>
      <w:r w:rsidRPr="0021003C">
        <w:t>Communicates a strong understanding of financial information and university policies and procedures.  Responsible for emailing students about account and tax related messages</w:t>
      </w:r>
      <w:r w:rsidR="00CE76B1" w:rsidRPr="0021003C">
        <w:t>.</w:t>
      </w:r>
    </w:p>
    <w:p w14:paraId="282486CA" w14:textId="7C747B36" w:rsidR="000B6C6A" w:rsidRPr="0021003C" w:rsidRDefault="000B6C6A" w:rsidP="0021003C">
      <w:pPr>
        <w:pStyle w:val="ListParagraph"/>
        <w:numPr>
          <w:ilvl w:val="0"/>
          <w:numId w:val="28"/>
        </w:numPr>
      </w:pPr>
      <w:r w:rsidRPr="0021003C">
        <w:t xml:space="preserve">Performs refunding functions (this includes data entry, </w:t>
      </w:r>
      <w:r w:rsidR="00F561C6" w:rsidRPr="0021003C">
        <w:t xml:space="preserve">audit </w:t>
      </w:r>
      <w:r w:rsidRPr="0021003C">
        <w:t xml:space="preserve">and wire </w:t>
      </w:r>
      <w:r w:rsidR="00CE76B1" w:rsidRPr="0021003C">
        <w:t>payment</w:t>
      </w:r>
      <w:r w:rsidRPr="0021003C">
        <w:t xml:space="preserve"> requests into 3 party software)</w:t>
      </w:r>
      <w:r w:rsidR="00CE76B1" w:rsidRPr="0021003C">
        <w:t>.</w:t>
      </w:r>
    </w:p>
    <w:p w14:paraId="6AF13247" w14:textId="71440DCB" w:rsidR="000B6C6A" w:rsidRPr="0021003C" w:rsidRDefault="000B6C6A" w:rsidP="0021003C">
      <w:pPr>
        <w:pStyle w:val="ListParagraph"/>
        <w:numPr>
          <w:ilvl w:val="0"/>
          <w:numId w:val="28"/>
        </w:numPr>
      </w:pPr>
      <w:r w:rsidRPr="0021003C">
        <w:t xml:space="preserve">Process adjustments, </w:t>
      </w:r>
      <w:r w:rsidR="00CE76B1" w:rsidRPr="0021003C">
        <w:t>charges,</w:t>
      </w:r>
      <w:r w:rsidRPr="0021003C">
        <w:t xml:space="preserve"> and credits to student accounts. (Includes fee waivers)</w:t>
      </w:r>
      <w:r w:rsidR="00CE76B1" w:rsidRPr="0021003C">
        <w:t>.</w:t>
      </w:r>
    </w:p>
    <w:p w14:paraId="337BD250" w14:textId="2616ED8F" w:rsidR="000B6C6A" w:rsidRPr="0021003C" w:rsidRDefault="000B6C6A" w:rsidP="00AE314D">
      <w:pPr>
        <w:pStyle w:val="ListParagraph"/>
        <w:numPr>
          <w:ilvl w:val="0"/>
          <w:numId w:val="28"/>
        </w:numPr>
      </w:pPr>
      <w:r w:rsidRPr="0021003C">
        <w:t>Supports back office by clearing outstanding deposits and resolving missing student payments</w:t>
      </w:r>
      <w:r w:rsidR="00CE76B1" w:rsidRPr="0021003C">
        <w:t>.</w:t>
      </w:r>
    </w:p>
    <w:p w14:paraId="605EB17C" w14:textId="7A82FB0B" w:rsidR="000B6C6A" w:rsidRPr="0021003C" w:rsidRDefault="000B6C6A" w:rsidP="000B6C6A">
      <w:pPr>
        <w:pStyle w:val="Heading5"/>
      </w:pPr>
      <w:bookmarkStart w:id="0" w:name="_Hlk177735118"/>
      <w:r w:rsidRPr="0021003C">
        <w:t xml:space="preserve">Student Accounts – </w:t>
      </w:r>
      <w:r w:rsidR="00C023C7" w:rsidRPr="0021003C">
        <w:t>Transaction Management</w:t>
      </w:r>
    </w:p>
    <w:p w14:paraId="1C3A82D1" w14:textId="095CD292" w:rsidR="00D92166" w:rsidRPr="0021003C" w:rsidRDefault="00C023C7" w:rsidP="0021003C">
      <w:pPr>
        <w:pStyle w:val="ListParagraph"/>
        <w:numPr>
          <w:ilvl w:val="0"/>
          <w:numId w:val="28"/>
        </w:numPr>
      </w:pPr>
      <w:r w:rsidRPr="0021003C">
        <w:t xml:space="preserve">Performs cashiering functions, </w:t>
      </w:r>
      <w:proofErr w:type="gramStart"/>
      <w:r w:rsidR="00D92166" w:rsidRPr="0021003C">
        <w:t>reconciles</w:t>
      </w:r>
      <w:proofErr w:type="gramEnd"/>
      <w:r w:rsidR="00D92166" w:rsidRPr="0021003C">
        <w:t xml:space="preserve"> </w:t>
      </w:r>
      <w:r w:rsidRPr="0021003C">
        <w:t>daily receipts, preparing bank deposits and processing electronic payments</w:t>
      </w:r>
      <w:r w:rsidR="00B2328F" w:rsidRPr="0021003C">
        <w:t xml:space="preserve"> for student accounts</w:t>
      </w:r>
      <w:r w:rsidR="006D5093" w:rsidRPr="0021003C">
        <w:t xml:space="preserve">, </w:t>
      </w:r>
      <w:r w:rsidR="00B2328F" w:rsidRPr="0021003C">
        <w:t>research finance</w:t>
      </w:r>
      <w:r w:rsidR="006D5093" w:rsidRPr="0021003C">
        <w:t xml:space="preserve"> and sponsored account</w:t>
      </w:r>
    </w:p>
    <w:p w14:paraId="534F711B" w14:textId="7326F25B" w:rsidR="00B2328F" w:rsidRPr="0021003C" w:rsidRDefault="00D92166" w:rsidP="0021003C">
      <w:pPr>
        <w:pStyle w:val="ListParagraph"/>
        <w:numPr>
          <w:ilvl w:val="0"/>
          <w:numId w:val="28"/>
        </w:numPr>
      </w:pPr>
      <w:r w:rsidRPr="0021003C">
        <w:t xml:space="preserve">Advises internal partners on correctness of G/L accounts </w:t>
      </w:r>
      <w:r w:rsidR="00B2328F" w:rsidRPr="0021003C">
        <w:t xml:space="preserve">and GST/HST implications on incoming deposits. </w:t>
      </w:r>
    </w:p>
    <w:p w14:paraId="1DA91D69" w14:textId="5E199B68" w:rsidR="00B2328F" w:rsidRPr="0021003C" w:rsidRDefault="00B2328F" w:rsidP="0021003C">
      <w:pPr>
        <w:pStyle w:val="ListParagraph"/>
        <w:numPr>
          <w:ilvl w:val="0"/>
          <w:numId w:val="28"/>
        </w:numPr>
      </w:pPr>
      <w:r w:rsidRPr="0021003C">
        <w:t>Calculate</w:t>
      </w:r>
      <w:r w:rsidR="00393199" w:rsidRPr="0021003C">
        <w:t>s</w:t>
      </w:r>
      <w:r w:rsidRPr="0021003C">
        <w:t xml:space="preserve"> exchange on USD payments and process</w:t>
      </w:r>
      <w:r w:rsidR="00393199" w:rsidRPr="0021003C">
        <w:t>es</w:t>
      </w:r>
      <w:r w:rsidRPr="0021003C">
        <w:t xml:space="preserve"> for deposit.</w:t>
      </w:r>
    </w:p>
    <w:p w14:paraId="192125FE" w14:textId="2772D288" w:rsidR="00B2328F" w:rsidRPr="0021003C" w:rsidRDefault="00B2328F" w:rsidP="0021003C">
      <w:pPr>
        <w:pStyle w:val="ListParagraph"/>
        <w:numPr>
          <w:ilvl w:val="0"/>
          <w:numId w:val="28"/>
        </w:numPr>
      </w:pPr>
      <w:r w:rsidRPr="0021003C">
        <w:t xml:space="preserve">Provides </w:t>
      </w:r>
      <w:proofErr w:type="gramStart"/>
      <w:r w:rsidR="009B218A" w:rsidRPr="0021003C">
        <w:t>direction</w:t>
      </w:r>
      <w:proofErr w:type="gramEnd"/>
      <w:r w:rsidRPr="0021003C">
        <w:t xml:space="preserve"> to external partners</w:t>
      </w:r>
      <w:r w:rsidR="009B218A" w:rsidRPr="0021003C">
        <w:t xml:space="preserve"> for re</w:t>
      </w:r>
      <w:r w:rsidRPr="0021003C">
        <w:t>mitting payment</w:t>
      </w:r>
      <w:r w:rsidR="0030670F" w:rsidRPr="0021003C">
        <w:t xml:space="preserve"> and advises on alternate options for receiving funds (such as using </w:t>
      </w:r>
      <w:proofErr w:type="spellStart"/>
      <w:r w:rsidR="0030670F" w:rsidRPr="0021003C">
        <w:t>MarketPlace</w:t>
      </w:r>
      <w:proofErr w:type="spellEnd"/>
      <w:r w:rsidR="0030670F" w:rsidRPr="0021003C">
        <w:t>).</w:t>
      </w:r>
      <w:r w:rsidRPr="0021003C">
        <w:t xml:space="preserve"> </w:t>
      </w:r>
    </w:p>
    <w:p w14:paraId="3044A3B7" w14:textId="2A337D0F" w:rsidR="00D92166" w:rsidRPr="0021003C" w:rsidRDefault="00B2328F" w:rsidP="0021003C">
      <w:pPr>
        <w:pStyle w:val="ListParagraph"/>
        <w:numPr>
          <w:ilvl w:val="0"/>
          <w:numId w:val="28"/>
        </w:numPr>
      </w:pPr>
      <w:r w:rsidRPr="0021003C">
        <w:t>Responsible for month-end pre-reconciliation of tuition</w:t>
      </w:r>
      <w:r w:rsidR="0030670F" w:rsidRPr="0021003C">
        <w:t>, US</w:t>
      </w:r>
      <w:r w:rsidRPr="0021003C">
        <w:t xml:space="preserve"> and electronic bank transactions, including follow-up of unmatched deposits.  </w:t>
      </w:r>
    </w:p>
    <w:p w14:paraId="1B923283" w14:textId="1C695B5A" w:rsidR="00B2328F" w:rsidRPr="0021003C" w:rsidRDefault="00563B10" w:rsidP="0021003C">
      <w:pPr>
        <w:pStyle w:val="ListParagraph"/>
        <w:numPr>
          <w:ilvl w:val="0"/>
          <w:numId w:val="28"/>
        </w:numPr>
      </w:pPr>
      <w:r w:rsidRPr="0021003C">
        <w:t xml:space="preserve">Troubleshooting system to resolve </w:t>
      </w:r>
      <w:r w:rsidR="00B2328F" w:rsidRPr="0021003C">
        <w:t>and locate missing</w:t>
      </w:r>
      <w:r w:rsidRPr="0021003C">
        <w:t xml:space="preserve">, rejected, in-transit, and </w:t>
      </w:r>
      <w:r w:rsidR="000E19AD" w:rsidRPr="0021003C">
        <w:t xml:space="preserve">payment </w:t>
      </w:r>
      <w:r w:rsidRPr="0021003C">
        <w:t xml:space="preserve">discrepancies </w:t>
      </w:r>
      <w:r w:rsidR="00053EA5" w:rsidRPr="0021003C">
        <w:t>posted by e-commerce payment system.</w:t>
      </w:r>
    </w:p>
    <w:p w14:paraId="2137834D" w14:textId="2D335E87" w:rsidR="00B2328F" w:rsidRPr="0021003C" w:rsidRDefault="00F06CED" w:rsidP="0021003C">
      <w:pPr>
        <w:pStyle w:val="ListParagraph"/>
        <w:numPr>
          <w:ilvl w:val="0"/>
          <w:numId w:val="28"/>
        </w:numPr>
      </w:pPr>
      <w:proofErr w:type="gramStart"/>
      <w:r w:rsidRPr="0021003C">
        <w:t>Advises</w:t>
      </w:r>
      <w:proofErr w:type="gramEnd"/>
      <w:r w:rsidRPr="0021003C">
        <w:t xml:space="preserve"> on the a</w:t>
      </w:r>
      <w:r w:rsidR="00DA444E" w:rsidRPr="0021003C">
        <w:t xml:space="preserve">ssessment of accounts </w:t>
      </w:r>
      <w:r w:rsidRPr="0021003C">
        <w:t xml:space="preserve">for late </w:t>
      </w:r>
      <w:r w:rsidR="00053EA5" w:rsidRPr="0021003C">
        <w:t>fees</w:t>
      </w:r>
      <w:r w:rsidRPr="0021003C">
        <w:t xml:space="preserve"> and interest</w:t>
      </w:r>
      <w:r w:rsidR="00DA444E" w:rsidRPr="0021003C">
        <w:t>.</w:t>
      </w:r>
    </w:p>
    <w:p w14:paraId="247AD108" w14:textId="6E651997" w:rsidR="00053EA5" w:rsidRPr="0021003C" w:rsidRDefault="00BE1298" w:rsidP="0021003C">
      <w:pPr>
        <w:pStyle w:val="ListParagraph"/>
        <w:numPr>
          <w:ilvl w:val="0"/>
          <w:numId w:val="28"/>
        </w:numPr>
      </w:pPr>
      <w:r w:rsidRPr="0021003C">
        <w:t xml:space="preserve">Determines eligibility and prepares </w:t>
      </w:r>
      <w:r w:rsidR="00602356" w:rsidRPr="0021003C">
        <w:t xml:space="preserve">and audits </w:t>
      </w:r>
      <w:r w:rsidR="00053EA5" w:rsidRPr="0021003C">
        <w:t>student refunds which involves in-depth knowledge of various payment systems</w:t>
      </w:r>
      <w:r w:rsidR="00FE4681" w:rsidRPr="0021003C">
        <w:t xml:space="preserve">, </w:t>
      </w:r>
      <w:r w:rsidR="00053EA5" w:rsidRPr="0021003C">
        <w:t>international banking procedures</w:t>
      </w:r>
      <w:r w:rsidR="00FE4681" w:rsidRPr="0021003C">
        <w:t xml:space="preserve"> and changing Trent proce</w:t>
      </w:r>
      <w:r w:rsidR="000E19AD" w:rsidRPr="0021003C">
        <w:t>s</w:t>
      </w:r>
      <w:r w:rsidR="00FE4681" w:rsidRPr="0021003C">
        <w:t>s</w:t>
      </w:r>
      <w:r w:rsidR="000E19AD" w:rsidRPr="0021003C">
        <w:t>es</w:t>
      </w:r>
      <w:r w:rsidR="00053EA5" w:rsidRPr="0021003C">
        <w:t>.</w:t>
      </w:r>
      <w:r w:rsidR="00393199" w:rsidRPr="0021003C">
        <w:t xml:space="preserve">  Supports financial aid and grad studies </w:t>
      </w:r>
      <w:r w:rsidR="00563B10" w:rsidRPr="0021003C">
        <w:t>with</w:t>
      </w:r>
      <w:r w:rsidR="00393199" w:rsidRPr="0021003C">
        <w:t xml:space="preserve"> failed refund payments</w:t>
      </w:r>
      <w:r w:rsidR="00563B10" w:rsidRPr="0021003C">
        <w:t>.</w:t>
      </w:r>
    </w:p>
    <w:p w14:paraId="0D391061" w14:textId="315224AD" w:rsidR="00BE1298" w:rsidRPr="0021003C" w:rsidRDefault="00BE1298" w:rsidP="0021003C">
      <w:pPr>
        <w:pStyle w:val="ListParagraph"/>
        <w:numPr>
          <w:ilvl w:val="0"/>
          <w:numId w:val="28"/>
        </w:numPr>
      </w:pPr>
      <w:r w:rsidRPr="0021003C">
        <w:t xml:space="preserve">Analyses </w:t>
      </w:r>
      <w:r w:rsidR="00602356" w:rsidRPr="0021003C">
        <w:t xml:space="preserve">student tax forms for inconsistencies </w:t>
      </w:r>
      <w:r w:rsidRPr="0021003C">
        <w:t>and update</w:t>
      </w:r>
      <w:r w:rsidR="00602356" w:rsidRPr="0021003C">
        <w:t>s forms</w:t>
      </w:r>
      <w:r w:rsidRPr="0021003C">
        <w:t xml:space="preserve"> </w:t>
      </w:r>
      <w:r w:rsidR="00602356" w:rsidRPr="0021003C">
        <w:t>as required</w:t>
      </w:r>
      <w:r w:rsidRPr="0021003C">
        <w:t>.</w:t>
      </w:r>
    </w:p>
    <w:p w14:paraId="10D6B89E" w14:textId="189E20A3" w:rsidR="00393199" w:rsidRPr="0021003C" w:rsidRDefault="00393199" w:rsidP="0021003C">
      <w:pPr>
        <w:pStyle w:val="ListParagraph"/>
        <w:numPr>
          <w:ilvl w:val="0"/>
          <w:numId w:val="28"/>
        </w:numPr>
      </w:pPr>
      <w:r w:rsidRPr="0021003C">
        <w:t>Runs system utilities to clear past due and unallocated payments on accounts</w:t>
      </w:r>
      <w:r w:rsidR="00F24CC4" w:rsidRPr="0021003C">
        <w:t xml:space="preserve"> for optimum accuracy of the self-service module</w:t>
      </w:r>
      <w:r w:rsidRPr="0021003C">
        <w:t>.</w:t>
      </w:r>
    </w:p>
    <w:p w14:paraId="49244320" w14:textId="22B56615" w:rsidR="00F24CC4" w:rsidRPr="0021003C" w:rsidRDefault="00F24CC4" w:rsidP="0021003C">
      <w:pPr>
        <w:pStyle w:val="ListParagraph"/>
        <w:numPr>
          <w:ilvl w:val="0"/>
          <w:numId w:val="28"/>
        </w:numPr>
      </w:pPr>
      <w:proofErr w:type="gramStart"/>
      <w:r w:rsidRPr="0021003C">
        <w:t>Makes</w:t>
      </w:r>
      <w:proofErr w:type="gramEnd"/>
      <w:r w:rsidRPr="0021003C">
        <w:t xml:space="preserve"> changes in the payment plan module when students require a payment due date change.</w:t>
      </w:r>
    </w:p>
    <w:p w14:paraId="18A644AD" w14:textId="120551D0" w:rsidR="00F06CED" w:rsidRPr="0021003C" w:rsidRDefault="00F06CED" w:rsidP="0021003C">
      <w:pPr>
        <w:pStyle w:val="ListParagraph"/>
        <w:numPr>
          <w:ilvl w:val="0"/>
          <w:numId w:val="28"/>
        </w:numPr>
      </w:pPr>
      <w:r w:rsidRPr="0021003C">
        <w:t>Provides back-up for posting non-tuition related deposits</w:t>
      </w:r>
      <w:r w:rsidR="00DB5BE8" w:rsidRPr="0021003C">
        <w:t xml:space="preserve"> and posting of tuition waivers.</w:t>
      </w:r>
    </w:p>
    <w:bookmarkEnd w:id="0"/>
    <w:p w14:paraId="2E63FE6D" w14:textId="0DE5D6A0" w:rsidR="000B6C6A" w:rsidRPr="0021003C" w:rsidRDefault="000B6C6A" w:rsidP="0021003C">
      <w:pPr>
        <w:pStyle w:val="Heading5"/>
      </w:pPr>
      <w:r w:rsidRPr="0008734A">
        <w:lastRenderedPageBreak/>
        <w:t xml:space="preserve">Student Accounts – </w:t>
      </w:r>
      <w:r w:rsidR="00C023C7" w:rsidRPr="0008734A">
        <w:t>Financial Counseling and Collections</w:t>
      </w:r>
    </w:p>
    <w:p w14:paraId="2CEE5686" w14:textId="235BE173" w:rsidR="005A3057" w:rsidRPr="0021003C" w:rsidRDefault="005A3057" w:rsidP="0021003C">
      <w:pPr>
        <w:pStyle w:val="ListParagraph"/>
        <w:numPr>
          <w:ilvl w:val="0"/>
          <w:numId w:val="28"/>
        </w:numPr>
      </w:pPr>
      <w:r w:rsidRPr="0021003C">
        <w:t>Provides ongoing financial counselling to students, helping them understand their financial health and available financial assistance options</w:t>
      </w:r>
      <w:r w:rsidR="0008734A" w:rsidRPr="0021003C">
        <w:t xml:space="preserve">. </w:t>
      </w:r>
      <w:proofErr w:type="gramStart"/>
      <w:r w:rsidRPr="0021003C">
        <w:t>Collaborates</w:t>
      </w:r>
      <w:proofErr w:type="gramEnd"/>
      <w:r w:rsidRPr="0021003C">
        <w:t xml:space="preserve"> with other departments to identify and secure the most appropriate financial resource</w:t>
      </w:r>
      <w:r w:rsidR="00563B10" w:rsidRPr="0021003C">
        <w:t xml:space="preserve"> to resolve student issues. </w:t>
      </w:r>
    </w:p>
    <w:p w14:paraId="4E7A1F68" w14:textId="028FE517" w:rsidR="005A3057" w:rsidRPr="0021003C" w:rsidRDefault="005A3057" w:rsidP="0021003C">
      <w:pPr>
        <w:pStyle w:val="ListParagraph"/>
        <w:numPr>
          <w:ilvl w:val="0"/>
          <w:numId w:val="28"/>
        </w:numPr>
      </w:pPr>
      <w:r w:rsidRPr="0021003C">
        <w:t>Assess and approve various financial agreements to ensure students can continue their registration within pre-determined limits.</w:t>
      </w:r>
      <w:r w:rsidR="00BE1298" w:rsidRPr="0021003C">
        <w:t xml:space="preserve"> </w:t>
      </w:r>
    </w:p>
    <w:p w14:paraId="3E13B29F" w14:textId="5F7FD676" w:rsidR="005A3057" w:rsidRPr="0021003C" w:rsidRDefault="005A3057" w:rsidP="0021003C">
      <w:pPr>
        <w:pStyle w:val="ListParagraph"/>
        <w:numPr>
          <w:ilvl w:val="0"/>
          <w:numId w:val="28"/>
        </w:numPr>
      </w:pPr>
      <w:r w:rsidRPr="0021003C">
        <w:t>Continuously track and communicate with students regarding past due accounts</w:t>
      </w:r>
      <w:r w:rsidR="0008734A" w:rsidRPr="0021003C">
        <w:t xml:space="preserve">. </w:t>
      </w:r>
      <w:r w:rsidRPr="0021003C">
        <w:t>Identify and flag accounts with missed payments for potential restriction. </w:t>
      </w:r>
    </w:p>
    <w:p w14:paraId="14B84F70" w14:textId="07C8D185" w:rsidR="005A3057" w:rsidRPr="0021003C" w:rsidRDefault="005A3057" w:rsidP="0021003C">
      <w:pPr>
        <w:pStyle w:val="ListParagraph"/>
        <w:numPr>
          <w:ilvl w:val="0"/>
          <w:numId w:val="28"/>
        </w:numPr>
      </w:pPr>
      <w:r w:rsidRPr="0021003C">
        <w:t>Provides regular reporting on past-due accounts, including detailed analysis and updates on account activities</w:t>
      </w:r>
      <w:r w:rsidR="0008734A" w:rsidRPr="0021003C">
        <w:t xml:space="preserve">. </w:t>
      </w:r>
    </w:p>
    <w:p w14:paraId="7DCC2EB6" w14:textId="1B0D3D1F" w:rsidR="005A3057" w:rsidRPr="0021003C" w:rsidRDefault="005A3057" w:rsidP="0021003C">
      <w:pPr>
        <w:pStyle w:val="ListParagraph"/>
        <w:numPr>
          <w:ilvl w:val="0"/>
          <w:numId w:val="28"/>
        </w:numPr>
      </w:pPr>
      <w:r w:rsidRPr="0021003C">
        <w:t>Investigate, analyze, and explain past-due account activities. Make necessary adjustments and communicate findings to students</w:t>
      </w:r>
      <w:r w:rsidR="0008734A" w:rsidRPr="0021003C">
        <w:t xml:space="preserve">. </w:t>
      </w:r>
      <w:r w:rsidR="00563B10" w:rsidRPr="0021003C">
        <w:t>Often involves complex student issues and making tough recommendations.</w:t>
      </w:r>
    </w:p>
    <w:p w14:paraId="1D28F0B5" w14:textId="77777777" w:rsidR="005A3057" w:rsidRPr="0021003C" w:rsidRDefault="005A3057" w:rsidP="0021003C">
      <w:pPr>
        <w:pStyle w:val="ListParagraph"/>
        <w:numPr>
          <w:ilvl w:val="0"/>
          <w:numId w:val="28"/>
        </w:numPr>
      </w:pPr>
      <w:r w:rsidRPr="0021003C">
        <w:t>Manage confidential financial information according to established policies. Coordinate financial appeal submissions, participate in committee decisions, and communicate outcomes to students. </w:t>
      </w:r>
    </w:p>
    <w:p w14:paraId="54E66D2D" w14:textId="185EEF1B" w:rsidR="00F24CC4" w:rsidRPr="0021003C" w:rsidRDefault="00F24CC4" w:rsidP="0021003C">
      <w:pPr>
        <w:pStyle w:val="ListParagraph"/>
        <w:numPr>
          <w:ilvl w:val="0"/>
          <w:numId w:val="28"/>
        </w:numPr>
      </w:pPr>
      <w:r>
        <w:t>Diffuses</w:t>
      </w:r>
      <w:r w:rsidR="005A3057" w:rsidRPr="005A3057">
        <w:t xml:space="preserve"> and resolves escalated situations involving dissatisfied individuals regarding the University’s financial policies with professionalism and empathy.</w:t>
      </w:r>
      <w:r w:rsidR="005A3057" w:rsidRPr="0021003C">
        <w:t> </w:t>
      </w:r>
    </w:p>
    <w:p w14:paraId="561AABB6" w14:textId="1AF51419" w:rsidR="003318C8" w:rsidRPr="0021003C" w:rsidRDefault="005A3057" w:rsidP="0021003C">
      <w:pPr>
        <w:pStyle w:val="ListParagraph"/>
        <w:numPr>
          <w:ilvl w:val="0"/>
          <w:numId w:val="28"/>
        </w:numPr>
      </w:pPr>
      <w:r w:rsidRPr="005A3057">
        <w:t>Develop tailored payment plans for students who are not returning to the University, considering the associated risks.</w:t>
      </w:r>
      <w:r w:rsidRPr="0021003C">
        <w:t> </w:t>
      </w:r>
    </w:p>
    <w:p w14:paraId="0F8400AD" w14:textId="6C368D83" w:rsidR="003318C8" w:rsidRPr="0021003C" w:rsidRDefault="003318C8" w:rsidP="0021003C">
      <w:pPr>
        <w:pStyle w:val="ListParagraph"/>
        <w:numPr>
          <w:ilvl w:val="0"/>
          <w:numId w:val="28"/>
        </w:numPr>
      </w:pPr>
      <w:r>
        <w:t>Revises collections strategies in response to changing IRCC regulations</w:t>
      </w:r>
      <w:r w:rsidR="0008734A">
        <w:t>.</w:t>
      </w:r>
    </w:p>
    <w:p w14:paraId="7079D813" w14:textId="6400EB2E" w:rsidR="005A3057" w:rsidRPr="0021003C" w:rsidRDefault="005A3057" w:rsidP="0021003C">
      <w:pPr>
        <w:pStyle w:val="ListParagraph"/>
        <w:numPr>
          <w:ilvl w:val="0"/>
          <w:numId w:val="28"/>
        </w:numPr>
      </w:pPr>
      <w:r w:rsidRPr="005A3057">
        <w:t>Identifies accounts for recovery through internal pre-collections process</w:t>
      </w:r>
      <w:r w:rsidR="00F06CED">
        <w:t xml:space="preserve">, assessing the appropriate strategy </w:t>
      </w:r>
      <w:r w:rsidR="0030670F">
        <w:t>for optim</w:t>
      </w:r>
      <w:r w:rsidR="00D817FF">
        <w:t>al</w:t>
      </w:r>
      <w:r w:rsidR="0030670F">
        <w:t xml:space="preserve"> results</w:t>
      </w:r>
      <w:r w:rsidRPr="005A3057">
        <w:t xml:space="preserve"> and coordinates with collection agencies as needed.</w:t>
      </w:r>
      <w:r w:rsidRPr="0021003C">
        <w:t> </w:t>
      </w:r>
    </w:p>
    <w:p w14:paraId="0D63347C" w14:textId="0192B820" w:rsidR="005A3057" w:rsidRPr="005A3057" w:rsidRDefault="005A3057" w:rsidP="0021003C">
      <w:pPr>
        <w:pStyle w:val="ListParagraph"/>
        <w:numPr>
          <w:ilvl w:val="0"/>
          <w:numId w:val="28"/>
        </w:numPr>
      </w:pPr>
      <w:r w:rsidRPr="005A3057">
        <w:t xml:space="preserve">Monitor and respond to collection agency activities. Process various collection documents, including bankruptcy and consumer proposal forms. Identify accounts for write-off and </w:t>
      </w:r>
      <w:r w:rsidR="0008734A" w:rsidRPr="005A3057">
        <w:t>settlement and</w:t>
      </w:r>
      <w:r w:rsidRPr="005A3057">
        <w:t xml:space="preserve"> prepare documentation for potential litigation</w:t>
      </w:r>
      <w:r w:rsidR="0008734A">
        <w:t>.</w:t>
      </w:r>
      <w:r w:rsidRPr="005A3057">
        <w:t> </w:t>
      </w:r>
    </w:p>
    <w:p w14:paraId="31E13BF6" w14:textId="77777777" w:rsidR="005A3057" w:rsidRDefault="005A3057" w:rsidP="0021003C">
      <w:pPr>
        <w:pStyle w:val="ListParagraph"/>
        <w:numPr>
          <w:ilvl w:val="0"/>
          <w:numId w:val="28"/>
        </w:numPr>
        <w:rPr>
          <w:i/>
          <w:iCs/>
        </w:rPr>
      </w:pPr>
      <w:r w:rsidRPr="005A3057">
        <w:t>Receive, respond to, and process payments from collection agencies to student accounts. Review and assess agency performance regularly</w:t>
      </w:r>
      <w:r w:rsidRPr="005A3057">
        <w:rPr>
          <w:i/>
          <w:iCs/>
        </w:rPr>
        <w:t>. </w:t>
      </w:r>
    </w:p>
    <w:p w14:paraId="5B006824" w14:textId="456774E4" w:rsidR="00393199" w:rsidRPr="0021003C" w:rsidRDefault="00393199" w:rsidP="0021003C">
      <w:pPr>
        <w:pStyle w:val="Heading5"/>
      </w:pPr>
      <w:r w:rsidRPr="00393199">
        <w:t>Student</w:t>
      </w:r>
      <w:r w:rsidRPr="0021003C">
        <w:t xml:space="preserve"> Accounts – </w:t>
      </w:r>
      <w:r w:rsidRPr="00393199">
        <w:t>Other</w:t>
      </w:r>
      <w:r w:rsidRPr="0021003C">
        <w:t xml:space="preserve"> </w:t>
      </w:r>
      <w:r w:rsidRPr="00393199">
        <w:t>Duties</w:t>
      </w:r>
    </w:p>
    <w:p w14:paraId="46348A54" w14:textId="4B192422" w:rsidR="00393199" w:rsidRPr="0021003C" w:rsidRDefault="00393199" w:rsidP="0021003C">
      <w:pPr>
        <w:pStyle w:val="ListParagraph"/>
        <w:numPr>
          <w:ilvl w:val="0"/>
          <w:numId w:val="28"/>
        </w:numPr>
      </w:pPr>
      <w:r w:rsidRPr="0021003C">
        <w:t>Responsible for the integrity of electronic stude</w:t>
      </w:r>
      <w:r w:rsidR="00563B10" w:rsidRPr="0021003C">
        <w:t xml:space="preserve">nt records </w:t>
      </w:r>
      <w:r w:rsidR="000E19AD" w:rsidRPr="0021003C">
        <w:t xml:space="preserve">such addresses, social insurance numbers in tax form preparation and bank account </w:t>
      </w:r>
      <w:r w:rsidR="00602356" w:rsidRPr="0021003C">
        <w:t>information.</w:t>
      </w:r>
    </w:p>
    <w:p w14:paraId="68AB99C5" w14:textId="5F9DDDC2" w:rsidR="00393199" w:rsidRPr="0021003C" w:rsidRDefault="00393199" w:rsidP="0021003C">
      <w:pPr>
        <w:pStyle w:val="ListParagraph"/>
        <w:numPr>
          <w:ilvl w:val="0"/>
          <w:numId w:val="28"/>
        </w:numPr>
      </w:pPr>
      <w:r w:rsidRPr="0021003C">
        <w:t xml:space="preserve">Identifies and </w:t>
      </w:r>
      <w:proofErr w:type="gramStart"/>
      <w:r w:rsidRPr="0021003C">
        <w:t>recommends</w:t>
      </w:r>
      <w:proofErr w:type="gramEnd"/>
      <w:r w:rsidRPr="0021003C">
        <w:t xml:space="preserve"> business process improvements and assists with implementation to improve operational efficiencies. </w:t>
      </w:r>
    </w:p>
    <w:p w14:paraId="1A3711EE" w14:textId="51A39EBF" w:rsidR="00393199" w:rsidRPr="0021003C" w:rsidRDefault="00393199" w:rsidP="0021003C">
      <w:pPr>
        <w:pStyle w:val="ListParagraph"/>
        <w:numPr>
          <w:ilvl w:val="0"/>
          <w:numId w:val="28"/>
        </w:numPr>
      </w:pPr>
      <w:r w:rsidRPr="0021003C">
        <w:t>Creates and maintains user-friendly process documentation related to the student accounts advisor role.</w:t>
      </w:r>
    </w:p>
    <w:p w14:paraId="3D7B09A9" w14:textId="1E8C187A" w:rsidR="000E19AD" w:rsidRPr="0021003C" w:rsidRDefault="00602356" w:rsidP="0021003C">
      <w:pPr>
        <w:pStyle w:val="ListParagraph"/>
        <w:numPr>
          <w:ilvl w:val="0"/>
          <w:numId w:val="28"/>
        </w:numPr>
      </w:pPr>
      <w:proofErr w:type="gramStart"/>
      <w:r w:rsidRPr="0021003C">
        <w:t>Builds</w:t>
      </w:r>
      <w:proofErr w:type="gramEnd"/>
      <w:r w:rsidR="000E19AD" w:rsidRPr="0021003C">
        <w:t xml:space="preserve"> new content to the knowledge</w:t>
      </w:r>
      <w:r w:rsidRPr="0021003C">
        <w:t xml:space="preserve"> base</w:t>
      </w:r>
      <w:r w:rsidR="000E19AD" w:rsidRPr="0021003C">
        <w:t xml:space="preserve"> in </w:t>
      </w:r>
      <w:r w:rsidRPr="0021003C">
        <w:t>the Top Desk email system.</w:t>
      </w:r>
    </w:p>
    <w:p w14:paraId="4DB79880" w14:textId="77777777" w:rsidR="00393199" w:rsidRPr="0021003C" w:rsidRDefault="00393199" w:rsidP="0021003C">
      <w:pPr>
        <w:pStyle w:val="ListParagraph"/>
        <w:numPr>
          <w:ilvl w:val="0"/>
          <w:numId w:val="28"/>
        </w:numPr>
      </w:pPr>
      <w:r w:rsidRPr="0021003C">
        <w:t xml:space="preserve">Provides training and support </w:t>
      </w:r>
      <w:proofErr w:type="gramStart"/>
      <w:r w:rsidRPr="0021003C">
        <w:t>to</w:t>
      </w:r>
      <w:proofErr w:type="gramEnd"/>
      <w:r w:rsidRPr="0021003C">
        <w:t xml:space="preserve"> contract and student staff.</w:t>
      </w:r>
    </w:p>
    <w:p w14:paraId="17623374" w14:textId="77777777" w:rsidR="00393199" w:rsidRPr="0021003C" w:rsidRDefault="00393199" w:rsidP="0021003C">
      <w:pPr>
        <w:pStyle w:val="ListParagraph"/>
        <w:numPr>
          <w:ilvl w:val="0"/>
          <w:numId w:val="28"/>
        </w:numPr>
      </w:pPr>
      <w:r w:rsidRPr="0021003C">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2A15BAD7" w14:textId="26F7317D" w:rsidR="00A133B8" w:rsidRPr="0021003C" w:rsidRDefault="005A3057" w:rsidP="0021003C">
      <w:pPr>
        <w:pStyle w:val="ListParagraph"/>
        <w:numPr>
          <w:ilvl w:val="0"/>
          <w:numId w:val="28"/>
        </w:numPr>
      </w:pPr>
      <w:proofErr w:type="spellStart"/>
      <w:r w:rsidRPr="0021003C">
        <w:t>Hono</w:t>
      </w:r>
      <w:r w:rsidR="00393199" w:rsidRPr="0021003C">
        <w:t>u</w:t>
      </w:r>
      <w:r w:rsidRPr="0021003C">
        <w:t>rs</w:t>
      </w:r>
      <w:proofErr w:type="spellEnd"/>
      <w:r w:rsidRPr="0021003C">
        <w:t xml:space="preserve"> </w:t>
      </w:r>
      <w:r w:rsidR="00393199" w:rsidRPr="0021003C">
        <w:t xml:space="preserve">Bachelor’s </w:t>
      </w:r>
      <w:r w:rsidRPr="0021003C">
        <w:t>Degree</w:t>
      </w:r>
      <w:r w:rsidR="00393199" w:rsidRPr="0021003C">
        <w:t xml:space="preserve"> (4 years) </w:t>
      </w:r>
      <w:r w:rsidR="000B6C6A" w:rsidRPr="0021003C">
        <w:t xml:space="preserve">specializing in </w:t>
      </w:r>
      <w:r w:rsidR="00393199" w:rsidRPr="0021003C">
        <w:t>E-Commerce, Business or Economics.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B8DB48D" w14:textId="4C366F2E" w:rsidR="007E7053" w:rsidRPr="0021003C" w:rsidRDefault="007E7053" w:rsidP="0021003C">
      <w:pPr>
        <w:pStyle w:val="ListParagraph"/>
        <w:numPr>
          <w:ilvl w:val="0"/>
          <w:numId w:val="28"/>
        </w:numPr>
      </w:pPr>
      <w:r w:rsidRPr="0021003C">
        <w:t xml:space="preserve">Three </w:t>
      </w:r>
      <w:r w:rsidR="0021003C">
        <w:t xml:space="preserve">(3) </w:t>
      </w:r>
      <w:r w:rsidRPr="0021003C">
        <w:t>years of progressive experience in an accounting environment is essential in ensuring that the work completed reflects proper accounting conventions and is auditable</w:t>
      </w:r>
      <w:r w:rsidR="00CE76B1" w:rsidRPr="0021003C">
        <w:t>.</w:t>
      </w:r>
    </w:p>
    <w:p w14:paraId="06547EE9" w14:textId="418C8DD7" w:rsidR="007E7053" w:rsidRPr="0021003C" w:rsidRDefault="007E7053" w:rsidP="0021003C">
      <w:pPr>
        <w:pStyle w:val="ListParagraph"/>
        <w:numPr>
          <w:ilvl w:val="0"/>
          <w:numId w:val="28"/>
        </w:numPr>
      </w:pPr>
      <w:r w:rsidRPr="0021003C">
        <w:t xml:space="preserve">One </w:t>
      </w:r>
      <w:r w:rsidR="0021003C">
        <w:t xml:space="preserve">(1) </w:t>
      </w:r>
      <w:r w:rsidR="0008734A" w:rsidRPr="0021003C">
        <w:t>year</w:t>
      </w:r>
      <w:r w:rsidR="0021003C">
        <w:t xml:space="preserve"> of</w:t>
      </w:r>
      <w:r w:rsidRPr="0021003C">
        <w:t xml:space="preserve"> experience in a </w:t>
      </w:r>
      <w:r w:rsidR="00CE76B1" w:rsidRPr="0021003C">
        <w:t>service-oriented</w:t>
      </w:r>
      <w:r w:rsidRPr="0021003C">
        <w:t xml:space="preserve"> environment required and proven.</w:t>
      </w:r>
    </w:p>
    <w:p w14:paraId="72956385" w14:textId="37D71108" w:rsidR="007E7053" w:rsidRPr="0021003C" w:rsidRDefault="007E7053" w:rsidP="0021003C">
      <w:pPr>
        <w:pStyle w:val="ListParagraph"/>
        <w:numPr>
          <w:ilvl w:val="0"/>
          <w:numId w:val="28"/>
        </w:numPr>
      </w:pPr>
      <w:r w:rsidRPr="0021003C">
        <w:t>Knowledge of accounts receivables and collection routines to secure payments</w:t>
      </w:r>
      <w:r w:rsidR="00CE76B1" w:rsidRPr="0021003C">
        <w:t>.</w:t>
      </w:r>
    </w:p>
    <w:p w14:paraId="6817CBF7" w14:textId="7A1F3886" w:rsidR="007E7053" w:rsidRPr="0021003C" w:rsidRDefault="007E7053" w:rsidP="0021003C">
      <w:pPr>
        <w:pStyle w:val="ListParagraph"/>
        <w:numPr>
          <w:ilvl w:val="0"/>
          <w:numId w:val="28"/>
        </w:numPr>
      </w:pPr>
      <w:r w:rsidRPr="0021003C">
        <w:t>Experience in an electronic banking environment an asset</w:t>
      </w:r>
      <w:r w:rsidR="0008734A" w:rsidRPr="0021003C">
        <w:t xml:space="preserve">. </w:t>
      </w:r>
      <w:r w:rsidRPr="0021003C">
        <w:t xml:space="preserve">     </w:t>
      </w:r>
    </w:p>
    <w:p w14:paraId="73F8BD3C" w14:textId="1AC85D60" w:rsidR="007E7053" w:rsidRPr="0021003C" w:rsidRDefault="007E7053" w:rsidP="0021003C">
      <w:pPr>
        <w:pStyle w:val="ListParagraph"/>
        <w:numPr>
          <w:ilvl w:val="0"/>
          <w:numId w:val="28"/>
        </w:numPr>
      </w:pPr>
      <w:r w:rsidRPr="0021003C">
        <w:t>Ability to reconcile accounts</w:t>
      </w:r>
      <w:r w:rsidR="00CE76B1" w:rsidRPr="0021003C">
        <w:t>.</w:t>
      </w:r>
    </w:p>
    <w:p w14:paraId="2880A654" w14:textId="5B1E3FEF" w:rsidR="007E7053" w:rsidRPr="0021003C" w:rsidRDefault="007E7053" w:rsidP="0021003C">
      <w:pPr>
        <w:pStyle w:val="ListParagraph"/>
        <w:numPr>
          <w:ilvl w:val="0"/>
          <w:numId w:val="28"/>
        </w:numPr>
      </w:pPr>
      <w:r w:rsidRPr="0021003C">
        <w:t xml:space="preserve">High degree of communication to effectively explain account statements and University policy with tact, </w:t>
      </w:r>
      <w:r w:rsidR="00CE76B1" w:rsidRPr="0021003C">
        <w:t>diplomacy,</w:t>
      </w:r>
      <w:r w:rsidRPr="0021003C">
        <w:t xml:space="preserve"> and patience</w:t>
      </w:r>
      <w:r w:rsidR="00CE76B1" w:rsidRPr="0021003C">
        <w:t>.</w:t>
      </w:r>
    </w:p>
    <w:p w14:paraId="6A799DFC" w14:textId="5194C219" w:rsidR="007E7053" w:rsidRPr="0021003C" w:rsidRDefault="007E7053" w:rsidP="0021003C">
      <w:pPr>
        <w:pStyle w:val="ListParagraph"/>
        <w:numPr>
          <w:ilvl w:val="0"/>
          <w:numId w:val="28"/>
        </w:numPr>
      </w:pPr>
      <w:r w:rsidRPr="0021003C">
        <w:t xml:space="preserve">The ability to relate effectively with students from varying social, academic, </w:t>
      </w:r>
      <w:r w:rsidR="00CE76B1" w:rsidRPr="0021003C">
        <w:t>economic,</w:t>
      </w:r>
      <w:r w:rsidRPr="0021003C">
        <w:t xml:space="preserve"> and cultural backgrounds.</w:t>
      </w:r>
    </w:p>
    <w:p w14:paraId="56AEB299" w14:textId="61DA348B" w:rsidR="007E7053" w:rsidRPr="0021003C" w:rsidRDefault="007E7053" w:rsidP="0021003C">
      <w:pPr>
        <w:pStyle w:val="ListParagraph"/>
        <w:numPr>
          <w:ilvl w:val="0"/>
          <w:numId w:val="28"/>
        </w:numPr>
      </w:pPr>
      <w:r w:rsidRPr="0021003C">
        <w:t>Working knowledge of student taxation, preferred</w:t>
      </w:r>
      <w:r w:rsidR="00CE76B1" w:rsidRPr="0021003C">
        <w:t>.</w:t>
      </w:r>
    </w:p>
    <w:p w14:paraId="0706808F" w14:textId="75BB2E99" w:rsidR="007E7053" w:rsidRPr="0021003C" w:rsidRDefault="007E7053" w:rsidP="0021003C">
      <w:pPr>
        <w:pStyle w:val="ListParagraph"/>
        <w:numPr>
          <w:ilvl w:val="0"/>
          <w:numId w:val="28"/>
        </w:numPr>
      </w:pPr>
      <w:proofErr w:type="gramStart"/>
      <w:r w:rsidRPr="0021003C">
        <w:t>Ability</w:t>
      </w:r>
      <w:proofErr w:type="gramEnd"/>
      <w:r w:rsidRPr="0021003C">
        <w:t xml:space="preserve"> to diffuse </w:t>
      </w:r>
      <w:r w:rsidR="00CE76B1" w:rsidRPr="0021003C">
        <w:t>emotionally explosive</w:t>
      </w:r>
      <w:r w:rsidRPr="0021003C">
        <w:t xml:space="preserve"> situations in a calm and professional manner.</w:t>
      </w:r>
    </w:p>
    <w:p w14:paraId="1F7EB3C9" w14:textId="08B34E94" w:rsidR="007E7053" w:rsidRPr="0021003C" w:rsidRDefault="007E7053" w:rsidP="0021003C">
      <w:pPr>
        <w:pStyle w:val="ListParagraph"/>
        <w:numPr>
          <w:ilvl w:val="0"/>
          <w:numId w:val="28"/>
        </w:numPr>
      </w:pPr>
      <w:r w:rsidRPr="0021003C">
        <w:t>Demonstrated ability to work in a high volume, fast-paced, high stress environment</w:t>
      </w:r>
      <w:r w:rsidR="00CE76B1" w:rsidRPr="0021003C">
        <w:t>.</w:t>
      </w:r>
    </w:p>
    <w:p w14:paraId="5AC3E495" w14:textId="3745B812" w:rsidR="007E7053" w:rsidRPr="0021003C" w:rsidRDefault="007E7053" w:rsidP="0021003C">
      <w:pPr>
        <w:pStyle w:val="ListParagraph"/>
        <w:numPr>
          <w:ilvl w:val="0"/>
          <w:numId w:val="28"/>
        </w:numPr>
      </w:pPr>
      <w:r w:rsidRPr="0021003C">
        <w:t>Demonstrated ability to work cooperatively with others</w:t>
      </w:r>
      <w:r w:rsidR="00CE76B1" w:rsidRPr="0021003C">
        <w:t>.</w:t>
      </w:r>
    </w:p>
    <w:p w14:paraId="28251BAC" w14:textId="34D29E7D" w:rsidR="007E7053" w:rsidRPr="0021003C" w:rsidRDefault="007E7053" w:rsidP="0021003C">
      <w:pPr>
        <w:pStyle w:val="ListParagraph"/>
        <w:numPr>
          <w:ilvl w:val="0"/>
          <w:numId w:val="28"/>
        </w:numPr>
      </w:pPr>
      <w:r w:rsidRPr="0021003C">
        <w:t xml:space="preserve">Ability and exercise judgment to </w:t>
      </w:r>
      <w:r w:rsidR="0008734A" w:rsidRPr="0021003C">
        <w:t>manage</w:t>
      </w:r>
      <w:r w:rsidRPr="0021003C">
        <w:t xml:space="preserve"> sensitive data with complete confidentiality</w:t>
      </w:r>
      <w:r w:rsidR="0008734A" w:rsidRPr="0021003C">
        <w:t xml:space="preserve">. </w:t>
      </w:r>
    </w:p>
    <w:p w14:paraId="670D2030" w14:textId="0C541314" w:rsidR="00741DDC" w:rsidRDefault="007E7053" w:rsidP="0021003C">
      <w:pPr>
        <w:pStyle w:val="ListParagraph"/>
        <w:numPr>
          <w:ilvl w:val="0"/>
          <w:numId w:val="28"/>
        </w:numPr>
      </w:pPr>
      <w:r w:rsidRPr="0021003C">
        <w:t xml:space="preserve">Proficiency in computer applications including Word, </w:t>
      </w:r>
      <w:r w:rsidR="00CE76B1" w:rsidRPr="0021003C">
        <w:t>Excel,</w:t>
      </w:r>
      <w:r w:rsidRPr="0021003C">
        <w:t xml:space="preserve"> and Access Database</w:t>
      </w:r>
      <w:r w:rsidR="00CE76B1" w:rsidRPr="0021003C">
        <w:t>.</w:t>
      </w:r>
    </w:p>
    <w:p w14:paraId="514344F3" w14:textId="619032D7" w:rsidR="00724080" w:rsidRPr="00724080" w:rsidRDefault="00724080" w:rsidP="00724080">
      <w:pPr>
        <w:pStyle w:val="ListParagraph"/>
        <w:widowControl w:val="0"/>
        <w:numPr>
          <w:ilvl w:val="0"/>
          <w:numId w:val="28"/>
        </w:numPr>
        <w:spacing w:after="0" w:line="240" w:lineRule="auto"/>
        <w:rPr>
          <w:rFonts w:cs="Arial"/>
          <w:szCs w:val="24"/>
          <w:lang w:val="en-GB"/>
        </w:rPr>
      </w:pPr>
      <w:r w:rsidRPr="00934740">
        <w:rPr>
          <w:rFonts w:cs="Arial"/>
          <w:szCs w:val="24"/>
        </w:rPr>
        <w:t xml:space="preserve">A satisfactory </w:t>
      </w:r>
      <w:r>
        <w:rPr>
          <w:rFonts w:cs="Arial"/>
          <w:szCs w:val="24"/>
        </w:rPr>
        <w:t xml:space="preserve">Criminal Record </w:t>
      </w:r>
      <w:r w:rsidRPr="00934740">
        <w:rPr>
          <w:rFonts w:cs="Arial"/>
          <w:szCs w:val="24"/>
        </w:rPr>
        <w:t>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3032B5AF" w:rsidR="0003560F" w:rsidRPr="0021003C" w:rsidRDefault="0003560F" w:rsidP="0021003C">
      <w:pPr>
        <w:pStyle w:val="ListParagraph"/>
        <w:numPr>
          <w:ilvl w:val="0"/>
          <w:numId w:val="28"/>
        </w:numPr>
      </w:pPr>
      <w:r>
        <w:t xml:space="preserve">No formal supervision of others is required. </w:t>
      </w:r>
    </w:p>
    <w:p w14:paraId="1C2BFF63" w14:textId="77777777" w:rsidR="00741DDC" w:rsidRPr="000C2BCD" w:rsidRDefault="00741DDC" w:rsidP="00741DDC">
      <w:pPr>
        <w:jc w:val="center"/>
      </w:pPr>
    </w:p>
    <w:p w14:paraId="5D58602E" w14:textId="77777777" w:rsidR="000F5C8D" w:rsidRDefault="00CA2A5E" w:rsidP="000F5C8D">
      <w:pPr>
        <w:rPr>
          <w:rFonts w:cs="Arial"/>
          <w:b/>
          <w:u w:val="single"/>
        </w:rPr>
      </w:pPr>
      <w:r>
        <w:br w:type="page"/>
      </w:r>
      <w:r w:rsidR="000F5C8D" w:rsidRPr="00EA1D2B">
        <w:rPr>
          <w:rFonts w:cs="Arial"/>
          <w:b/>
          <w:u w:val="single"/>
        </w:rPr>
        <w:lastRenderedPageBreak/>
        <w:t>Job Evaluation Factors:</w:t>
      </w:r>
    </w:p>
    <w:p w14:paraId="4AEA92AA" w14:textId="77777777" w:rsidR="00D4600B" w:rsidRPr="0021003C" w:rsidRDefault="00D4600B" w:rsidP="0021003C">
      <w:pPr>
        <w:pStyle w:val="Heading5"/>
        <w:rPr>
          <w:rFonts w:cs="Arial"/>
        </w:rPr>
      </w:pPr>
      <w:r w:rsidRPr="0021003C">
        <w:rPr>
          <w:rFonts w:cs="Arial"/>
        </w:rPr>
        <w:t>Analytical Reasoning</w:t>
      </w:r>
    </w:p>
    <w:p w14:paraId="6A7FC13E" w14:textId="1AC0D12E" w:rsidR="006D5093" w:rsidRPr="0021003C" w:rsidRDefault="006D5093" w:rsidP="006D5093">
      <w:pPr>
        <w:rPr>
          <w:rFonts w:cs="Arial"/>
          <w:bCs/>
          <w:sz w:val="22"/>
        </w:rPr>
      </w:pPr>
      <w:r w:rsidRPr="0021003C">
        <w:rPr>
          <w:rFonts w:cs="Arial"/>
          <w:bCs/>
          <w:sz w:val="22"/>
        </w:rPr>
        <w:t>Judgement is necessary to determine if students with outstanding fees are eligible for additional registration as this only increases the student’s debt to the university</w:t>
      </w:r>
      <w:r w:rsidR="0008734A" w:rsidRPr="0021003C">
        <w:rPr>
          <w:rFonts w:cs="Arial"/>
          <w:bCs/>
          <w:sz w:val="22"/>
        </w:rPr>
        <w:t xml:space="preserve">. </w:t>
      </w:r>
      <w:r w:rsidRPr="0021003C">
        <w:rPr>
          <w:rFonts w:cs="Arial"/>
          <w:bCs/>
          <w:sz w:val="22"/>
        </w:rPr>
        <w:t>The incumbent will evaluate the risk to the university f</w:t>
      </w:r>
      <w:r w:rsidR="00C107DB" w:rsidRPr="0021003C">
        <w:rPr>
          <w:rFonts w:cs="Arial"/>
          <w:bCs/>
          <w:sz w:val="22"/>
        </w:rPr>
        <w:t>o</w:t>
      </w:r>
      <w:r w:rsidRPr="0021003C">
        <w:rPr>
          <w:rFonts w:cs="Arial"/>
          <w:bCs/>
          <w:sz w:val="22"/>
        </w:rPr>
        <w:t>r receiving payment</w:t>
      </w:r>
      <w:r w:rsidR="0008734A" w:rsidRPr="0021003C">
        <w:rPr>
          <w:rFonts w:cs="Arial"/>
          <w:bCs/>
          <w:sz w:val="22"/>
        </w:rPr>
        <w:t xml:space="preserve">. </w:t>
      </w:r>
      <w:r w:rsidRPr="0021003C">
        <w:rPr>
          <w:rFonts w:cs="Arial"/>
          <w:bCs/>
          <w:sz w:val="22"/>
        </w:rPr>
        <w:t>Each student is assessed individually and independently based on analysis of maximum carry forward allowance, OSAP requirements, degree progression, payment history, program, number of credits and other outside factors</w:t>
      </w:r>
      <w:r w:rsidR="0008734A" w:rsidRPr="0021003C">
        <w:rPr>
          <w:rFonts w:cs="Arial"/>
          <w:bCs/>
          <w:sz w:val="22"/>
        </w:rPr>
        <w:t xml:space="preserve">. </w:t>
      </w:r>
      <w:r w:rsidRPr="0021003C">
        <w:rPr>
          <w:rFonts w:cs="Arial"/>
          <w:bCs/>
          <w:sz w:val="22"/>
        </w:rPr>
        <w:t>Determining if students can continue their studies affects university retention</w:t>
      </w:r>
      <w:r w:rsidR="0008734A" w:rsidRPr="0021003C">
        <w:rPr>
          <w:rFonts w:cs="Arial"/>
          <w:bCs/>
          <w:sz w:val="22"/>
        </w:rPr>
        <w:t xml:space="preserve">. </w:t>
      </w:r>
    </w:p>
    <w:p w14:paraId="42255931" w14:textId="77777777" w:rsidR="006D5093" w:rsidRPr="0021003C" w:rsidRDefault="006D5093" w:rsidP="006D5093">
      <w:pPr>
        <w:rPr>
          <w:rFonts w:cs="Arial"/>
          <w:bCs/>
          <w:sz w:val="22"/>
        </w:rPr>
      </w:pPr>
      <w:r w:rsidRPr="0021003C">
        <w:rPr>
          <w:rFonts w:cs="Arial"/>
          <w:bCs/>
          <w:sz w:val="22"/>
          <w:lang w:val="en-CA"/>
        </w:rPr>
        <w:t>Prior to allocating incoming payments to GL accounts, analysis must be done to determine correct account allocation and HST applicability which is dependent upon identifying the type of invoice/payment.</w:t>
      </w:r>
      <w:r w:rsidRPr="0021003C">
        <w:rPr>
          <w:rFonts w:cs="Arial"/>
          <w:bCs/>
          <w:sz w:val="22"/>
        </w:rPr>
        <w:t> </w:t>
      </w:r>
    </w:p>
    <w:p w14:paraId="2DDB7555" w14:textId="3EEAEDC8" w:rsidR="006D5093" w:rsidRPr="0021003C" w:rsidRDefault="00C107DB" w:rsidP="006D5093">
      <w:pPr>
        <w:rPr>
          <w:rFonts w:cs="Arial"/>
          <w:bCs/>
          <w:sz w:val="22"/>
        </w:rPr>
      </w:pPr>
      <w:r w:rsidRPr="0021003C">
        <w:rPr>
          <w:rFonts w:cs="Arial"/>
          <w:bCs/>
          <w:sz w:val="22"/>
          <w:lang w:val="en-CA"/>
        </w:rPr>
        <w:t>Determining</w:t>
      </w:r>
      <w:r w:rsidR="006D5093" w:rsidRPr="0021003C">
        <w:rPr>
          <w:rFonts w:cs="Arial"/>
          <w:bCs/>
          <w:sz w:val="22"/>
          <w:lang w:val="en-CA"/>
        </w:rPr>
        <w:t xml:space="preserve"> the appropriate collection procedures to optimize payment from overdue accounts.  Liaise in an effective and timely fashion with the university’s collection agency and expertly addresses any claims of harassment and bullying that can sometimes occur in the collection activity.  After detailed analysis, determines when to affect a student’s credit and when there is value in litigating a student account. </w:t>
      </w:r>
      <w:r w:rsidR="006D5093" w:rsidRPr="0021003C">
        <w:rPr>
          <w:rFonts w:cs="Arial"/>
          <w:bCs/>
          <w:sz w:val="22"/>
        </w:rPr>
        <w:t> </w:t>
      </w:r>
    </w:p>
    <w:p w14:paraId="57311120" w14:textId="77777777" w:rsidR="006D5093" w:rsidRPr="0021003C" w:rsidRDefault="006D5093" w:rsidP="006D5093">
      <w:pPr>
        <w:rPr>
          <w:rFonts w:cs="Arial"/>
          <w:bCs/>
          <w:sz w:val="22"/>
        </w:rPr>
      </w:pPr>
      <w:r w:rsidRPr="0021003C">
        <w:rPr>
          <w:rFonts w:cs="Arial"/>
          <w:bCs/>
          <w:sz w:val="22"/>
          <w:lang w:val="en-CA"/>
        </w:rPr>
        <w:t>In depth understanding of multiple complex billing tables to identify any potential errors such as numerous adds and drops, changing campus location and switching from web/in-person courses.  Analysing the potential changes to the student record to be able to effectively communicate and explain to student.  </w:t>
      </w:r>
      <w:r w:rsidRPr="0021003C">
        <w:rPr>
          <w:rFonts w:cs="Arial"/>
          <w:bCs/>
          <w:sz w:val="22"/>
        </w:rPr>
        <w:t> </w:t>
      </w:r>
    </w:p>
    <w:p w14:paraId="106ACAE6" w14:textId="625DBB54" w:rsidR="006D5093" w:rsidRPr="0021003C" w:rsidRDefault="006D5093" w:rsidP="006D5093">
      <w:pPr>
        <w:rPr>
          <w:rFonts w:cs="Arial"/>
          <w:bCs/>
          <w:sz w:val="22"/>
        </w:rPr>
      </w:pPr>
      <w:r w:rsidRPr="0021003C">
        <w:rPr>
          <w:rFonts w:cs="Arial"/>
          <w:bCs/>
          <w:sz w:val="22"/>
          <w:lang w:val="en-CA"/>
        </w:rPr>
        <w:t>A</w:t>
      </w:r>
      <w:r w:rsidR="00C107DB" w:rsidRPr="0021003C">
        <w:rPr>
          <w:rFonts w:cs="Arial"/>
          <w:bCs/>
          <w:sz w:val="22"/>
          <w:lang w:val="en-CA"/>
        </w:rPr>
        <w:t xml:space="preserve">ssessing that </w:t>
      </w:r>
      <w:r w:rsidRPr="0021003C">
        <w:rPr>
          <w:rFonts w:cs="Arial"/>
          <w:bCs/>
          <w:sz w:val="22"/>
          <w:lang w:val="en-CA"/>
        </w:rPr>
        <w:t>medical and other supporting documents submitted for student financial appeals</w:t>
      </w:r>
      <w:r w:rsidR="00C107DB" w:rsidRPr="0021003C">
        <w:rPr>
          <w:rFonts w:cs="Arial"/>
          <w:bCs/>
          <w:sz w:val="22"/>
          <w:lang w:val="en-CA"/>
        </w:rPr>
        <w:t xml:space="preserve"> meet the financial appeal criteria for a review</w:t>
      </w:r>
      <w:r w:rsidRPr="0021003C">
        <w:rPr>
          <w:rFonts w:cs="Arial"/>
          <w:bCs/>
          <w:sz w:val="22"/>
          <w:lang w:val="en-CA"/>
        </w:rPr>
        <w:t>.  This entails meeting with the committee to evaluate submissions</w:t>
      </w:r>
      <w:r w:rsidR="00C107DB" w:rsidRPr="0021003C">
        <w:rPr>
          <w:rFonts w:cs="Arial"/>
          <w:bCs/>
          <w:sz w:val="22"/>
          <w:lang w:val="en-CA"/>
        </w:rPr>
        <w:t xml:space="preserve">, </w:t>
      </w:r>
      <w:r w:rsidRPr="0021003C">
        <w:rPr>
          <w:rFonts w:cs="Arial"/>
          <w:bCs/>
          <w:sz w:val="22"/>
          <w:lang w:val="en-CA"/>
        </w:rPr>
        <w:t>determine eligibility</w:t>
      </w:r>
      <w:r w:rsidR="00C107DB" w:rsidRPr="0021003C">
        <w:rPr>
          <w:rFonts w:cs="Arial"/>
          <w:bCs/>
          <w:sz w:val="22"/>
          <w:lang w:val="en-CA"/>
        </w:rPr>
        <w:t xml:space="preserve">, and an </w:t>
      </w:r>
      <w:r w:rsidRPr="0021003C">
        <w:rPr>
          <w:rFonts w:cs="Arial"/>
          <w:bCs/>
          <w:sz w:val="22"/>
          <w:lang w:val="en-CA"/>
        </w:rPr>
        <w:t>outcome</w:t>
      </w:r>
      <w:r w:rsidR="00C107DB" w:rsidRPr="0021003C">
        <w:rPr>
          <w:rFonts w:cs="Arial"/>
          <w:bCs/>
          <w:sz w:val="22"/>
          <w:lang w:val="en-CA"/>
        </w:rPr>
        <w:t xml:space="preserve"> that is equitable and consistent with other similar submissions</w:t>
      </w:r>
      <w:r w:rsidRPr="0021003C">
        <w:rPr>
          <w:rFonts w:cs="Arial"/>
          <w:bCs/>
          <w:sz w:val="22"/>
          <w:lang w:val="en-CA"/>
        </w:rPr>
        <w:t>. </w:t>
      </w:r>
      <w:r w:rsidRPr="0021003C">
        <w:rPr>
          <w:rFonts w:cs="Arial"/>
          <w:bCs/>
          <w:sz w:val="22"/>
        </w:rPr>
        <w:t> </w:t>
      </w:r>
    </w:p>
    <w:p w14:paraId="6BF69DF6" w14:textId="77777777" w:rsidR="006D5093" w:rsidRPr="0021003C" w:rsidRDefault="006D5093" w:rsidP="006D5093">
      <w:pPr>
        <w:rPr>
          <w:rFonts w:cs="Arial"/>
          <w:bCs/>
          <w:sz w:val="22"/>
        </w:rPr>
      </w:pPr>
      <w:r w:rsidRPr="0021003C">
        <w:rPr>
          <w:rFonts w:cs="Arial"/>
          <w:bCs/>
          <w:sz w:val="22"/>
          <w:lang w:val="en-CA"/>
        </w:rPr>
        <w:t>In depth understanding of student tax forms and CRA guidelines to identify any errors, and necessary recalculation and re-submission to CRA. Effectively communicating to students how their tax form is calculated in terms of reportable vs. non-reportable and eligible and not eligible. Analysing external scholarship payments to determine tax implications and posting accordingly. Identifying internal scholarships for tax eligibility based on changes to the student record and notifying appropriate department for correction.</w:t>
      </w:r>
      <w:r w:rsidRPr="0021003C">
        <w:rPr>
          <w:rFonts w:cs="Arial"/>
          <w:bCs/>
          <w:sz w:val="22"/>
        </w:rPr>
        <w:t> </w:t>
      </w:r>
    </w:p>
    <w:p w14:paraId="55A2808B" w14:textId="77777777" w:rsidR="00D4600B" w:rsidRPr="0021003C" w:rsidRDefault="00D4600B" w:rsidP="0021003C">
      <w:pPr>
        <w:pStyle w:val="Heading5"/>
        <w:rPr>
          <w:rFonts w:cs="Arial"/>
        </w:rPr>
      </w:pPr>
      <w:r w:rsidRPr="0021003C">
        <w:rPr>
          <w:rFonts w:cs="Arial"/>
        </w:rPr>
        <w:t>Decision Making</w:t>
      </w:r>
    </w:p>
    <w:p w14:paraId="50ACEA31" w14:textId="77777777" w:rsidR="006D5093" w:rsidRPr="0021003C" w:rsidRDefault="006D5093" w:rsidP="006D5093">
      <w:pPr>
        <w:rPr>
          <w:rFonts w:cs="Arial"/>
          <w:bCs/>
          <w:sz w:val="22"/>
        </w:rPr>
      </w:pPr>
      <w:r w:rsidRPr="0021003C">
        <w:rPr>
          <w:rFonts w:cs="Arial"/>
          <w:bCs/>
          <w:sz w:val="22"/>
          <w:lang w:val="en-CA"/>
        </w:rPr>
        <w:t>Student accounts must be carefully examined to determine if eligible for course registration.  The ability to adapt to pressure within tight deadlines from students with complex circumstances to provide access to course registration, using independent decision making.    </w:t>
      </w:r>
      <w:r w:rsidRPr="0021003C">
        <w:rPr>
          <w:rFonts w:cs="Arial"/>
          <w:bCs/>
          <w:sz w:val="22"/>
        </w:rPr>
        <w:t> </w:t>
      </w:r>
    </w:p>
    <w:p w14:paraId="14A13092" w14:textId="77777777" w:rsidR="006D5093" w:rsidRPr="0021003C" w:rsidRDefault="006D5093" w:rsidP="006D5093">
      <w:pPr>
        <w:rPr>
          <w:rFonts w:cs="Arial"/>
          <w:bCs/>
          <w:sz w:val="22"/>
        </w:rPr>
      </w:pPr>
      <w:r w:rsidRPr="0021003C">
        <w:rPr>
          <w:rFonts w:cs="Arial"/>
          <w:bCs/>
          <w:sz w:val="22"/>
          <w:lang w:val="en-CA"/>
        </w:rPr>
        <w:t>Allowing students to register and increase their debt can result in a loss to the university if students don’t pay.  Determining which accounts are eligible for internal Trent University payment plans with interest verses immediately forwarding accounts to collections may increase revenue if the student pays their account.  If students default on their plans, we may lose the opportunity to find the student with delaying the external collections process.</w:t>
      </w:r>
      <w:r w:rsidRPr="0021003C">
        <w:rPr>
          <w:rFonts w:cs="Arial"/>
          <w:bCs/>
          <w:sz w:val="22"/>
        </w:rPr>
        <w:t> </w:t>
      </w:r>
    </w:p>
    <w:p w14:paraId="06D1118E" w14:textId="77777777" w:rsidR="006D5093" w:rsidRPr="0021003C" w:rsidRDefault="006D5093" w:rsidP="006D5093">
      <w:pPr>
        <w:rPr>
          <w:rFonts w:cs="Arial"/>
          <w:bCs/>
          <w:sz w:val="22"/>
        </w:rPr>
      </w:pPr>
      <w:r w:rsidRPr="0021003C">
        <w:rPr>
          <w:rFonts w:cs="Arial"/>
          <w:bCs/>
          <w:sz w:val="22"/>
          <w:lang w:val="en-CA"/>
        </w:rPr>
        <w:t>Decisions regarding HST requirements on invoices to external agencies could impact the University’s reports to Canada Revenue Agency regarding HST collected.</w:t>
      </w:r>
      <w:r w:rsidRPr="0021003C">
        <w:rPr>
          <w:rFonts w:cs="Arial"/>
          <w:bCs/>
          <w:sz w:val="22"/>
        </w:rPr>
        <w:t> </w:t>
      </w:r>
    </w:p>
    <w:p w14:paraId="1D9B3720" w14:textId="77777777" w:rsidR="006D5093" w:rsidRPr="0021003C" w:rsidRDefault="006D5093" w:rsidP="006D5093">
      <w:pPr>
        <w:rPr>
          <w:rFonts w:cs="Arial"/>
          <w:bCs/>
          <w:sz w:val="22"/>
        </w:rPr>
      </w:pPr>
      <w:r w:rsidRPr="0021003C">
        <w:rPr>
          <w:rFonts w:cs="Arial"/>
          <w:bCs/>
          <w:sz w:val="22"/>
          <w:lang w:val="en-CA"/>
        </w:rPr>
        <w:lastRenderedPageBreak/>
        <w:t>Determine accounts that require re-billing and ensure accuracy.</w:t>
      </w:r>
      <w:r w:rsidRPr="0021003C">
        <w:rPr>
          <w:rFonts w:cs="Arial"/>
          <w:bCs/>
          <w:sz w:val="22"/>
        </w:rPr>
        <w:t> </w:t>
      </w:r>
    </w:p>
    <w:p w14:paraId="669E857D" w14:textId="77777777" w:rsidR="006D5093" w:rsidRPr="0021003C" w:rsidRDefault="006D5093" w:rsidP="006D5093">
      <w:pPr>
        <w:rPr>
          <w:rFonts w:cs="Arial"/>
          <w:bCs/>
          <w:sz w:val="22"/>
        </w:rPr>
      </w:pPr>
      <w:r w:rsidRPr="0021003C">
        <w:rPr>
          <w:rFonts w:cs="Arial"/>
          <w:bCs/>
          <w:sz w:val="22"/>
          <w:lang w:val="en-CA"/>
        </w:rPr>
        <w:t>Pre-screening of submitted financial appeals to determine completeness and eligibility based on Trent’s defined policy.  Analyze and review documents to decide on the outcome of appeal.   </w:t>
      </w:r>
      <w:r w:rsidRPr="0021003C">
        <w:rPr>
          <w:rFonts w:cs="Arial"/>
          <w:bCs/>
          <w:sz w:val="22"/>
        </w:rPr>
        <w:t> </w:t>
      </w:r>
    </w:p>
    <w:p w14:paraId="6A73F575" w14:textId="77777777" w:rsidR="006D5093" w:rsidRPr="0021003C" w:rsidRDefault="006D5093" w:rsidP="006D5093">
      <w:pPr>
        <w:rPr>
          <w:rFonts w:cs="Arial"/>
          <w:bCs/>
          <w:sz w:val="22"/>
        </w:rPr>
      </w:pPr>
      <w:r w:rsidRPr="0021003C">
        <w:rPr>
          <w:rFonts w:cs="Arial"/>
          <w:bCs/>
          <w:sz w:val="22"/>
          <w:lang w:val="en-CA"/>
        </w:rPr>
        <w:t>Tax forms identified as requiring change must be amended and re-filed with CRA.  Accounts are reviewed to determine if tax forms are to be issued, re-issued, re-calculated.</w:t>
      </w:r>
      <w:r w:rsidRPr="0021003C">
        <w:rPr>
          <w:rFonts w:cs="Arial"/>
          <w:bCs/>
          <w:sz w:val="22"/>
        </w:rPr>
        <w:t> </w:t>
      </w:r>
    </w:p>
    <w:p w14:paraId="53A1F9B1" w14:textId="77777777" w:rsidR="00D4600B" w:rsidRPr="0021003C" w:rsidRDefault="00D4600B" w:rsidP="0021003C">
      <w:pPr>
        <w:pStyle w:val="Heading5"/>
        <w:rPr>
          <w:rFonts w:cs="Arial"/>
        </w:rPr>
      </w:pPr>
      <w:r w:rsidRPr="0021003C">
        <w:rPr>
          <w:rFonts w:cs="Arial"/>
        </w:rPr>
        <w:t>Impact</w:t>
      </w:r>
    </w:p>
    <w:p w14:paraId="6D296B21" w14:textId="262A10FC" w:rsidR="006D5093" w:rsidRPr="0021003C" w:rsidRDefault="006D5093" w:rsidP="006D5093">
      <w:pPr>
        <w:rPr>
          <w:rFonts w:cs="Arial"/>
          <w:bCs/>
          <w:sz w:val="22"/>
        </w:rPr>
      </w:pPr>
      <w:r w:rsidRPr="0021003C">
        <w:rPr>
          <w:rFonts w:cs="Arial"/>
          <w:bCs/>
          <w:sz w:val="22"/>
        </w:rPr>
        <w:t xml:space="preserve">Allowing continued registration </w:t>
      </w:r>
      <w:r w:rsidR="009F70E9" w:rsidRPr="0021003C">
        <w:rPr>
          <w:rFonts w:cs="Arial"/>
          <w:bCs/>
          <w:sz w:val="22"/>
        </w:rPr>
        <w:t>when accounts are already</w:t>
      </w:r>
      <w:r w:rsidRPr="0021003C">
        <w:rPr>
          <w:rFonts w:cs="Arial"/>
          <w:bCs/>
          <w:sz w:val="22"/>
        </w:rPr>
        <w:t xml:space="preserve"> past due can result in an increase </w:t>
      </w:r>
      <w:r w:rsidR="0008734A" w:rsidRPr="0021003C">
        <w:rPr>
          <w:rFonts w:cs="Arial"/>
          <w:bCs/>
          <w:sz w:val="22"/>
        </w:rPr>
        <w:t>in</w:t>
      </w:r>
      <w:r w:rsidRPr="0021003C">
        <w:rPr>
          <w:rFonts w:cs="Arial"/>
          <w:bCs/>
          <w:sz w:val="22"/>
        </w:rPr>
        <w:t xml:space="preserve"> collection</w:t>
      </w:r>
      <w:r w:rsidR="009F70E9" w:rsidRPr="0021003C">
        <w:rPr>
          <w:rFonts w:cs="Arial"/>
          <w:bCs/>
          <w:sz w:val="22"/>
        </w:rPr>
        <w:t xml:space="preserve">s </w:t>
      </w:r>
      <w:r w:rsidRPr="0021003C">
        <w:rPr>
          <w:rFonts w:cs="Arial"/>
          <w:bCs/>
          <w:sz w:val="22"/>
        </w:rPr>
        <w:t>and bad debts to the university. </w:t>
      </w:r>
    </w:p>
    <w:p w14:paraId="68FFC473" w14:textId="77777777" w:rsidR="006D5093" w:rsidRPr="0021003C" w:rsidRDefault="006D5093" w:rsidP="006D5093">
      <w:pPr>
        <w:rPr>
          <w:rFonts w:cs="Arial"/>
          <w:bCs/>
          <w:sz w:val="22"/>
        </w:rPr>
      </w:pPr>
      <w:r w:rsidRPr="0021003C">
        <w:rPr>
          <w:rFonts w:cs="Arial"/>
          <w:bCs/>
          <w:sz w:val="22"/>
        </w:rPr>
        <w:t>Failure to respond in a timely manner to students, staff and externals could result in dissatisfaction which ultimately could affect enrolment and retainment.     </w:t>
      </w:r>
    </w:p>
    <w:p w14:paraId="37206C89" w14:textId="7B3C57D6" w:rsidR="006D5093" w:rsidRPr="0021003C" w:rsidRDefault="006D5093" w:rsidP="006D5093">
      <w:pPr>
        <w:rPr>
          <w:rFonts w:cs="Arial"/>
          <w:bCs/>
          <w:sz w:val="22"/>
        </w:rPr>
      </w:pPr>
      <w:r w:rsidRPr="0021003C">
        <w:rPr>
          <w:rFonts w:cs="Arial"/>
          <w:bCs/>
          <w:sz w:val="22"/>
        </w:rPr>
        <w:t xml:space="preserve">Posting </w:t>
      </w:r>
      <w:r w:rsidR="009F70E9" w:rsidRPr="0021003C">
        <w:rPr>
          <w:rFonts w:cs="Arial"/>
          <w:bCs/>
          <w:sz w:val="22"/>
        </w:rPr>
        <w:t xml:space="preserve">incoming payments with an </w:t>
      </w:r>
      <w:r w:rsidRPr="0021003C">
        <w:rPr>
          <w:rFonts w:cs="Arial"/>
          <w:bCs/>
          <w:sz w:val="22"/>
        </w:rPr>
        <w:t xml:space="preserve">HST </w:t>
      </w:r>
      <w:r w:rsidR="009F70E9" w:rsidRPr="0021003C">
        <w:rPr>
          <w:rFonts w:cs="Arial"/>
          <w:bCs/>
          <w:sz w:val="22"/>
        </w:rPr>
        <w:t xml:space="preserve">component incorrectly </w:t>
      </w:r>
      <w:r w:rsidRPr="0021003C">
        <w:rPr>
          <w:rFonts w:cs="Arial"/>
          <w:bCs/>
          <w:sz w:val="22"/>
        </w:rPr>
        <w:t xml:space="preserve">could impact the University’s reports to Canada Revenue Agency regarding HST collected or result in </w:t>
      </w:r>
      <w:r w:rsidR="009F70E9" w:rsidRPr="0021003C">
        <w:rPr>
          <w:rFonts w:cs="Arial"/>
          <w:bCs/>
          <w:sz w:val="22"/>
        </w:rPr>
        <w:t>incorrect financial information</w:t>
      </w:r>
      <w:r w:rsidR="0008734A" w:rsidRPr="0021003C">
        <w:rPr>
          <w:rFonts w:cs="Arial"/>
          <w:bCs/>
          <w:sz w:val="22"/>
        </w:rPr>
        <w:t xml:space="preserve">. </w:t>
      </w:r>
    </w:p>
    <w:p w14:paraId="71F087CD" w14:textId="77777777" w:rsidR="006D5093" w:rsidRPr="0021003C" w:rsidRDefault="006D5093" w:rsidP="006D5093">
      <w:pPr>
        <w:rPr>
          <w:rFonts w:cs="Arial"/>
          <w:bCs/>
          <w:sz w:val="22"/>
        </w:rPr>
      </w:pPr>
      <w:r w:rsidRPr="0021003C">
        <w:rPr>
          <w:rFonts w:cs="Arial"/>
          <w:bCs/>
          <w:sz w:val="22"/>
          <w:lang w:val="en-CA"/>
        </w:rPr>
        <w:t>Reporting inaccurate tax forms could lead to repercussions with CRA for both student and university.</w:t>
      </w:r>
      <w:r w:rsidRPr="0021003C">
        <w:rPr>
          <w:rFonts w:cs="Arial"/>
          <w:bCs/>
          <w:sz w:val="22"/>
        </w:rPr>
        <w:t> </w:t>
      </w:r>
    </w:p>
    <w:p w14:paraId="3396C0FB" w14:textId="77777777" w:rsidR="006D5093" w:rsidRPr="0021003C" w:rsidRDefault="006D5093" w:rsidP="006D5093">
      <w:pPr>
        <w:rPr>
          <w:rFonts w:cs="Arial"/>
          <w:bCs/>
          <w:sz w:val="22"/>
        </w:rPr>
      </w:pPr>
      <w:r w:rsidRPr="0021003C">
        <w:rPr>
          <w:rFonts w:cs="Arial"/>
          <w:bCs/>
          <w:sz w:val="22"/>
          <w:lang w:val="en-CA"/>
        </w:rPr>
        <w:t>Failure to identify billing errors could lead to lost revenue. </w:t>
      </w:r>
      <w:r w:rsidRPr="0021003C">
        <w:rPr>
          <w:rFonts w:cs="Arial"/>
          <w:bCs/>
          <w:sz w:val="22"/>
        </w:rPr>
        <w:t> </w:t>
      </w:r>
    </w:p>
    <w:p w14:paraId="39761A40" w14:textId="77777777" w:rsidR="006D5093" w:rsidRPr="0021003C" w:rsidRDefault="006D5093" w:rsidP="006D5093">
      <w:pPr>
        <w:rPr>
          <w:rFonts w:cs="Arial"/>
          <w:b/>
          <w:color w:val="0070C0"/>
          <w:sz w:val="22"/>
          <w:u w:val="single"/>
        </w:rPr>
      </w:pPr>
      <w:r w:rsidRPr="0021003C">
        <w:rPr>
          <w:rFonts w:cs="Arial"/>
          <w:bCs/>
          <w:sz w:val="22"/>
        </w:rPr>
        <w:t>Complaints and public criticism and repercussions of communication through social media can affect Trent’s reputation and revenue. </w:t>
      </w:r>
    </w:p>
    <w:p w14:paraId="7273492A" w14:textId="77777777" w:rsidR="00D4600B" w:rsidRPr="0021003C" w:rsidRDefault="00D4600B" w:rsidP="0021003C">
      <w:pPr>
        <w:pStyle w:val="Heading5"/>
        <w:rPr>
          <w:rFonts w:cs="Arial"/>
        </w:rPr>
      </w:pPr>
      <w:r w:rsidRPr="0021003C">
        <w:rPr>
          <w:rFonts w:cs="Arial"/>
        </w:rPr>
        <w:t>Responsibility for the Work of Others</w:t>
      </w:r>
    </w:p>
    <w:p w14:paraId="7794C786" w14:textId="77777777" w:rsidR="00D4600B" w:rsidRPr="0021003C" w:rsidRDefault="00D4600B" w:rsidP="00D4600B">
      <w:pPr>
        <w:rPr>
          <w:rFonts w:cs="Arial"/>
          <w:sz w:val="22"/>
          <w:u w:val="single"/>
          <w:lang w:val="en-CA"/>
        </w:rPr>
      </w:pPr>
      <w:r w:rsidRPr="0021003C">
        <w:rPr>
          <w:rFonts w:cs="Arial"/>
          <w:sz w:val="22"/>
          <w:u w:val="single"/>
          <w:lang w:val="en-CA"/>
        </w:rPr>
        <w:t xml:space="preserve">Direct Responsibility </w:t>
      </w:r>
    </w:p>
    <w:p w14:paraId="21B7691A" w14:textId="77777777" w:rsidR="00D4600B" w:rsidRPr="0021003C" w:rsidRDefault="00D4600B" w:rsidP="00D4600B">
      <w:pPr>
        <w:rPr>
          <w:rFonts w:cs="Arial"/>
          <w:sz w:val="22"/>
          <w:lang w:val="en-CA"/>
        </w:rPr>
      </w:pPr>
      <w:r w:rsidRPr="0021003C">
        <w:rPr>
          <w:rFonts w:cs="Arial"/>
          <w:sz w:val="22"/>
          <w:lang w:val="en-CA"/>
        </w:rPr>
        <w:t>N/A</w:t>
      </w:r>
    </w:p>
    <w:p w14:paraId="1447C305" w14:textId="77777777" w:rsidR="00D4600B" w:rsidRPr="0021003C" w:rsidRDefault="00D4600B" w:rsidP="00D4600B">
      <w:pPr>
        <w:rPr>
          <w:rFonts w:cs="Arial"/>
          <w:sz w:val="22"/>
          <w:u w:val="single"/>
          <w:lang w:val="en-CA"/>
        </w:rPr>
      </w:pPr>
      <w:r w:rsidRPr="0021003C">
        <w:rPr>
          <w:rFonts w:cs="Arial"/>
          <w:sz w:val="22"/>
          <w:u w:val="single"/>
          <w:lang w:val="en-CA"/>
        </w:rPr>
        <w:t>Indirect Responsibility</w:t>
      </w:r>
    </w:p>
    <w:p w14:paraId="20114F9D" w14:textId="1C0800CB" w:rsidR="00D4600B" w:rsidRPr="0021003C" w:rsidRDefault="00D4600B" w:rsidP="00D4600B">
      <w:pPr>
        <w:rPr>
          <w:rFonts w:cs="Arial"/>
          <w:sz w:val="22"/>
          <w:lang w:val="en-CA"/>
        </w:rPr>
      </w:pPr>
      <w:r w:rsidRPr="0021003C">
        <w:rPr>
          <w:rFonts w:cs="Arial"/>
          <w:sz w:val="22"/>
          <w:lang w:val="en-CA"/>
        </w:rPr>
        <w:t xml:space="preserve">Directing students and/or casual help.  Advises Trent staff by responding to inquiries regarding best practices for receiving and recording revenue. </w:t>
      </w:r>
    </w:p>
    <w:p w14:paraId="4AF432B0" w14:textId="1AF9226B" w:rsidR="007E7053" w:rsidRPr="0021003C" w:rsidRDefault="00D4600B" w:rsidP="0021003C">
      <w:pPr>
        <w:pStyle w:val="Heading5"/>
        <w:rPr>
          <w:rFonts w:cs="Arial"/>
        </w:rPr>
      </w:pPr>
      <w:r w:rsidRPr="0021003C">
        <w:rPr>
          <w:rFonts w:cs="Arial"/>
        </w:rPr>
        <w:t>C</w:t>
      </w:r>
      <w:r w:rsidR="007E7053" w:rsidRPr="0021003C">
        <w:rPr>
          <w:rFonts w:cs="Arial"/>
        </w:rPr>
        <w:t>ommunication:</w:t>
      </w:r>
    </w:p>
    <w:p w14:paraId="15497563" w14:textId="26DB8334" w:rsidR="007E7053" w:rsidRPr="0021003C" w:rsidRDefault="007E7053" w:rsidP="00DA444E">
      <w:pPr>
        <w:numPr>
          <w:ilvl w:val="0"/>
          <w:numId w:val="16"/>
        </w:numPr>
        <w:spacing w:after="0"/>
        <w:rPr>
          <w:rFonts w:cs="Arial"/>
          <w:sz w:val="22"/>
        </w:rPr>
      </w:pPr>
      <w:r w:rsidRPr="0021003C">
        <w:rPr>
          <w:rFonts w:cs="Arial"/>
          <w:sz w:val="22"/>
        </w:rPr>
        <w:t xml:space="preserve">Students—demonstrate a calm and patient approach when meeting with students who are experiencing difficulties paying their student fees. Communicate to provide timely account information and notification of past due </w:t>
      </w:r>
      <w:r w:rsidR="0008734A" w:rsidRPr="0021003C">
        <w:rPr>
          <w:rFonts w:cs="Arial"/>
          <w:sz w:val="22"/>
        </w:rPr>
        <w:t>fees.</w:t>
      </w:r>
    </w:p>
    <w:p w14:paraId="3E291C93" w14:textId="352FABAF" w:rsidR="007E7053" w:rsidRPr="0021003C" w:rsidRDefault="007E7053" w:rsidP="00DA444E">
      <w:pPr>
        <w:numPr>
          <w:ilvl w:val="0"/>
          <w:numId w:val="16"/>
        </w:numPr>
        <w:spacing w:after="0"/>
        <w:rPr>
          <w:rFonts w:cs="Arial"/>
          <w:sz w:val="22"/>
        </w:rPr>
      </w:pPr>
      <w:r w:rsidRPr="0021003C">
        <w:rPr>
          <w:rFonts w:cs="Arial"/>
          <w:sz w:val="22"/>
        </w:rPr>
        <w:t xml:space="preserve">Parents-responding to inquiries from parents regarding their son/daughter’s account situation while maintaining confidentiality and adherence to FIPPA and University access to information </w:t>
      </w:r>
      <w:r w:rsidR="0008734A" w:rsidRPr="0021003C">
        <w:rPr>
          <w:rFonts w:cs="Arial"/>
          <w:sz w:val="22"/>
        </w:rPr>
        <w:t>policies.</w:t>
      </w:r>
    </w:p>
    <w:p w14:paraId="4A3A036D" w14:textId="2607390E" w:rsidR="007E7053" w:rsidRPr="0021003C" w:rsidRDefault="007E7053" w:rsidP="00DA444E">
      <w:pPr>
        <w:numPr>
          <w:ilvl w:val="0"/>
          <w:numId w:val="16"/>
        </w:numPr>
        <w:spacing w:after="0"/>
        <w:rPr>
          <w:rFonts w:cs="Arial"/>
          <w:sz w:val="22"/>
        </w:rPr>
      </w:pPr>
      <w:r w:rsidRPr="0021003C">
        <w:rPr>
          <w:rFonts w:cs="Arial"/>
          <w:sz w:val="22"/>
        </w:rPr>
        <w:t xml:space="preserve">Collection agency-provide background information of debt and keep </w:t>
      </w:r>
      <w:proofErr w:type="gramStart"/>
      <w:r w:rsidRPr="0021003C">
        <w:rPr>
          <w:rFonts w:cs="Arial"/>
          <w:sz w:val="22"/>
        </w:rPr>
        <w:t>agency</w:t>
      </w:r>
      <w:proofErr w:type="gramEnd"/>
      <w:r w:rsidRPr="0021003C">
        <w:rPr>
          <w:rFonts w:cs="Arial"/>
          <w:sz w:val="22"/>
        </w:rPr>
        <w:t xml:space="preserve"> up to date on </w:t>
      </w:r>
      <w:r w:rsidR="0008734A" w:rsidRPr="0021003C">
        <w:rPr>
          <w:rFonts w:cs="Arial"/>
          <w:sz w:val="22"/>
        </w:rPr>
        <w:t>payments.</w:t>
      </w:r>
    </w:p>
    <w:p w14:paraId="2EA24623" w14:textId="57BAB402" w:rsidR="007E7053" w:rsidRPr="0021003C" w:rsidRDefault="007E7053" w:rsidP="00DA444E">
      <w:pPr>
        <w:numPr>
          <w:ilvl w:val="0"/>
          <w:numId w:val="16"/>
        </w:numPr>
        <w:spacing w:after="0"/>
        <w:rPr>
          <w:rFonts w:cs="Arial"/>
          <w:sz w:val="22"/>
        </w:rPr>
      </w:pPr>
      <w:r w:rsidRPr="0021003C">
        <w:rPr>
          <w:rFonts w:cs="Arial"/>
          <w:sz w:val="22"/>
        </w:rPr>
        <w:t xml:space="preserve">Trent </w:t>
      </w:r>
      <w:r w:rsidR="00CE76B1" w:rsidRPr="0021003C">
        <w:rPr>
          <w:rFonts w:cs="Arial"/>
          <w:sz w:val="22"/>
        </w:rPr>
        <w:t>International</w:t>
      </w:r>
      <w:r w:rsidRPr="0021003C">
        <w:rPr>
          <w:rFonts w:cs="Arial"/>
          <w:sz w:val="22"/>
        </w:rPr>
        <w:t xml:space="preserve">-to communicate student’s financial situation as TI cannot renew study permit until fees are </w:t>
      </w:r>
      <w:proofErr w:type="gramStart"/>
      <w:r w:rsidRPr="0021003C">
        <w:rPr>
          <w:rFonts w:cs="Arial"/>
          <w:sz w:val="22"/>
        </w:rPr>
        <w:t>resolved</w:t>
      </w:r>
      <w:proofErr w:type="gramEnd"/>
      <w:r w:rsidRPr="0021003C">
        <w:rPr>
          <w:rFonts w:cs="Arial"/>
          <w:sz w:val="22"/>
        </w:rPr>
        <w:t xml:space="preserve"> and student is </w:t>
      </w:r>
      <w:r w:rsidR="0008734A" w:rsidRPr="0021003C">
        <w:rPr>
          <w:rFonts w:cs="Arial"/>
          <w:sz w:val="22"/>
        </w:rPr>
        <w:t>registered.</w:t>
      </w:r>
    </w:p>
    <w:p w14:paraId="226988E1" w14:textId="2545F970" w:rsidR="007E7053" w:rsidRPr="0021003C" w:rsidRDefault="007E7053" w:rsidP="00DA444E">
      <w:pPr>
        <w:numPr>
          <w:ilvl w:val="0"/>
          <w:numId w:val="16"/>
        </w:numPr>
        <w:spacing w:after="0"/>
        <w:rPr>
          <w:rFonts w:cs="Arial"/>
          <w:sz w:val="22"/>
        </w:rPr>
      </w:pPr>
      <w:r w:rsidRPr="0021003C">
        <w:rPr>
          <w:rFonts w:cs="Arial"/>
          <w:sz w:val="22"/>
        </w:rPr>
        <w:t xml:space="preserve">Financial Aid Office-to communicate the need for OSAP funding and bursary </w:t>
      </w:r>
      <w:r w:rsidR="0008734A" w:rsidRPr="0021003C">
        <w:rPr>
          <w:rFonts w:cs="Arial"/>
          <w:sz w:val="22"/>
        </w:rPr>
        <w:t>referral.</w:t>
      </w:r>
    </w:p>
    <w:p w14:paraId="45B4E340" w14:textId="77777777" w:rsidR="007E7053" w:rsidRPr="0021003C" w:rsidRDefault="007E7053" w:rsidP="00DA444E">
      <w:pPr>
        <w:numPr>
          <w:ilvl w:val="0"/>
          <w:numId w:val="16"/>
        </w:numPr>
        <w:spacing w:after="0"/>
        <w:rPr>
          <w:rFonts w:cs="Arial"/>
          <w:sz w:val="22"/>
        </w:rPr>
      </w:pPr>
      <w:r w:rsidRPr="0021003C">
        <w:rPr>
          <w:rFonts w:cs="Arial"/>
          <w:sz w:val="22"/>
        </w:rPr>
        <w:t xml:space="preserve">Registrar’s Office-to communicate regarding transcripts, academic petition status, dispute with registration add and drop dates, release of degree, </w:t>
      </w:r>
    </w:p>
    <w:p w14:paraId="477EDAFA" w14:textId="77777777" w:rsidR="007E7053" w:rsidRPr="0021003C" w:rsidRDefault="007E7053" w:rsidP="00DA444E">
      <w:pPr>
        <w:numPr>
          <w:ilvl w:val="0"/>
          <w:numId w:val="16"/>
        </w:numPr>
        <w:spacing w:after="0"/>
        <w:rPr>
          <w:rFonts w:cs="Arial"/>
          <w:sz w:val="22"/>
        </w:rPr>
      </w:pPr>
      <w:r w:rsidRPr="0021003C">
        <w:rPr>
          <w:rFonts w:cs="Arial"/>
          <w:sz w:val="22"/>
        </w:rPr>
        <w:lastRenderedPageBreak/>
        <w:t>Academic Advisors- to communicate regarding financial appeals, academic petitions, reactivation and course add requests for students with past due fees.</w:t>
      </w:r>
    </w:p>
    <w:p w14:paraId="63D85F11" w14:textId="248EBC29" w:rsidR="007E7053" w:rsidRPr="0021003C" w:rsidRDefault="007E7053" w:rsidP="00DA444E">
      <w:pPr>
        <w:numPr>
          <w:ilvl w:val="0"/>
          <w:numId w:val="16"/>
        </w:numPr>
        <w:spacing w:after="0"/>
        <w:rPr>
          <w:rFonts w:cs="Arial"/>
          <w:sz w:val="22"/>
        </w:rPr>
      </w:pPr>
      <w:r w:rsidRPr="0021003C">
        <w:rPr>
          <w:rFonts w:cs="Arial"/>
          <w:sz w:val="22"/>
        </w:rPr>
        <w:t>Graduate Studies-update Finance Officer on collections communications for graduate students</w:t>
      </w:r>
    </w:p>
    <w:p w14:paraId="3CBDD0E7" w14:textId="77777777" w:rsidR="007E7053" w:rsidRPr="0021003C" w:rsidRDefault="007E7053" w:rsidP="007E7053">
      <w:pPr>
        <w:rPr>
          <w:rFonts w:cs="Arial"/>
          <w:sz w:val="22"/>
          <w:u w:val="single"/>
        </w:rPr>
      </w:pPr>
      <w:r w:rsidRPr="0021003C">
        <w:rPr>
          <w:rFonts w:cs="Arial"/>
          <w:sz w:val="22"/>
          <w:u w:val="single"/>
        </w:rPr>
        <w:t>Internal Contacts:</w:t>
      </w:r>
    </w:p>
    <w:p w14:paraId="5903F9AB" w14:textId="368B1E54" w:rsidR="007E7053" w:rsidRPr="0021003C" w:rsidRDefault="007E7053" w:rsidP="00DA444E">
      <w:pPr>
        <w:numPr>
          <w:ilvl w:val="0"/>
          <w:numId w:val="14"/>
        </w:numPr>
        <w:spacing w:after="0"/>
        <w:rPr>
          <w:rFonts w:cs="Arial"/>
          <w:sz w:val="22"/>
        </w:rPr>
      </w:pPr>
      <w:r w:rsidRPr="0021003C">
        <w:rPr>
          <w:rFonts w:cs="Arial"/>
          <w:sz w:val="22"/>
        </w:rPr>
        <w:t xml:space="preserve">Students to provide information, direction, financial assistance, customer </w:t>
      </w:r>
      <w:r w:rsidR="0008734A" w:rsidRPr="0021003C">
        <w:rPr>
          <w:rFonts w:cs="Arial"/>
          <w:sz w:val="22"/>
        </w:rPr>
        <w:t>service.</w:t>
      </w:r>
    </w:p>
    <w:p w14:paraId="088E0777" w14:textId="4AD1E79D" w:rsidR="007E7053" w:rsidRPr="0021003C" w:rsidRDefault="007E7053" w:rsidP="00DA444E">
      <w:pPr>
        <w:numPr>
          <w:ilvl w:val="0"/>
          <w:numId w:val="14"/>
        </w:numPr>
        <w:spacing w:after="0"/>
        <w:rPr>
          <w:rFonts w:cs="Arial"/>
          <w:sz w:val="22"/>
        </w:rPr>
      </w:pPr>
      <w:r w:rsidRPr="0021003C">
        <w:rPr>
          <w:rFonts w:cs="Arial"/>
          <w:sz w:val="22"/>
        </w:rPr>
        <w:t xml:space="preserve">Trent departments to verify OSAP standing, registration changes, departmental deposit </w:t>
      </w:r>
      <w:r w:rsidR="0008734A" w:rsidRPr="0021003C">
        <w:rPr>
          <w:rFonts w:cs="Arial"/>
          <w:sz w:val="22"/>
        </w:rPr>
        <w:t>information.</w:t>
      </w:r>
    </w:p>
    <w:p w14:paraId="16DF88B6" w14:textId="1BCD81A7" w:rsidR="007E7053" w:rsidRPr="0021003C" w:rsidRDefault="007E7053" w:rsidP="007E7053">
      <w:pPr>
        <w:rPr>
          <w:rFonts w:cs="Arial"/>
          <w:sz w:val="22"/>
          <w:u w:val="single"/>
        </w:rPr>
      </w:pPr>
      <w:r w:rsidRPr="0021003C">
        <w:rPr>
          <w:rFonts w:cs="Arial"/>
          <w:sz w:val="22"/>
          <w:u w:val="single"/>
        </w:rPr>
        <w:t>External Contacts:</w:t>
      </w:r>
    </w:p>
    <w:p w14:paraId="188C7933" w14:textId="77777777" w:rsidR="007E7053" w:rsidRPr="0021003C" w:rsidRDefault="007E7053" w:rsidP="00DA444E">
      <w:pPr>
        <w:numPr>
          <w:ilvl w:val="0"/>
          <w:numId w:val="15"/>
        </w:numPr>
        <w:spacing w:after="0"/>
        <w:rPr>
          <w:rFonts w:cs="Arial"/>
          <w:sz w:val="22"/>
        </w:rPr>
      </w:pPr>
      <w:r w:rsidRPr="0021003C">
        <w:rPr>
          <w:rFonts w:cs="Arial"/>
          <w:sz w:val="22"/>
        </w:rPr>
        <w:t>Students/Parents – fees, tax information, outstanding account calculations</w:t>
      </w:r>
    </w:p>
    <w:p w14:paraId="60124D27" w14:textId="77777777" w:rsidR="007E7053" w:rsidRPr="0021003C" w:rsidRDefault="007E7053" w:rsidP="00DA444E">
      <w:pPr>
        <w:numPr>
          <w:ilvl w:val="0"/>
          <w:numId w:val="15"/>
        </w:numPr>
        <w:spacing w:after="0"/>
        <w:rPr>
          <w:rFonts w:cs="Arial"/>
          <w:sz w:val="22"/>
        </w:rPr>
      </w:pPr>
      <w:r w:rsidRPr="0021003C">
        <w:rPr>
          <w:rFonts w:cs="Arial"/>
          <w:sz w:val="22"/>
        </w:rPr>
        <w:t>Potential students – outlining fees and process</w:t>
      </w:r>
    </w:p>
    <w:p w14:paraId="3926B0C7" w14:textId="69B6CA57" w:rsidR="007E7053" w:rsidRPr="0021003C" w:rsidRDefault="007E7053" w:rsidP="00DA444E">
      <w:pPr>
        <w:numPr>
          <w:ilvl w:val="0"/>
          <w:numId w:val="15"/>
        </w:numPr>
        <w:spacing w:after="0"/>
        <w:rPr>
          <w:rFonts w:cs="Arial"/>
          <w:sz w:val="22"/>
        </w:rPr>
      </w:pPr>
      <w:r w:rsidRPr="0021003C">
        <w:rPr>
          <w:rFonts w:cs="Arial"/>
          <w:sz w:val="22"/>
        </w:rPr>
        <w:t xml:space="preserve">Credit card provider transactions – resolving </w:t>
      </w:r>
      <w:r w:rsidR="0008734A" w:rsidRPr="0021003C">
        <w:rPr>
          <w:rFonts w:cs="Arial"/>
          <w:sz w:val="22"/>
        </w:rPr>
        <w:t>out of</w:t>
      </w:r>
      <w:r w:rsidRPr="0021003C">
        <w:rPr>
          <w:rFonts w:cs="Arial"/>
          <w:sz w:val="22"/>
        </w:rPr>
        <w:t xml:space="preserve"> balance, returned </w:t>
      </w:r>
      <w:r w:rsidR="0008734A" w:rsidRPr="0021003C">
        <w:rPr>
          <w:rFonts w:cs="Arial"/>
          <w:sz w:val="22"/>
        </w:rPr>
        <w:t>payments.</w:t>
      </w:r>
    </w:p>
    <w:p w14:paraId="1C589371" w14:textId="77777777" w:rsidR="007E7053" w:rsidRPr="0021003C" w:rsidRDefault="007E7053" w:rsidP="00DA444E">
      <w:pPr>
        <w:numPr>
          <w:ilvl w:val="0"/>
          <w:numId w:val="15"/>
        </w:numPr>
        <w:spacing w:after="0"/>
        <w:rPr>
          <w:rFonts w:cs="Arial"/>
          <w:sz w:val="22"/>
        </w:rPr>
      </w:pPr>
      <w:r w:rsidRPr="0021003C">
        <w:rPr>
          <w:rFonts w:cs="Arial"/>
          <w:sz w:val="22"/>
        </w:rPr>
        <w:t xml:space="preserve">Collection agencies – status of accounts and updates </w:t>
      </w:r>
    </w:p>
    <w:p w14:paraId="32224241" w14:textId="77777777" w:rsidR="007E7053" w:rsidRPr="0021003C" w:rsidRDefault="007E7053" w:rsidP="0021003C">
      <w:pPr>
        <w:pStyle w:val="Heading5"/>
        <w:rPr>
          <w:rFonts w:cs="Arial"/>
        </w:rPr>
      </w:pPr>
      <w:r w:rsidRPr="0021003C">
        <w:rPr>
          <w:rFonts w:cs="Arial"/>
        </w:rPr>
        <w:t>Motor/Sensory Skills:</w:t>
      </w:r>
    </w:p>
    <w:p w14:paraId="675480BE" w14:textId="77777777" w:rsidR="007E7053" w:rsidRPr="0021003C" w:rsidRDefault="007E7053" w:rsidP="007E7053">
      <w:pPr>
        <w:rPr>
          <w:rFonts w:cs="Arial"/>
          <w:b/>
          <w:sz w:val="22"/>
        </w:rPr>
      </w:pPr>
      <w:r w:rsidRPr="0021003C">
        <w:rPr>
          <w:rFonts w:cs="Arial"/>
          <w:b/>
          <w:sz w:val="22"/>
        </w:rPr>
        <w:t>Motor Skills:</w:t>
      </w:r>
    </w:p>
    <w:p w14:paraId="48AA68AC" w14:textId="77777777" w:rsidR="00A44595" w:rsidRPr="0021003C" w:rsidRDefault="00A44595" w:rsidP="00A44595">
      <w:pPr>
        <w:pStyle w:val="ListParagraph"/>
        <w:numPr>
          <w:ilvl w:val="0"/>
          <w:numId w:val="1"/>
        </w:numPr>
        <w:rPr>
          <w:rFonts w:cs="Arial"/>
          <w:sz w:val="22"/>
        </w:rPr>
      </w:pPr>
      <w:r w:rsidRPr="0021003C">
        <w:rPr>
          <w:rFonts w:cs="Arial"/>
          <w:sz w:val="22"/>
        </w:rPr>
        <w:t>Fine motor skills required for keyboarding with speed and 100% accuracy.</w:t>
      </w:r>
    </w:p>
    <w:p w14:paraId="4A0A8E6D" w14:textId="51052613" w:rsidR="00A44595" w:rsidRPr="0021003C" w:rsidRDefault="00A44595" w:rsidP="00A44595">
      <w:pPr>
        <w:pStyle w:val="ListParagraph"/>
        <w:numPr>
          <w:ilvl w:val="0"/>
          <w:numId w:val="1"/>
        </w:numPr>
        <w:rPr>
          <w:rFonts w:cs="Arial"/>
          <w:sz w:val="22"/>
        </w:rPr>
      </w:pPr>
      <w:r w:rsidRPr="0021003C">
        <w:rPr>
          <w:rFonts w:cs="Arial"/>
          <w:sz w:val="22"/>
        </w:rPr>
        <w:t xml:space="preserve">Attention to </w:t>
      </w:r>
      <w:r w:rsidR="0008734A" w:rsidRPr="0021003C">
        <w:rPr>
          <w:rFonts w:cs="Arial"/>
          <w:sz w:val="22"/>
        </w:rPr>
        <w:t>detail.</w:t>
      </w:r>
      <w:r w:rsidRPr="0021003C">
        <w:rPr>
          <w:rFonts w:cs="Arial"/>
          <w:sz w:val="22"/>
        </w:rPr>
        <w:t xml:space="preserve"> </w:t>
      </w:r>
    </w:p>
    <w:p w14:paraId="05491F1E" w14:textId="77777777" w:rsidR="007E7053" w:rsidRPr="0021003C" w:rsidRDefault="007E7053" w:rsidP="007E7053">
      <w:pPr>
        <w:rPr>
          <w:rFonts w:cs="Arial"/>
          <w:bCs/>
          <w:sz w:val="22"/>
          <w:u w:val="single"/>
        </w:rPr>
      </w:pPr>
      <w:r w:rsidRPr="0021003C">
        <w:rPr>
          <w:rFonts w:cs="Arial"/>
          <w:bCs/>
          <w:sz w:val="22"/>
          <w:u w:val="single"/>
        </w:rPr>
        <w:t>Sensory Skills:</w:t>
      </w:r>
    </w:p>
    <w:p w14:paraId="581B4611" w14:textId="77777777" w:rsidR="007E7053" w:rsidRPr="0021003C" w:rsidRDefault="007E7053" w:rsidP="00D4600B">
      <w:pPr>
        <w:numPr>
          <w:ilvl w:val="0"/>
          <w:numId w:val="1"/>
        </w:numPr>
        <w:spacing w:after="0"/>
        <w:rPr>
          <w:rFonts w:cs="Arial"/>
          <w:sz w:val="22"/>
        </w:rPr>
      </w:pPr>
      <w:r w:rsidRPr="0021003C">
        <w:rPr>
          <w:rFonts w:cs="Arial"/>
          <w:sz w:val="22"/>
        </w:rPr>
        <w:t>Constantly changing screens to access data</w:t>
      </w:r>
    </w:p>
    <w:p w14:paraId="295BF177" w14:textId="5003F856" w:rsidR="007E7053" w:rsidRPr="0021003C" w:rsidRDefault="007E7053" w:rsidP="00D4600B">
      <w:pPr>
        <w:numPr>
          <w:ilvl w:val="0"/>
          <w:numId w:val="1"/>
        </w:numPr>
        <w:spacing w:after="0"/>
        <w:rPr>
          <w:rFonts w:cs="Arial"/>
          <w:sz w:val="22"/>
        </w:rPr>
      </w:pPr>
      <w:r w:rsidRPr="0021003C">
        <w:rPr>
          <w:rFonts w:cs="Arial"/>
          <w:sz w:val="22"/>
        </w:rPr>
        <w:t xml:space="preserve">Ability to listen closely to understand issues and clarify </w:t>
      </w:r>
      <w:r w:rsidR="0008734A" w:rsidRPr="0021003C">
        <w:rPr>
          <w:rFonts w:cs="Arial"/>
          <w:sz w:val="22"/>
        </w:rPr>
        <w:t>meaning.</w:t>
      </w:r>
      <w:r w:rsidRPr="0021003C">
        <w:rPr>
          <w:rFonts w:cs="Arial"/>
          <w:sz w:val="22"/>
        </w:rPr>
        <w:t xml:space="preserve"> </w:t>
      </w:r>
    </w:p>
    <w:p w14:paraId="474B1C4D" w14:textId="79928C20" w:rsidR="007E7053" w:rsidRPr="0021003C" w:rsidRDefault="00590575" w:rsidP="00D4600B">
      <w:pPr>
        <w:numPr>
          <w:ilvl w:val="0"/>
          <w:numId w:val="1"/>
        </w:numPr>
        <w:spacing w:after="0"/>
        <w:rPr>
          <w:rFonts w:cs="Arial"/>
          <w:sz w:val="22"/>
        </w:rPr>
      </w:pPr>
      <w:r w:rsidRPr="0021003C">
        <w:rPr>
          <w:rFonts w:cs="Arial"/>
          <w:sz w:val="22"/>
        </w:rPr>
        <w:t>Assessing situations</w:t>
      </w:r>
      <w:r w:rsidR="007E7053" w:rsidRPr="0021003C">
        <w:rPr>
          <w:rFonts w:cs="Arial"/>
          <w:sz w:val="22"/>
        </w:rPr>
        <w:t xml:space="preserve"> to determine emotional or physical state of </w:t>
      </w:r>
      <w:r w:rsidRPr="0021003C">
        <w:rPr>
          <w:rFonts w:cs="Arial"/>
          <w:sz w:val="22"/>
        </w:rPr>
        <w:t>student/visitors</w:t>
      </w:r>
    </w:p>
    <w:p w14:paraId="2789870C" w14:textId="014B9602" w:rsidR="007E7053" w:rsidRPr="0021003C" w:rsidRDefault="007E7053" w:rsidP="00D4600B">
      <w:pPr>
        <w:numPr>
          <w:ilvl w:val="0"/>
          <w:numId w:val="1"/>
        </w:numPr>
        <w:spacing w:after="0"/>
        <w:rPr>
          <w:rFonts w:cs="Arial"/>
          <w:sz w:val="22"/>
        </w:rPr>
      </w:pPr>
      <w:r w:rsidRPr="0021003C">
        <w:rPr>
          <w:rFonts w:cs="Arial"/>
          <w:sz w:val="22"/>
        </w:rPr>
        <w:t xml:space="preserve">Assessing situations to determine if </w:t>
      </w:r>
      <w:r w:rsidR="0008734A" w:rsidRPr="0021003C">
        <w:rPr>
          <w:rFonts w:cs="Arial"/>
          <w:sz w:val="22"/>
        </w:rPr>
        <w:t>a customer</w:t>
      </w:r>
      <w:r w:rsidRPr="0021003C">
        <w:rPr>
          <w:rFonts w:cs="Arial"/>
          <w:sz w:val="22"/>
        </w:rPr>
        <w:t xml:space="preserve"> is a security </w:t>
      </w:r>
      <w:r w:rsidR="0008734A" w:rsidRPr="0021003C">
        <w:rPr>
          <w:rFonts w:cs="Arial"/>
          <w:sz w:val="22"/>
        </w:rPr>
        <w:t>risk.</w:t>
      </w:r>
      <w:r w:rsidRPr="0021003C">
        <w:rPr>
          <w:rFonts w:cs="Arial"/>
          <w:sz w:val="22"/>
        </w:rPr>
        <w:tab/>
      </w:r>
      <w:r w:rsidRPr="0021003C">
        <w:rPr>
          <w:rFonts w:cs="Arial"/>
          <w:sz w:val="22"/>
        </w:rPr>
        <w:tab/>
      </w:r>
    </w:p>
    <w:p w14:paraId="5AC6E2F0" w14:textId="6EFFFB0D" w:rsidR="007E7053" w:rsidRPr="0021003C" w:rsidRDefault="007E7053" w:rsidP="0021003C">
      <w:pPr>
        <w:pStyle w:val="Heading5"/>
        <w:rPr>
          <w:rFonts w:cs="Arial"/>
        </w:rPr>
      </w:pPr>
      <w:r w:rsidRPr="0021003C">
        <w:rPr>
          <w:rFonts w:cs="Arial"/>
        </w:rPr>
        <w:t>Effort:</w:t>
      </w:r>
    </w:p>
    <w:p w14:paraId="1AFCF957" w14:textId="77777777" w:rsidR="007E7053" w:rsidRPr="0021003C" w:rsidRDefault="007E7053" w:rsidP="007E7053">
      <w:pPr>
        <w:rPr>
          <w:rFonts w:cs="Arial"/>
          <w:bCs/>
          <w:sz w:val="22"/>
          <w:u w:val="single"/>
        </w:rPr>
      </w:pPr>
      <w:r w:rsidRPr="0021003C">
        <w:rPr>
          <w:rFonts w:cs="Arial"/>
          <w:bCs/>
          <w:sz w:val="22"/>
          <w:u w:val="single"/>
        </w:rPr>
        <w:t>Mental Effort:</w:t>
      </w:r>
    </w:p>
    <w:p w14:paraId="75F64483" w14:textId="77777777" w:rsidR="007E7053" w:rsidRPr="0021003C" w:rsidRDefault="007E7053" w:rsidP="00DA444E">
      <w:pPr>
        <w:numPr>
          <w:ilvl w:val="0"/>
          <w:numId w:val="8"/>
        </w:numPr>
        <w:spacing w:after="0"/>
        <w:rPr>
          <w:rFonts w:cs="Arial"/>
          <w:sz w:val="22"/>
        </w:rPr>
      </w:pPr>
      <w:r w:rsidRPr="0021003C">
        <w:rPr>
          <w:rFonts w:cs="Arial"/>
          <w:sz w:val="22"/>
        </w:rPr>
        <w:t>Ability to multi-task, shift priorities with frequent interruptions</w:t>
      </w:r>
    </w:p>
    <w:p w14:paraId="03AF417E" w14:textId="433F853B" w:rsidR="007E7053" w:rsidRPr="0021003C" w:rsidRDefault="007E7053" w:rsidP="00DA444E">
      <w:pPr>
        <w:numPr>
          <w:ilvl w:val="0"/>
          <w:numId w:val="8"/>
        </w:numPr>
        <w:spacing w:after="0"/>
        <w:rPr>
          <w:rFonts w:cs="Arial"/>
          <w:sz w:val="22"/>
        </w:rPr>
      </w:pPr>
      <w:r w:rsidRPr="0021003C">
        <w:rPr>
          <w:rFonts w:cs="Arial"/>
          <w:sz w:val="22"/>
        </w:rPr>
        <w:t xml:space="preserve">Ability to reprioritize work based on new/unexpected issues that </w:t>
      </w:r>
      <w:r w:rsidR="0008734A" w:rsidRPr="0021003C">
        <w:rPr>
          <w:rFonts w:cs="Arial"/>
          <w:sz w:val="22"/>
        </w:rPr>
        <w:t>arise.</w:t>
      </w:r>
    </w:p>
    <w:p w14:paraId="75702176" w14:textId="14D83340" w:rsidR="007E7053" w:rsidRPr="0021003C" w:rsidRDefault="00A44595" w:rsidP="00DA444E">
      <w:pPr>
        <w:numPr>
          <w:ilvl w:val="0"/>
          <w:numId w:val="8"/>
        </w:numPr>
        <w:spacing w:after="0"/>
        <w:rPr>
          <w:rFonts w:cs="Arial"/>
          <w:sz w:val="22"/>
        </w:rPr>
      </w:pPr>
      <w:r w:rsidRPr="0021003C">
        <w:rPr>
          <w:rFonts w:cs="Arial"/>
          <w:sz w:val="22"/>
        </w:rPr>
        <w:t>M</w:t>
      </w:r>
      <w:r w:rsidR="007E7053" w:rsidRPr="0021003C">
        <w:rPr>
          <w:rFonts w:cs="Arial"/>
          <w:sz w:val="22"/>
        </w:rPr>
        <w:t xml:space="preserve">aintain composure with complaints and abuse from students and parents who dispute the fees owing to the </w:t>
      </w:r>
      <w:r w:rsidR="0008734A" w:rsidRPr="0021003C">
        <w:rPr>
          <w:rFonts w:cs="Arial"/>
          <w:sz w:val="22"/>
        </w:rPr>
        <w:t>university.</w:t>
      </w:r>
      <w:r w:rsidR="007E7053" w:rsidRPr="0021003C">
        <w:rPr>
          <w:rFonts w:cs="Arial"/>
          <w:sz w:val="22"/>
        </w:rPr>
        <w:t xml:space="preserve"> </w:t>
      </w:r>
    </w:p>
    <w:p w14:paraId="69C0AFE3" w14:textId="16BC7956" w:rsidR="007E7053" w:rsidRPr="0021003C" w:rsidRDefault="007E7053" w:rsidP="00DA444E">
      <w:pPr>
        <w:numPr>
          <w:ilvl w:val="0"/>
          <w:numId w:val="8"/>
        </w:numPr>
        <w:spacing w:after="0"/>
        <w:rPr>
          <w:rFonts w:cs="Arial"/>
          <w:sz w:val="22"/>
        </w:rPr>
      </w:pPr>
      <w:r w:rsidRPr="0021003C">
        <w:rPr>
          <w:rFonts w:cs="Arial"/>
          <w:sz w:val="22"/>
        </w:rPr>
        <w:t>Resolve complex student issues (</w:t>
      </w:r>
      <w:proofErr w:type="spellStart"/>
      <w:r w:rsidRPr="0021003C">
        <w:rPr>
          <w:rFonts w:cs="Arial"/>
          <w:sz w:val="22"/>
        </w:rPr>
        <w:t>ie</w:t>
      </w:r>
      <w:proofErr w:type="spellEnd"/>
      <w:r w:rsidRPr="0021003C">
        <w:rPr>
          <w:rFonts w:cs="Arial"/>
          <w:sz w:val="22"/>
        </w:rPr>
        <w:t>. Fees owing from prior year, OSAP restrictions, illness with student/family member, no consignor for student bank loan, desperation to complete studies, no money for books or living expenses</w:t>
      </w:r>
      <w:r w:rsidR="00A44595" w:rsidRPr="0021003C">
        <w:rPr>
          <w:rFonts w:cs="Arial"/>
          <w:sz w:val="22"/>
        </w:rPr>
        <w:t>, invalid study permits).</w:t>
      </w:r>
    </w:p>
    <w:p w14:paraId="7BAC6CC3" w14:textId="77777777" w:rsidR="007E7053" w:rsidRPr="0021003C" w:rsidRDefault="007E7053" w:rsidP="00DA444E">
      <w:pPr>
        <w:numPr>
          <w:ilvl w:val="0"/>
          <w:numId w:val="8"/>
        </w:numPr>
        <w:spacing w:after="0"/>
        <w:rPr>
          <w:rFonts w:cs="Arial"/>
          <w:sz w:val="22"/>
        </w:rPr>
      </w:pPr>
      <w:r w:rsidRPr="0021003C">
        <w:rPr>
          <w:rFonts w:cs="Arial"/>
          <w:sz w:val="22"/>
        </w:rPr>
        <w:t>Reading disturbing financial appeal submissions (i.e. assault, death, suicide)</w:t>
      </w:r>
    </w:p>
    <w:p w14:paraId="5EBB43B1" w14:textId="4C2EAFFA" w:rsidR="007E7053" w:rsidRPr="0021003C" w:rsidRDefault="007E7053" w:rsidP="00DA444E">
      <w:pPr>
        <w:numPr>
          <w:ilvl w:val="0"/>
          <w:numId w:val="8"/>
        </w:numPr>
        <w:spacing w:after="0"/>
        <w:rPr>
          <w:rFonts w:cs="Arial"/>
          <w:sz w:val="22"/>
        </w:rPr>
      </w:pPr>
      <w:r w:rsidRPr="0021003C">
        <w:rPr>
          <w:rFonts w:cs="Arial"/>
          <w:sz w:val="22"/>
        </w:rPr>
        <w:t xml:space="preserve">Maintain professional, </w:t>
      </w:r>
      <w:r w:rsidR="0008734A" w:rsidRPr="0021003C">
        <w:rPr>
          <w:rFonts w:cs="Arial"/>
          <w:sz w:val="22"/>
        </w:rPr>
        <w:t>listen,</w:t>
      </w:r>
      <w:r w:rsidRPr="0021003C">
        <w:rPr>
          <w:rFonts w:cs="Arial"/>
          <w:sz w:val="22"/>
        </w:rPr>
        <w:t xml:space="preserve"> and communicate effectively particularly in extremely difficult and contentious situations-Mentally demanding to listen to students who are desperate and have serious personal issues too</w:t>
      </w:r>
      <w:r w:rsidR="0008734A" w:rsidRPr="0021003C">
        <w:rPr>
          <w:rFonts w:cs="Arial"/>
          <w:sz w:val="22"/>
        </w:rPr>
        <w:t>.</w:t>
      </w:r>
      <w:r w:rsidRPr="0021003C">
        <w:rPr>
          <w:rFonts w:cs="Arial"/>
          <w:sz w:val="22"/>
        </w:rPr>
        <w:t xml:space="preserve"> </w:t>
      </w:r>
    </w:p>
    <w:p w14:paraId="78C1A94A" w14:textId="3B523F01" w:rsidR="00A44595" w:rsidRPr="0021003C" w:rsidRDefault="0008734A" w:rsidP="00DA444E">
      <w:pPr>
        <w:numPr>
          <w:ilvl w:val="0"/>
          <w:numId w:val="8"/>
        </w:numPr>
        <w:spacing w:after="0"/>
        <w:rPr>
          <w:rFonts w:cs="Arial"/>
          <w:sz w:val="22"/>
        </w:rPr>
      </w:pPr>
      <w:r w:rsidRPr="0021003C">
        <w:rPr>
          <w:rFonts w:cs="Arial"/>
          <w:sz w:val="22"/>
        </w:rPr>
        <w:t>Elevated level</w:t>
      </w:r>
      <w:r w:rsidR="00A44595" w:rsidRPr="0021003C">
        <w:rPr>
          <w:rFonts w:cs="Arial"/>
          <w:sz w:val="22"/>
        </w:rPr>
        <w:t xml:space="preserve"> of tact and social awareness in all communication</w:t>
      </w:r>
      <w:r w:rsidRPr="0021003C">
        <w:rPr>
          <w:rFonts w:cs="Arial"/>
          <w:sz w:val="22"/>
        </w:rPr>
        <w:t>.</w:t>
      </w:r>
    </w:p>
    <w:p w14:paraId="29FE3204" w14:textId="77777777" w:rsidR="007E7053" w:rsidRPr="0021003C" w:rsidRDefault="007E7053" w:rsidP="007E7053">
      <w:pPr>
        <w:spacing w:after="0"/>
        <w:rPr>
          <w:rFonts w:cs="Arial"/>
          <w:sz w:val="22"/>
        </w:rPr>
      </w:pPr>
    </w:p>
    <w:p w14:paraId="72494D47" w14:textId="6ABA757A" w:rsidR="007E7053" w:rsidRPr="0021003C" w:rsidRDefault="007E7053" w:rsidP="007E7053">
      <w:pPr>
        <w:rPr>
          <w:rFonts w:cs="Arial"/>
          <w:bCs/>
          <w:sz w:val="22"/>
          <w:u w:val="single"/>
        </w:rPr>
      </w:pPr>
      <w:r w:rsidRPr="0021003C">
        <w:rPr>
          <w:rFonts w:cs="Arial"/>
          <w:bCs/>
          <w:sz w:val="22"/>
          <w:u w:val="single"/>
        </w:rPr>
        <w:t>Physical Effort:</w:t>
      </w:r>
    </w:p>
    <w:p w14:paraId="6F1FBF03" w14:textId="1297312D" w:rsidR="00A44595" w:rsidRPr="0021003C" w:rsidRDefault="00A44595" w:rsidP="00A44595">
      <w:pPr>
        <w:numPr>
          <w:ilvl w:val="0"/>
          <w:numId w:val="10"/>
        </w:numPr>
        <w:spacing w:after="0"/>
        <w:rPr>
          <w:rFonts w:cs="Arial"/>
          <w:sz w:val="22"/>
          <w:u w:val="single"/>
          <w:lang w:val="en-CA"/>
        </w:rPr>
      </w:pPr>
      <w:r w:rsidRPr="0021003C">
        <w:rPr>
          <w:rFonts w:cs="Arial"/>
          <w:sz w:val="22"/>
          <w:lang w:val="en-CA"/>
        </w:rPr>
        <w:t>Repetitive motion to key for extended periods of time can contribute to back, eye and wrist strain and stiffness.</w:t>
      </w:r>
    </w:p>
    <w:p w14:paraId="3FA1488F" w14:textId="674D1122" w:rsidR="007E7053" w:rsidRPr="0021003C" w:rsidRDefault="007E7053" w:rsidP="00DA444E">
      <w:pPr>
        <w:numPr>
          <w:ilvl w:val="0"/>
          <w:numId w:val="10"/>
        </w:numPr>
        <w:spacing w:after="0"/>
        <w:rPr>
          <w:rFonts w:cs="Arial"/>
          <w:sz w:val="22"/>
        </w:rPr>
      </w:pPr>
      <w:r w:rsidRPr="0021003C">
        <w:rPr>
          <w:rFonts w:cs="Arial"/>
          <w:sz w:val="22"/>
        </w:rPr>
        <w:t>Sitting and keyboarding for extended periods of time</w:t>
      </w:r>
      <w:r w:rsidR="00A44595" w:rsidRPr="0021003C">
        <w:rPr>
          <w:rFonts w:cs="Arial"/>
          <w:sz w:val="22"/>
        </w:rPr>
        <w:t>.</w:t>
      </w:r>
    </w:p>
    <w:p w14:paraId="10F0C1AC" w14:textId="77777777" w:rsidR="00A44595" w:rsidRPr="0021003C" w:rsidRDefault="00A44595" w:rsidP="00A44595">
      <w:pPr>
        <w:numPr>
          <w:ilvl w:val="0"/>
          <w:numId w:val="10"/>
        </w:numPr>
        <w:spacing w:after="0"/>
        <w:rPr>
          <w:rFonts w:cs="Arial"/>
          <w:sz w:val="22"/>
          <w:lang w:val="en-CA"/>
        </w:rPr>
      </w:pPr>
      <w:r w:rsidRPr="0021003C">
        <w:rPr>
          <w:rFonts w:cs="Arial"/>
          <w:sz w:val="22"/>
        </w:rPr>
        <w:lastRenderedPageBreak/>
        <w:t>Open workspace with frequent foot traffic.</w:t>
      </w:r>
    </w:p>
    <w:p w14:paraId="1C0BEF87" w14:textId="7B9AEF17" w:rsidR="00A44595" w:rsidRPr="0021003C" w:rsidRDefault="00A44595" w:rsidP="00DA444E">
      <w:pPr>
        <w:numPr>
          <w:ilvl w:val="0"/>
          <w:numId w:val="10"/>
        </w:numPr>
        <w:spacing w:after="0"/>
        <w:rPr>
          <w:rFonts w:cs="Arial"/>
          <w:sz w:val="22"/>
        </w:rPr>
      </w:pPr>
      <w:r w:rsidRPr="0021003C">
        <w:rPr>
          <w:rFonts w:cs="Arial"/>
          <w:iCs/>
          <w:sz w:val="22"/>
        </w:rPr>
        <w:t>Fatigue – frequent interruptions, continuous re-prioritization of work</w:t>
      </w:r>
    </w:p>
    <w:p w14:paraId="1C65F2BD" w14:textId="2CA3F180" w:rsidR="007E7053" w:rsidRPr="0021003C" w:rsidRDefault="007E7053" w:rsidP="0021003C">
      <w:pPr>
        <w:pStyle w:val="Heading5"/>
        <w:rPr>
          <w:rFonts w:cs="Arial"/>
        </w:rPr>
      </w:pPr>
      <w:r w:rsidRPr="0021003C">
        <w:rPr>
          <w:rFonts w:cs="Arial"/>
        </w:rPr>
        <w:t>Working Conditions:</w:t>
      </w:r>
    </w:p>
    <w:p w14:paraId="2CFFA6FC" w14:textId="4DA868F5" w:rsidR="007E7053" w:rsidRPr="0021003C" w:rsidRDefault="007E7053" w:rsidP="007E7053">
      <w:pPr>
        <w:rPr>
          <w:rFonts w:cs="Arial"/>
          <w:bCs/>
          <w:sz w:val="22"/>
          <w:u w:val="single"/>
        </w:rPr>
      </w:pPr>
      <w:r w:rsidRPr="0021003C">
        <w:rPr>
          <w:rFonts w:cs="Arial"/>
          <w:bCs/>
          <w:sz w:val="22"/>
          <w:u w:val="single"/>
        </w:rPr>
        <w:t>Psychological Conditions:</w:t>
      </w:r>
    </w:p>
    <w:p w14:paraId="690349F1" w14:textId="2B3C9533" w:rsidR="007E7053" w:rsidRPr="0021003C" w:rsidRDefault="007E7053" w:rsidP="00DA444E">
      <w:pPr>
        <w:numPr>
          <w:ilvl w:val="0"/>
          <w:numId w:val="11"/>
        </w:numPr>
        <w:spacing w:after="0"/>
        <w:rPr>
          <w:rFonts w:cs="Arial"/>
          <w:sz w:val="22"/>
        </w:rPr>
      </w:pPr>
      <w:r w:rsidRPr="0021003C">
        <w:rPr>
          <w:rFonts w:cs="Arial"/>
          <w:sz w:val="22"/>
        </w:rPr>
        <w:t xml:space="preserve">Stress resulting from dealing with frustrated, angry, </w:t>
      </w:r>
      <w:r w:rsidR="0008734A" w:rsidRPr="0021003C">
        <w:rPr>
          <w:rFonts w:cs="Arial"/>
          <w:sz w:val="22"/>
        </w:rPr>
        <w:t>emotional,</w:t>
      </w:r>
      <w:r w:rsidRPr="0021003C">
        <w:rPr>
          <w:rFonts w:cs="Arial"/>
          <w:sz w:val="22"/>
        </w:rPr>
        <w:t xml:space="preserve"> and confrontational and verbally abusive parents and students</w:t>
      </w:r>
      <w:r w:rsidR="0008734A" w:rsidRPr="0021003C">
        <w:rPr>
          <w:rFonts w:cs="Arial"/>
          <w:sz w:val="22"/>
        </w:rPr>
        <w:t>.</w:t>
      </w:r>
    </w:p>
    <w:p w14:paraId="3E388874" w14:textId="2DC9AE7D" w:rsidR="007E7053" w:rsidRPr="0021003C" w:rsidRDefault="007E7053" w:rsidP="00DA444E">
      <w:pPr>
        <w:numPr>
          <w:ilvl w:val="0"/>
          <w:numId w:val="11"/>
        </w:numPr>
        <w:spacing w:after="0"/>
        <w:rPr>
          <w:rFonts w:cs="Arial"/>
          <w:sz w:val="22"/>
        </w:rPr>
      </w:pPr>
      <w:r w:rsidRPr="0021003C">
        <w:rPr>
          <w:rFonts w:cs="Arial"/>
          <w:sz w:val="22"/>
        </w:rPr>
        <w:t>Multiple competing demands</w:t>
      </w:r>
      <w:r w:rsidR="00A44595" w:rsidRPr="0021003C">
        <w:rPr>
          <w:rFonts w:cs="Arial"/>
          <w:sz w:val="22"/>
        </w:rPr>
        <w:t xml:space="preserve"> – the nature of the work results in unavoidable busy periods.</w:t>
      </w:r>
    </w:p>
    <w:p w14:paraId="19D7A52E" w14:textId="77777777" w:rsidR="007E7053" w:rsidRPr="0021003C" w:rsidRDefault="007E7053" w:rsidP="00DA444E">
      <w:pPr>
        <w:numPr>
          <w:ilvl w:val="0"/>
          <w:numId w:val="11"/>
        </w:numPr>
        <w:spacing w:after="0"/>
        <w:rPr>
          <w:rFonts w:cs="Arial"/>
          <w:sz w:val="22"/>
        </w:rPr>
      </w:pPr>
      <w:r w:rsidRPr="0021003C">
        <w:rPr>
          <w:rFonts w:cs="Arial"/>
          <w:sz w:val="22"/>
        </w:rPr>
        <w:t>Interruptions</w:t>
      </w:r>
    </w:p>
    <w:p w14:paraId="00E8A3CA" w14:textId="5EDE7187" w:rsidR="007E7053" w:rsidRPr="0021003C" w:rsidRDefault="007E7053" w:rsidP="00DA444E">
      <w:pPr>
        <w:numPr>
          <w:ilvl w:val="0"/>
          <w:numId w:val="11"/>
        </w:numPr>
        <w:spacing w:after="0"/>
        <w:rPr>
          <w:rFonts w:cs="Arial"/>
          <w:sz w:val="22"/>
        </w:rPr>
      </w:pPr>
      <w:r w:rsidRPr="0021003C">
        <w:rPr>
          <w:rFonts w:cs="Arial"/>
          <w:sz w:val="22"/>
        </w:rPr>
        <w:t xml:space="preserve">Exercise discretion, </w:t>
      </w:r>
      <w:r w:rsidR="0008734A" w:rsidRPr="0021003C">
        <w:rPr>
          <w:rFonts w:cs="Arial"/>
          <w:sz w:val="22"/>
        </w:rPr>
        <w:t>tact,</w:t>
      </w:r>
      <w:r w:rsidRPr="0021003C">
        <w:rPr>
          <w:rFonts w:cs="Arial"/>
          <w:sz w:val="22"/>
        </w:rPr>
        <w:t xml:space="preserve"> and empathy to students in crises or stressful situations</w:t>
      </w:r>
      <w:r w:rsidR="00A44595" w:rsidRPr="0021003C">
        <w:rPr>
          <w:rFonts w:cs="Arial"/>
          <w:sz w:val="22"/>
        </w:rPr>
        <w:t>.</w:t>
      </w:r>
    </w:p>
    <w:p w14:paraId="6B48AD0E" w14:textId="3EB3DD85" w:rsidR="007E7053" w:rsidRPr="0021003C" w:rsidRDefault="00713EF4" w:rsidP="00DA444E">
      <w:pPr>
        <w:numPr>
          <w:ilvl w:val="0"/>
          <w:numId w:val="11"/>
        </w:numPr>
        <w:spacing w:after="0"/>
        <w:rPr>
          <w:rFonts w:cs="Arial"/>
          <w:sz w:val="22"/>
        </w:rPr>
      </w:pPr>
      <w:r w:rsidRPr="0021003C">
        <w:rPr>
          <w:rFonts w:cs="Arial"/>
          <w:sz w:val="22"/>
        </w:rPr>
        <w:t>Managing complaints and public criticism, with an increase in threats of being filmed or going viral.</w:t>
      </w:r>
    </w:p>
    <w:p w14:paraId="5F305007" w14:textId="674D36FA" w:rsidR="008E4A6B" w:rsidRPr="0021003C" w:rsidRDefault="00713EF4" w:rsidP="0021003C">
      <w:pPr>
        <w:numPr>
          <w:ilvl w:val="0"/>
          <w:numId w:val="11"/>
        </w:numPr>
        <w:spacing w:after="0"/>
        <w:rPr>
          <w:rFonts w:cs="Arial"/>
          <w:sz w:val="22"/>
        </w:rPr>
      </w:pPr>
      <w:r w:rsidRPr="0021003C">
        <w:rPr>
          <w:rFonts w:cs="Arial"/>
          <w:sz w:val="22"/>
        </w:rPr>
        <w:t>Persistent pressure from students with a personal agenda.</w:t>
      </w:r>
    </w:p>
    <w:p w14:paraId="4FE76DC1" w14:textId="39EB7002" w:rsidR="007E7053" w:rsidRPr="0021003C" w:rsidRDefault="007E7053" w:rsidP="007E7053">
      <w:pPr>
        <w:rPr>
          <w:rFonts w:cs="Arial"/>
          <w:bCs/>
          <w:sz w:val="22"/>
          <w:u w:val="single"/>
        </w:rPr>
      </w:pPr>
      <w:r w:rsidRPr="0021003C">
        <w:rPr>
          <w:rFonts w:cs="Arial"/>
          <w:bCs/>
          <w:sz w:val="22"/>
          <w:u w:val="single"/>
        </w:rPr>
        <w:t>Physical Conditions:</w:t>
      </w:r>
    </w:p>
    <w:p w14:paraId="7C6A52F6" w14:textId="232CAB04" w:rsidR="007E7053" w:rsidRPr="0021003C" w:rsidRDefault="007E7053" w:rsidP="00DA444E">
      <w:pPr>
        <w:numPr>
          <w:ilvl w:val="0"/>
          <w:numId w:val="12"/>
        </w:numPr>
        <w:spacing w:after="0"/>
        <w:rPr>
          <w:rFonts w:cs="Arial"/>
          <w:sz w:val="22"/>
        </w:rPr>
      </w:pPr>
      <w:r w:rsidRPr="0021003C">
        <w:rPr>
          <w:rFonts w:cs="Arial"/>
          <w:sz w:val="22"/>
        </w:rPr>
        <w:t xml:space="preserve">Sitting and concentrating for </w:t>
      </w:r>
      <w:r w:rsidR="0008734A" w:rsidRPr="0021003C">
        <w:rPr>
          <w:rFonts w:cs="Arial"/>
          <w:sz w:val="22"/>
        </w:rPr>
        <w:t>extended periods</w:t>
      </w:r>
      <w:r w:rsidRPr="0021003C">
        <w:rPr>
          <w:rFonts w:cs="Arial"/>
          <w:sz w:val="22"/>
        </w:rPr>
        <w:t xml:space="preserve"> of time</w:t>
      </w:r>
    </w:p>
    <w:p w14:paraId="08533813" w14:textId="77777777" w:rsidR="00A44595" w:rsidRPr="0021003C" w:rsidRDefault="00A44595" w:rsidP="00EE6F70">
      <w:pPr>
        <w:numPr>
          <w:ilvl w:val="0"/>
          <w:numId w:val="12"/>
        </w:numPr>
        <w:spacing w:after="0"/>
        <w:rPr>
          <w:rFonts w:cs="Arial"/>
          <w:sz w:val="22"/>
        </w:rPr>
      </w:pPr>
      <w:r w:rsidRPr="0021003C">
        <w:rPr>
          <w:rFonts w:cs="Arial"/>
          <w:sz w:val="22"/>
        </w:rPr>
        <w:t>P</w:t>
      </w:r>
      <w:r w:rsidR="007E7053" w:rsidRPr="0021003C">
        <w:rPr>
          <w:rFonts w:cs="Arial"/>
          <w:sz w:val="22"/>
        </w:rPr>
        <w:t xml:space="preserve">hones ringing during peak times </w:t>
      </w:r>
      <w:r w:rsidRPr="0021003C">
        <w:rPr>
          <w:rFonts w:cs="Arial"/>
          <w:sz w:val="22"/>
        </w:rPr>
        <w:t xml:space="preserve">– tuition </w:t>
      </w:r>
      <w:r w:rsidR="007E7053" w:rsidRPr="0021003C">
        <w:rPr>
          <w:rFonts w:cs="Arial"/>
          <w:sz w:val="22"/>
        </w:rPr>
        <w:t xml:space="preserve">deposit, </w:t>
      </w:r>
      <w:r w:rsidRPr="0021003C">
        <w:rPr>
          <w:rFonts w:cs="Arial"/>
          <w:sz w:val="22"/>
        </w:rPr>
        <w:t>payment deadlines and tax time</w:t>
      </w:r>
    </w:p>
    <w:p w14:paraId="64240D73" w14:textId="6523306A" w:rsidR="00713EF4" w:rsidRPr="0021003C" w:rsidRDefault="00713EF4" w:rsidP="00EE6F70">
      <w:pPr>
        <w:numPr>
          <w:ilvl w:val="0"/>
          <w:numId w:val="12"/>
        </w:numPr>
        <w:spacing w:after="0"/>
        <w:rPr>
          <w:rFonts w:cs="Arial"/>
          <w:sz w:val="22"/>
        </w:rPr>
      </w:pPr>
      <w:r w:rsidRPr="0021003C">
        <w:rPr>
          <w:rFonts w:cs="Arial"/>
          <w:sz w:val="22"/>
        </w:rPr>
        <w:t xml:space="preserve">Manage concurrent assignments and prioritize workload to meet </w:t>
      </w:r>
      <w:r w:rsidR="0008734A" w:rsidRPr="0021003C">
        <w:rPr>
          <w:rFonts w:cs="Arial"/>
          <w:sz w:val="22"/>
        </w:rPr>
        <w:t>deadlines.</w:t>
      </w:r>
    </w:p>
    <w:p w14:paraId="5EF1374E" w14:textId="14E34311" w:rsidR="00CA2A5E" w:rsidRPr="0021003C" w:rsidRDefault="00713EF4" w:rsidP="0021003C">
      <w:pPr>
        <w:numPr>
          <w:ilvl w:val="0"/>
          <w:numId w:val="12"/>
        </w:numPr>
        <w:spacing w:after="0"/>
        <w:rPr>
          <w:rFonts w:cs="Arial"/>
          <w:sz w:val="22"/>
        </w:rPr>
      </w:pPr>
      <w:bookmarkStart w:id="1" w:name="_Hlk177559132"/>
      <w:r w:rsidRPr="0021003C">
        <w:rPr>
          <w:rFonts w:cs="Arial"/>
          <w:iCs/>
          <w:sz w:val="22"/>
        </w:rPr>
        <w:t>Fatigue – frequent interruptions, continuous re-prioritization of work</w:t>
      </w:r>
      <w:bookmarkEnd w:id="1"/>
      <w:r w:rsidR="007E7053" w:rsidRPr="0021003C">
        <w:rPr>
          <w:rFonts w:cs="Arial"/>
          <w:sz w:val="22"/>
        </w:rPr>
        <w:tab/>
      </w:r>
    </w:p>
    <w:sectPr w:rsidR="00CA2A5E" w:rsidRPr="0021003C" w:rsidSect="005D63A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C767" w14:textId="77777777" w:rsidR="00457F70" w:rsidRDefault="00457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9E9C3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B6C6A" w:rsidRPr="000B6C6A">
              <w:rPr>
                <w:rFonts w:cs="Arial"/>
                <w:bCs/>
                <w:i/>
                <w:iCs/>
                <w:color w:val="808080" w:themeColor="background1" w:themeShade="80"/>
                <w:sz w:val="18"/>
                <w:szCs w:val="18"/>
              </w:rPr>
              <w:t>SO-268 | VIP</w:t>
            </w:r>
            <w:r w:rsidR="00CE76B1">
              <w:rPr>
                <w:rFonts w:cs="Arial"/>
                <w:bCs/>
                <w:i/>
                <w:iCs/>
                <w:color w:val="808080" w:themeColor="background1" w:themeShade="80"/>
                <w:sz w:val="18"/>
                <w:szCs w:val="18"/>
              </w:rPr>
              <w:t>-</w:t>
            </w:r>
            <w:r w:rsidR="000B6C6A" w:rsidRPr="000B6C6A">
              <w:rPr>
                <w:rFonts w:cs="Arial"/>
                <w:bCs/>
                <w:i/>
                <w:iCs/>
                <w:color w:val="808080" w:themeColor="background1" w:themeShade="80"/>
                <w:sz w:val="18"/>
                <w:szCs w:val="18"/>
              </w:rPr>
              <w:t>1302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540108">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54010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24080">
              <w:rPr>
                <w:rFonts w:cs="Arial"/>
                <w:i/>
                <w:iCs/>
                <w:color w:val="808080" w:themeColor="background1" w:themeShade="80"/>
                <w:sz w:val="18"/>
                <w:szCs w:val="18"/>
              </w:rPr>
              <w:t xml:space="preserve">February </w:t>
            </w:r>
            <w:r w:rsidR="00457F70">
              <w:rPr>
                <w:rFonts w:cs="Arial"/>
                <w:i/>
                <w:iCs/>
                <w:color w:val="808080" w:themeColor="background1" w:themeShade="80"/>
                <w:sz w:val="18"/>
                <w:szCs w:val="18"/>
              </w:rPr>
              <w:t>18</w:t>
            </w:r>
            <w:r w:rsidR="00724080">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1B1E" w14:textId="77777777" w:rsidR="00457F70" w:rsidRDefault="00457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3015" w14:textId="77777777" w:rsidR="00457F70" w:rsidRDefault="00457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82D5E33"/>
    <w:multiLevelType w:val="hybridMultilevel"/>
    <w:tmpl w:val="0FBE4C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A124E"/>
    <w:multiLevelType w:val="multilevel"/>
    <w:tmpl w:val="B7B422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31F91"/>
    <w:multiLevelType w:val="multilevel"/>
    <w:tmpl w:val="3E4A0CC4"/>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77621"/>
    <w:multiLevelType w:val="multilevel"/>
    <w:tmpl w:val="31CCA724"/>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46DDD"/>
    <w:multiLevelType w:val="multilevel"/>
    <w:tmpl w:val="182E0B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A14E1"/>
    <w:multiLevelType w:val="multilevel"/>
    <w:tmpl w:val="A5F40362"/>
    <w:lvl w:ilvl="0">
      <w:start w:val="1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B3CE6"/>
    <w:multiLevelType w:val="hybridMultilevel"/>
    <w:tmpl w:val="171CE1A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B9B4D10"/>
    <w:multiLevelType w:val="hybridMultilevel"/>
    <w:tmpl w:val="E72AE092"/>
    <w:lvl w:ilvl="0" w:tplc="10090001">
      <w:start w:val="1"/>
      <w:numFmt w:val="bullet"/>
      <w:lvlText w:val=""/>
      <w:lvlJc w:val="left"/>
      <w:pPr>
        <w:tabs>
          <w:tab w:val="num" w:pos="1230"/>
        </w:tabs>
        <w:ind w:left="1230" w:hanging="360"/>
      </w:pPr>
      <w:rPr>
        <w:rFonts w:ascii="Symbol" w:hAnsi="Symbol" w:hint="default"/>
      </w:rPr>
    </w:lvl>
    <w:lvl w:ilvl="1" w:tplc="10090003">
      <w:start w:val="1"/>
      <w:numFmt w:val="bullet"/>
      <w:lvlText w:val="o"/>
      <w:lvlJc w:val="left"/>
      <w:pPr>
        <w:tabs>
          <w:tab w:val="num" w:pos="1950"/>
        </w:tabs>
        <w:ind w:left="1950" w:hanging="360"/>
      </w:pPr>
      <w:rPr>
        <w:rFonts w:ascii="Courier New" w:hAnsi="Courier New" w:cs="Courier New" w:hint="default"/>
      </w:rPr>
    </w:lvl>
    <w:lvl w:ilvl="2" w:tplc="10090005" w:tentative="1">
      <w:start w:val="1"/>
      <w:numFmt w:val="bullet"/>
      <w:lvlText w:val=""/>
      <w:lvlJc w:val="left"/>
      <w:pPr>
        <w:tabs>
          <w:tab w:val="num" w:pos="2670"/>
        </w:tabs>
        <w:ind w:left="2670" w:hanging="360"/>
      </w:pPr>
      <w:rPr>
        <w:rFonts w:ascii="Wingdings" w:hAnsi="Wingdings" w:hint="default"/>
      </w:rPr>
    </w:lvl>
    <w:lvl w:ilvl="3" w:tplc="10090001" w:tentative="1">
      <w:start w:val="1"/>
      <w:numFmt w:val="bullet"/>
      <w:lvlText w:val=""/>
      <w:lvlJc w:val="left"/>
      <w:pPr>
        <w:tabs>
          <w:tab w:val="num" w:pos="3390"/>
        </w:tabs>
        <w:ind w:left="3390" w:hanging="360"/>
      </w:pPr>
      <w:rPr>
        <w:rFonts w:ascii="Symbol" w:hAnsi="Symbol" w:hint="default"/>
      </w:rPr>
    </w:lvl>
    <w:lvl w:ilvl="4" w:tplc="10090003" w:tentative="1">
      <w:start w:val="1"/>
      <w:numFmt w:val="bullet"/>
      <w:lvlText w:val="o"/>
      <w:lvlJc w:val="left"/>
      <w:pPr>
        <w:tabs>
          <w:tab w:val="num" w:pos="4110"/>
        </w:tabs>
        <w:ind w:left="4110" w:hanging="360"/>
      </w:pPr>
      <w:rPr>
        <w:rFonts w:ascii="Courier New" w:hAnsi="Courier New" w:cs="Courier New" w:hint="default"/>
      </w:rPr>
    </w:lvl>
    <w:lvl w:ilvl="5" w:tplc="10090005" w:tentative="1">
      <w:start w:val="1"/>
      <w:numFmt w:val="bullet"/>
      <w:lvlText w:val=""/>
      <w:lvlJc w:val="left"/>
      <w:pPr>
        <w:tabs>
          <w:tab w:val="num" w:pos="4830"/>
        </w:tabs>
        <w:ind w:left="4830" w:hanging="360"/>
      </w:pPr>
      <w:rPr>
        <w:rFonts w:ascii="Wingdings" w:hAnsi="Wingdings" w:hint="default"/>
      </w:rPr>
    </w:lvl>
    <w:lvl w:ilvl="6" w:tplc="10090001" w:tentative="1">
      <w:start w:val="1"/>
      <w:numFmt w:val="bullet"/>
      <w:lvlText w:val=""/>
      <w:lvlJc w:val="left"/>
      <w:pPr>
        <w:tabs>
          <w:tab w:val="num" w:pos="5550"/>
        </w:tabs>
        <w:ind w:left="5550" w:hanging="360"/>
      </w:pPr>
      <w:rPr>
        <w:rFonts w:ascii="Symbol" w:hAnsi="Symbol" w:hint="default"/>
      </w:rPr>
    </w:lvl>
    <w:lvl w:ilvl="7" w:tplc="10090003" w:tentative="1">
      <w:start w:val="1"/>
      <w:numFmt w:val="bullet"/>
      <w:lvlText w:val="o"/>
      <w:lvlJc w:val="left"/>
      <w:pPr>
        <w:tabs>
          <w:tab w:val="num" w:pos="6270"/>
        </w:tabs>
        <w:ind w:left="6270" w:hanging="360"/>
      </w:pPr>
      <w:rPr>
        <w:rFonts w:ascii="Courier New" w:hAnsi="Courier New" w:cs="Courier New" w:hint="default"/>
      </w:rPr>
    </w:lvl>
    <w:lvl w:ilvl="8" w:tplc="10090005" w:tentative="1">
      <w:start w:val="1"/>
      <w:numFmt w:val="bullet"/>
      <w:lvlText w:val=""/>
      <w:lvlJc w:val="left"/>
      <w:pPr>
        <w:tabs>
          <w:tab w:val="num" w:pos="6990"/>
        </w:tabs>
        <w:ind w:left="6990" w:hanging="360"/>
      </w:pPr>
      <w:rPr>
        <w:rFonts w:ascii="Wingdings" w:hAnsi="Wingdings" w:hint="default"/>
      </w:rPr>
    </w:lvl>
  </w:abstractNum>
  <w:abstractNum w:abstractNumId="10" w15:restartNumberingAfterBreak="0">
    <w:nsid w:val="257D58EF"/>
    <w:multiLevelType w:val="hybridMultilevel"/>
    <w:tmpl w:val="3D8A3A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0790E"/>
    <w:multiLevelType w:val="hybridMultilevel"/>
    <w:tmpl w:val="BC2A3C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815DFE"/>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3E49423A"/>
    <w:multiLevelType w:val="multilevel"/>
    <w:tmpl w:val="83C8F64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E872C91"/>
    <w:multiLevelType w:val="multilevel"/>
    <w:tmpl w:val="DF8A34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A005F7"/>
    <w:multiLevelType w:val="hybridMultilevel"/>
    <w:tmpl w:val="FEA8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B0E61"/>
    <w:multiLevelType w:val="hybridMultilevel"/>
    <w:tmpl w:val="1E60937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96480"/>
    <w:multiLevelType w:val="hybridMultilevel"/>
    <w:tmpl w:val="E710D61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97462"/>
    <w:multiLevelType w:val="hybridMultilevel"/>
    <w:tmpl w:val="85AA5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A72E02"/>
    <w:multiLevelType w:val="hybridMultilevel"/>
    <w:tmpl w:val="8F12222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B0223"/>
    <w:multiLevelType w:val="hybridMultilevel"/>
    <w:tmpl w:val="61601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DCB4D0D"/>
    <w:multiLevelType w:val="hybridMultilevel"/>
    <w:tmpl w:val="7B24B30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D417F"/>
    <w:multiLevelType w:val="multilevel"/>
    <w:tmpl w:val="5556420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14622C"/>
    <w:multiLevelType w:val="hybridMultilevel"/>
    <w:tmpl w:val="0A28E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510203"/>
    <w:multiLevelType w:val="hybridMultilevel"/>
    <w:tmpl w:val="95545766"/>
    <w:lvl w:ilvl="0" w:tplc="794CEB98">
      <w:start w:val="1"/>
      <w:numFmt w:val="decimal"/>
      <w:lvlText w:val="%1."/>
      <w:lvlJc w:val="left"/>
      <w:pPr>
        <w:ind w:left="480" w:hanging="360"/>
      </w:pPr>
      <w:rPr>
        <w:rFonts w:ascii="Arial" w:eastAsia="Arial" w:hAnsi="Arial" w:cs="Arial" w:hint="default"/>
        <w:b w:val="0"/>
        <w:bCs w:val="0"/>
        <w:i w:val="0"/>
        <w:iCs w:val="0"/>
        <w:w w:val="100"/>
        <w:sz w:val="24"/>
        <w:szCs w:val="24"/>
        <w:lang w:val="en-US" w:eastAsia="en-US" w:bidi="ar-SA"/>
      </w:rPr>
    </w:lvl>
    <w:lvl w:ilvl="1" w:tplc="E0D4E32E">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2" w:tplc="E3F8639E">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3" w:tplc="44F03BBA">
      <w:numFmt w:val="bullet"/>
      <w:lvlText w:val="•"/>
      <w:lvlJc w:val="left"/>
      <w:pPr>
        <w:ind w:left="2808" w:hanging="360"/>
      </w:pPr>
      <w:rPr>
        <w:lang w:val="en-US" w:eastAsia="en-US" w:bidi="ar-SA"/>
      </w:rPr>
    </w:lvl>
    <w:lvl w:ilvl="4" w:tplc="DA72FEE4">
      <w:numFmt w:val="bullet"/>
      <w:lvlText w:val="•"/>
      <w:lvlJc w:val="left"/>
      <w:pPr>
        <w:ind w:left="3793" w:hanging="360"/>
      </w:pPr>
      <w:rPr>
        <w:lang w:val="en-US" w:eastAsia="en-US" w:bidi="ar-SA"/>
      </w:rPr>
    </w:lvl>
    <w:lvl w:ilvl="5" w:tplc="06D0D0C0">
      <w:numFmt w:val="bullet"/>
      <w:lvlText w:val="•"/>
      <w:lvlJc w:val="left"/>
      <w:pPr>
        <w:ind w:left="4777" w:hanging="360"/>
      </w:pPr>
      <w:rPr>
        <w:lang w:val="en-US" w:eastAsia="en-US" w:bidi="ar-SA"/>
      </w:rPr>
    </w:lvl>
    <w:lvl w:ilvl="6" w:tplc="D9367788">
      <w:numFmt w:val="bullet"/>
      <w:lvlText w:val="•"/>
      <w:lvlJc w:val="left"/>
      <w:pPr>
        <w:ind w:left="5762" w:hanging="360"/>
      </w:pPr>
      <w:rPr>
        <w:lang w:val="en-US" w:eastAsia="en-US" w:bidi="ar-SA"/>
      </w:rPr>
    </w:lvl>
    <w:lvl w:ilvl="7" w:tplc="2116B40C">
      <w:numFmt w:val="bullet"/>
      <w:lvlText w:val="•"/>
      <w:lvlJc w:val="left"/>
      <w:pPr>
        <w:ind w:left="6746" w:hanging="360"/>
      </w:pPr>
      <w:rPr>
        <w:lang w:val="en-US" w:eastAsia="en-US" w:bidi="ar-SA"/>
      </w:rPr>
    </w:lvl>
    <w:lvl w:ilvl="8" w:tplc="BBAA00AA">
      <w:numFmt w:val="bullet"/>
      <w:lvlText w:val="•"/>
      <w:lvlJc w:val="left"/>
      <w:pPr>
        <w:ind w:left="7731" w:hanging="360"/>
      </w:pPr>
      <w:rPr>
        <w:lang w:val="en-US" w:eastAsia="en-US" w:bidi="ar-SA"/>
      </w:rPr>
    </w:lvl>
  </w:abstractNum>
  <w:abstractNum w:abstractNumId="26" w15:restartNumberingAfterBreak="0">
    <w:nsid w:val="79F45264"/>
    <w:multiLevelType w:val="multilevel"/>
    <w:tmpl w:val="DA322ECE"/>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AD6067"/>
    <w:multiLevelType w:val="hybridMultilevel"/>
    <w:tmpl w:val="A2F8960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956643215">
    <w:abstractNumId w:val="19"/>
  </w:num>
  <w:num w:numId="2" w16cid:durableId="927812880">
    <w:abstractNumId w:val="14"/>
  </w:num>
  <w:num w:numId="3" w16cid:durableId="69542678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 w16cid:durableId="948051367">
    <w:abstractNumId w:val="8"/>
  </w:num>
  <w:num w:numId="5" w16cid:durableId="137574511">
    <w:abstractNumId w:val="12"/>
  </w:num>
  <w:num w:numId="6" w16cid:durableId="1943217769">
    <w:abstractNumId w:val="10"/>
  </w:num>
  <w:num w:numId="7" w16cid:durableId="388502910">
    <w:abstractNumId w:val="16"/>
  </w:num>
  <w:num w:numId="8" w16cid:durableId="444547834">
    <w:abstractNumId w:val="18"/>
  </w:num>
  <w:num w:numId="9" w16cid:durableId="736054541">
    <w:abstractNumId w:val="9"/>
  </w:num>
  <w:num w:numId="10" w16cid:durableId="691078765">
    <w:abstractNumId w:val="7"/>
  </w:num>
  <w:num w:numId="11" w16cid:durableId="167523742">
    <w:abstractNumId w:val="27"/>
  </w:num>
  <w:num w:numId="12" w16cid:durableId="823858223">
    <w:abstractNumId w:val="22"/>
  </w:num>
  <w:num w:numId="13" w16cid:durableId="1152402781">
    <w:abstractNumId w:val="17"/>
  </w:num>
  <w:num w:numId="14" w16cid:durableId="605846840">
    <w:abstractNumId w:val="1"/>
  </w:num>
  <w:num w:numId="15" w16cid:durableId="1882478169">
    <w:abstractNumId w:val="11"/>
  </w:num>
  <w:num w:numId="16" w16cid:durableId="1101493507">
    <w:abstractNumId w:val="20"/>
  </w:num>
  <w:num w:numId="17" w16cid:durableId="1458991719">
    <w:abstractNumId w:val="13"/>
  </w:num>
  <w:num w:numId="18" w16cid:durableId="1313488849">
    <w:abstractNumId w:val="3"/>
  </w:num>
  <w:num w:numId="19" w16cid:durableId="1291329042">
    <w:abstractNumId w:val="23"/>
  </w:num>
  <w:num w:numId="20" w16cid:durableId="2080251127">
    <w:abstractNumId w:val="26"/>
  </w:num>
  <w:num w:numId="21" w16cid:durableId="1227229138">
    <w:abstractNumId w:val="15"/>
  </w:num>
  <w:num w:numId="22" w16cid:durableId="1699353486">
    <w:abstractNumId w:val="2"/>
  </w:num>
  <w:num w:numId="23" w16cid:durableId="2099862550">
    <w:abstractNumId w:val="4"/>
  </w:num>
  <w:num w:numId="24" w16cid:durableId="1811245957">
    <w:abstractNumId w:val="5"/>
  </w:num>
  <w:num w:numId="25" w16cid:durableId="1122577467">
    <w:abstractNumId w:val="6"/>
  </w:num>
  <w:num w:numId="26" w16cid:durableId="1546210209">
    <w:abstractNumId w:val="25"/>
    <w:lvlOverride w:ilvl="0">
      <w:startOverride w:val="1"/>
    </w:lvlOverride>
    <w:lvlOverride w:ilvl="1"/>
    <w:lvlOverride w:ilvl="2"/>
    <w:lvlOverride w:ilvl="3"/>
    <w:lvlOverride w:ilvl="4"/>
    <w:lvlOverride w:ilvl="5"/>
    <w:lvlOverride w:ilvl="6"/>
    <w:lvlOverride w:ilvl="7"/>
    <w:lvlOverride w:ilvl="8"/>
  </w:num>
  <w:num w:numId="27" w16cid:durableId="1775780641">
    <w:abstractNumId w:val="24"/>
  </w:num>
  <w:num w:numId="28" w16cid:durableId="146253337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2C96"/>
    <w:rsid w:val="00053EA5"/>
    <w:rsid w:val="00061FAA"/>
    <w:rsid w:val="0008734A"/>
    <w:rsid w:val="000B6C6A"/>
    <w:rsid w:val="000D32FE"/>
    <w:rsid w:val="000E19AD"/>
    <w:rsid w:val="000F5C8D"/>
    <w:rsid w:val="00104589"/>
    <w:rsid w:val="00110344"/>
    <w:rsid w:val="0014517E"/>
    <w:rsid w:val="00183F8C"/>
    <w:rsid w:val="00190B43"/>
    <w:rsid w:val="001E6A32"/>
    <w:rsid w:val="0021003C"/>
    <w:rsid w:val="00242A13"/>
    <w:rsid w:val="00252E8E"/>
    <w:rsid w:val="002615EA"/>
    <w:rsid w:val="002B71A8"/>
    <w:rsid w:val="00304028"/>
    <w:rsid w:val="0030670F"/>
    <w:rsid w:val="003318C8"/>
    <w:rsid w:val="003613D3"/>
    <w:rsid w:val="00393199"/>
    <w:rsid w:val="0039464A"/>
    <w:rsid w:val="003A4214"/>
    <w:rsid w:val="003B48E3"/>
    <w:rsid w:val="003B7BA5"/>
    <w:rsid w:val="003C2F29"/>
    <w:rsid w:val="00417070"/>
    <w:rsid w:val="00446E13"/>
    <w:rsid w:val="00457F70"/>
    <w:rsid w:val="004731F3"/>
    <w:rsid w:val="00485C71"/>
    <w:rsid w:val="0049727F"/>
    <w:rsid w:val="004A3B00"/>
    <w:rsid w:val="004D5A24"/>
    <w:rsid w:val="004E235F"/>
    <w:rsid w:val="004E43E6"/>
    <w:rsid w:val="005232FF"/>
    <w:rsid w:val="00540108"/>
    <w:rsid w:val="00542B5E"/>
    <w:rsid w:val="00553DA3"/>
    <w:rsid w:val="00563B10"/>
    <w:rsid w:val="00582DDD"/>
    <w:rsid w:val="00590575"/>
    <w:rsid w:val="005A1B4C"/>
    <w:rsid w:val="005A3057"/>
    <w:rsid w:val="005A56CB"/>
    <w:rsid w:val="005B37F1"/>
    <w:rsid w:val="005C32E9"/>
    <w:rsid w:val="005D63A8"/>
    <w:rsid w:val="00602356"/>
    <w:rsid w:val="00622A09"/>
    <w:rsid w:val="00625D1D"/>
    <w:rsid w:val="00631575"/>
    <w:rsid w:val="006320BB"/>
    <w:rsid w:val="00644EFB"/>
    <w:rsid w:val="006A452B"/>
    <w:rsid w:val="006D5093"/>
    <w:rsid w:val="006D6125"/>
    <w:rsid w:val="006F3014"/>
    <w:rsid w:val="00713EF4"/>
    <w:rsid w:val="00716FA8"/>
    <w:rsid w:val="00724080"/>
    <w:rsid w:val="00737203"/>
    <w:rsid w:val="00741DDC"/>
    <w:rsid w:val="0079523E"/>
    <w:rsid w:val="007A73FD"/>
    <w:rsid w:val="007B3587"/>
    <w:rsid w:val="007B7C5D"/>
    <w:rsid w:val="007E7053"/>
    <w:rsid w:val="00813BB0"/>
    <w:rsid w:val="00815F3E"/>
    <w:rsid w:val="008252C9"/>
    <w:rsid w:val="00830E66"/>
    <w:rsid w:val="00862C3F"/>
    <w:rsid w:val="008823ED"/>
    <w:rsid w:val="00896F82"/>
    <w:rsid w:val="008B34C9"/>
    <w:rsid w:val="008C2C86"/>
    <w:rsid w:val="008E4A6B"/>
    <w:rsid w:val="008E5EBB"/>
    <w:rsid w:val="008F7F83"/>
    <w:rsid w:val="009055DC"/>
    <w:rsid w:val="00937CA4"/>
    <w:rsid w:val="00961622"/>
    <w:rsid w:val="00964852"/>
    <w:rsid w:val="00990F9E"/>
    <w:rsid w:val="009B218A"/>
    <w:rsid w:val="009F70E9"/>
    <w:rsid w:val="00A133B8"/>
    <w:rsid w:val="00A13C32"/>
    <w:rsid w:val="00A44595"/>
    <w:rsid w:val="00A81A6B"/>
    <w:rsid w:val="00A96416"/>
    <w:rsid w:val="00AA03B3"/>
    <w:rsid w:val="00AA7E80"/>
    <w:rsid w:val="00AC0F1A"/>
    <w:rsid w:val="00AC5460"/>
    <w:rsid w:val="00AE314D"/>
    <w:rsid w:val="00B10594"/>
    <w:rsid w:val="00B20DB5"/>
    <w:rsid w:val="00B2328F"/>
    <w:rsid w:val="00B2714D"/>
    <w:rsid w:val="00B52436"/>
    <w:rsid w:val="00B72998"/>
    <w:rsid w:val="00B7728D"/>
    <w:rsid w:val="00B81258"/>
    <w:rsid w:val="00B907A8"/>
    <w:rsid w:val="00BC3FF0"/>
    <w:rsid w:val="00BE1298"/>
    <w:rsid w:val="00C023C7"/>
    <w:rsid w:val="00C107DB"/>
    <w:rsid w:val="00C31532"/>
    <w:rsid w:val="00C55566"/>
    <w:rsid w:val="00C628B3"/>
    <w:rsid w:val="00C734ED"/>
    <w:rsid w:val="00C76967"/>
    <w:rsid w:val="00C8275E"/>
    <w:rsid w:val="00CA2A5E"/>
    <w:rsid w:val="00CA40CA"/>
    <w:rsid w:val="00CB33FB"/>
    <w:rsid w:val="00CE67A1"/>
    <w:rsid w:val="00CE76B1"/>
    <w:rsid w:val="00CE77DE"/>
    <w:rsid w:val="00D268F1"/>
    <w:rsid w:val="00D4600B"/>
    <w:rsid w:val="00D47B79"/>
    <w:rsid w:val="00D817FF"/>
    <w:rsid w:val="00D92166"/>
    <w:rsid w:val="00DA444E"/>
    <w:rsid w:val="00DB5BE8"/>
    <w:rsid w:val="00DD3A80"/>
    <w:rsid w:val="00DD61CF"/>
    <w:rsid w:val="00DF4C26"/>
    <w:rsid w:val="00E31034"/>
    <w:rsid w:val="00E864AC"/>
    <w:rsid w:val="00E947D4"/>
    <w:rsid w:val="00E95B8F"/>
    <w:rsid w:val="00EA4CF6"/>
    <w:rsid w:val="00EA55A2"/>
    <w:rsid w:val="00EB49BB"/>
    <w:rsid w:val="00ED4829"/>
    <w:rsid w:val="00EF0DE7"/>
    <w:rsid w:val="00F01190"/>
    <w:rsid w:val="00F06CED"/>
    <w:rsid w:val="00F24CC4"/>
    <w:rsid w:val="00F26451"/>
    <w:rsid w:val="00F370F9"/>
    <w:rsid w:val="00F457DC"/>
    <w:rsid w:val="00F561C6"/>
    <w:rsid w:val="00F657BD"/>
    <w:rsid w:val="00FA63D6"/>
    <w:rsid w:val="00FA70D4"/>
    <w:rsid w:val="00FC0F5B"/>
    <w:rsid w:val="00FE017D"/>
    <w:rsid w:val="00FE4681"/>
    <w:rsid w:val="00FF692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3"/>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582">
      <w:bodyDiv w:val="1"/>
      <w:marLeft w:val="0"/>
      <w:marRight w:val="0"/>
      <w:marTop w:val="0"/>
      <w:marBottom w:val="0"/>
      <w:divBdr>
        <w:top w:val="none" w:sz="0" w:space="0" w:color="auto"/>
        <w:left w:val="none" w:sz="0" w:space="0" w:color="auto"/>
        <w:bottom w:val="none" w:sz="0" w:space="0" w:color="auto"/>
        <w:right w:val="none" w:sz="0" w:space="0" w:color="auto"/>
      </w:divBdr>
      <w:divsChild>
        <w:div w:id="1986733995">
          <w:marLeft w:val="0"/>
          <w:marRight w:val="0"/>
          <w:marTop w:val="0"/>
          <w:marBottom w:val="0"/>
          <w:divBdr>
            <w:top w:val="none" w:sz="0" w:space="0" w:color="auto"/>
            <w:left w:val="none" w:sz="0" w:space="0" w:color="auto"/>
            <w:bottom w:val="none" w:sz="0" w:space="0" w:color="auto"/>
            <w:right w:val="none" w:sz="0" w:space="0" w:color="auto"/>
          </w:divBdr>
        </w:div>
        <w:div w:id="1462307516">
          <w:marLeft w:val="0"/>
          <w:marRight w:val="0"/>
          <w:marTop w:val="0"/>
          <w:marBottom w:val="0"/>
          <w:divBdr>
            <w:top w:val="none" w:sz="0" w:space="0" w:color="auto"/>
            <w:left w:val="none" w:sz="0" w:space="0" w:color="auto"/>
            <w:bottom w:val="none" w:sz="0" w:space="0" w:color="auto"/>
            <w:right w:val="none" w:sz="0" w:space="0" w:color="auto"/>
          </w:divBdr>
        </w:div>
        <w:div w:id="1260799527">
          <w:marLeft w:val="0"/>
          <w:marRight w:val="0"/>
          <w:marTop w:val="0"/>
          <w:marBottom w:val="0"/>
          <w:divBdr>
            <w:top w:val="none" w:sz="0" w:space="0" w:color="auto"/>
            <w:left w:val="none" w:sz="0" w:space="0" w:color="auto"/>
            <w:bottom w:val="none" w:sz="0" w:space="0" w:color="auto"/>
            <w:right w:val="none" w:sz="0" w:space="0" w:color="auto"/>
          </w:divBdr>
        </w:div>
        <w:div w:id="1733851018">
          <w:marLeft w:val="0"/>
          <w:marRight w:val="0"/>
          <w:marTop w:val="0"/>
          <w:marBottom w:val="0"/>
          <w:divBdr>
            <w:top w:val="none" w:sz="0" w:space="0" w:color="auto"/>
            <w:left w:val="none" w:sz="0" w:space="0" w:color="auto"/>
            <w:bottom w:val="none" w:sz="0" w:space="0" w:color="auto"/>
            <w:right w:val="none" w:sz="0" w:space="0" w:color="auto"/>
          </w:divBdr>
        </w:div>
        <w:div w:id="426998686">
          <w:marLeft w:val="0"/>
          <w:marRight w:val="0"/>
          <w:marTop w:val="0"/>
          <w:marBottom w:val="0"/>
          <w:divBdr>
            <w:top w:val="none" w:sz="0" w:space="0" w:color="auto"/>
            <w:left w:val="none" w:sz="0" w:space="0" w:color="auto"/>
            <w:bottom w:val="none" w:sz="0" w:space="0" w:color="auto"/>
            <w:right w:val="none" w:sz="0" w:space="0" w:color="auto"/>
          </w:divBdr>
        </w:div>
        <w:div w:id="232547378">
          <w:marLeft w:val="0"/>
          <w:marRight w:val="0"/>
          <w:marTop w:val="0"/>
          <w:marBottom w:val="0"/>
          <w:divBdr>
            <w:top w:val="none" w:sz="0" w:space="0" w:color="auto"/>
            <w:left w:val="none" w:sz="0" w:space="0" w:color="auto"/>
            <w:bottom w:val="none" w:sz="0" w:space="0" w:color="auto"/>
            <w:right w:val="none" w:sz="0" w:space="0" w:color="auto"/>
          </w:divBdr>
        </w:div>
      </w:divsChild>
    </w:div>
    <w:div w:id="23397579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90503774">
      <w:bodyDiv w:val="1"/>
      <w:marLeft w:val="0"/>
      <w:marRight w:val="0"/>
      <w:marTop w:val="0"/>
      <w:marBottom w:val="0"/>
      <w:divBdr>
        <w:top w:val="none" w:sz="0" w:space="0" w:color="auto"/>
        <w:left w:val="none" w:sz="0" w:space="0" w:color="auto"/>
        <w:bottom w:val="none" w:sz="0" w:space="0" w:color="auto"/>
        <w:right w:val="none" w:sz="0" w:space="0" w:color="auto"/>
      </w:divBdr>
      <w:divsChild>
        <w:div w:id="412316066">
          <w:marLeft w:val="0"/>
          <w:marRight w:val="0"/>
          <w:marTop w:val="0"/>
          <w:marBottom w:val="0"/>
          <w:divBdr>
            <w:top w:val="none" w:sz="0" w:space="0" w:color="auto"/>
            <w:left w:val="none" w:sz="0" w:space="0" w:color="auto"/>
            <w:bottom w:val="none" w:sz="0" w:space="0" w:color="auto"/>
            <w:right w:val="none" w:sz="0" w:space="0" w:color="auto"/>
          </w:divBdr>
        </w:div>
        <w:div w:id="1996179617">
          <w:marLeft w:val="0"/>
          <w:marRight w:val="0"/>
          <w:marTop w:val="0"/>
          <w:marBottom w:val="0"/>
          <w:divBdr>
            <w:top w:val="none" w:sz="0" w:space="0" w:color="auto"/>
            <w:left w:val="none" w:sz="0" w:space="0" w:color="auto"/>
            <w:bottom w:val="none" w:sz="0" w:space="0" w:color="auto"/>
            <w:right w:val="none" w:sz="0" w:space="0" w:color="auto"/>
          </w:divBdr>
        </w:div>
        <w:div w:id="1599023947">
          <w:marLeft w:val="0"/>
          <w:marRight w:val="0"/>
          <w:marTop w:val="0"/>
          <w:marBottom w:val="0"/>
          <w:divBdr>
            <w:top w:val="none" w:sz="0" w:space="0" w:color="auto"/>
            <w:left w:val="none" w:sz="0" w:space="0" w:color="auto"/>
            <w:bottom w:val="none" w:sz="0" w:space="0" w:color="auto"/>
            <w:right w:val="none" w:sz="0" w:space="0" w:color="auto"/>
          </w:divBdr>
        </w:div>
        <w:div w:id="1823424492">
          <w:marLeft w:val="0"/>
          <w:marRight w:val="0"/>
          <w:marTop w:val="0"/>
          <w:marBottom w:val="0"/>
          <w:divBdr>
            <w:top w:val="none" w:sz="0" w:space="0" w:color="auto"/>
            <w:left w:val="none" w:sz="0" w:space="0" w:color="auto"/>
            <w:bottom w:val="none" w:sz="0" w:space="0" w:color="auto"/>
            <w:right w:val="none" w:sz="0" w:space="0" w:color="auto"/>
          </w:divBdr>
        </w:div>
        <w:div w:id="921140637">
          <w:marLeft w:val="0"/>
          <w:marRight w:val="0"/>
          <w:marTop w:val="0"/>
          <w:marBottom w:val="0"/>
          <w:divBdr>
            <w:top w:val="none" w:sz="0" w:space="0" w:color="auto"/>
            <w:left w:val="none" w:sz="0" w:space="0" w:color="auto"/>
            <w:bottom w:val="none" w:sz="0" w:space="0" w:color="auto"/>
            <w:right w:val="none" w:sz="0" w:space="0" w:color="auto"/>
          </w:divBdr>
        </w:div>
        <w:div w:id="1523592553">
          <w:marLeft w:val="0"/>
          <w:marRight w:val="0"/>
          <w:marTop w:val="0"/>
          <w:marBottom w:val="0"/>
          <w:divBdr>
            <w:top w:val="none" w:sz="0" w:space="0" w:color="auto"/>
            <w:left w:val="none" w:sz="0" w:space="0" w:color="auto"/>
            <w:bottom w:val="none" w:sz="0" w:space="0" w:color="auto"/>
            <w:right w:val="none" w:sz="0" w:space="0" w:color="auto"/>
          </w:divBdr>
        </w:div>
      </w:divsChild>
    </w:div>
    <w:div w:id="633214091">
      <w:bodyDiv w:val="1"/>
      <w:marLeft w:val="0"/>
      <w:marRight w:val="0"/>
      <w:marTop w:val="0"/>
      <w:marBottom w:val="0"/>
      <w:divBdr>
        <w:top w:val="none" w:sz="0" w:space="0" w:color="auto"/>
        <w:left w:val="none" w:sz="0" w:space="0" w:color="auto"/>
        <w:bottom w:val="none" w:sz="0" w:space="0" w:color="auto"/>
        <w:right w:val="none" w:sz="0" w:space="0" w:color="auto"/>
      </w:divBdr>
      <w:divsChild>
        <w:div w:id="2101096451">
          <w:marLeft w:val="0"/>
          <w:marRight w:val="0"/>
          <w:marTop w:val="0"/>
          <w:marBottom w:val="0"/>
          <w:divBdr>
            <w:top w:val="none" w:sz="0" w:space="0" w:color="auto"/>
            <w:left w:val="none" w:sz="0" w:space="0" w:color="auto"/>
            <w:bottom w:val="none" w:sz="0" w:space="0" w:color="auto"/>
            <w:right w:val="none" w:sz="0" w:space="0" w:color="auto"/>
          </w:divBdr>
        </w:div>
        <w:div w:id="100803098">
          <w:marLeft w:val="0"/>
          <w:marRight w:val="0"/>
          <w:marTop w:val="0"/>
          <w:marBottom w:val="0"/>
          <w:divBdr>
            <w:top w:val="none" w:sz="0" w:space="0" w:color="auto"/>
            <w:left w:val="none" w:sz="0" w:space="0" w:color="auto"/>
            <w:bottom w:val="none" w:sz="0" w:space="0" w:color="auto"/>
            <w:right w:val="none" w:sz="0" w:space="0" w:color="auto"/>
          </w:divBdr>
        </w:div>
        <w:div w:id="1456364026">
          <w:marLeft w:val="0"/>
          <w:marRight w:val="0"/>
          <w:marTop w:val="0"/>
          <w:marBottom w:val="0"/>
          <w:divBdr>
            <w:top w:val="none" w:sz="0" w:space="0" w:color="auto"/>
            <w:left w:val="none" w:sz="0" w:space="0" w:color="auto"/>
            <w:bottom w:val="none" w:sz="0" w:space="0" w:color="auto"/>
            <w:right w:val="none" w:sz="0" w:space="0" w:color="auto"/>
          </w:divBdr>
        </w:div>
        <w:div w:id="1658073113">
          <w:marLeft w:val="0"/>
          <w:marRight w:val="0"/>
          <w:marTop w:val="0"/>
          <w:marBottom w:val="0"/>
          <w:divBdr>
            <w:top w:val="none" w:sz="0" w:space="0" w:color="auto"/>
            <w:left w:val="none" w:sz="0" w:space="0" w:color="auto"/>
            <w:bottom w:val="none" w:sz="0" w:space="0" w:color="auto"/>
            <w:right w:val="none" w:sz="0" w:space="0" w:color="auto"/>
          </w:divBdr>
        </w:div>
        <w:div w:id="1299795406">
          <w:marLeft w:val="0"/>
          <w:marRight w:val="0"/>
          <w:marTop w:val="0"/>
          <w:marBottom w:val="0"/>
          <w:divBdr>
            <w:top w:val="none" w:sz="0" w:space="0" w:color="auto"/>
            <w:left w:val="none" w:sz="0" w:space="0" w:color="auto"/>
            <w:bottom w:val="none" w:sz="0" w:space="0" w:color="auto"/>
            <w:right w:val="none" w:sz="0" w:space="0" w:color="auto"/>
          </w:divBdr>
        </w:div>
        <w:div w:id="1970014478">
          <w:marLeft w:val="0"/>
          <w:marRight w:val="0"/>
          <w:marTop w:val="0"/>
          <w:marBottom w:val="0"/>
          <w:divBdr>
            <w:top w:val="none" w:sz="0" w:space="0" w:color="auto"/>
            <w:left w:val="none" w:sz="0" w:space="0" w:color="auto"/>
            <w:bottom w:val="none" w:sz="0" w:space="0" w:color="auto"/>
            <w:right w:val="none" w:sz="0" w:space="0" w:color="auto"/>
          </w:divBdr>
        </w:div>
        <w:div w:id="1815296799">
          <w:marLeft w:val="0"/>
          <w:marRight w:val="0"/>
          <w:marTop w:val="0"/>
          <w:marBottom w:val="0"/>
          <w:divBdr>
            <w:top w:val="none" w:sz="0" w:space="0" w:color="auto"/>
            <w:left w:val="none" w:sz="0" w:space="0" w:color="auto"/>
            <w:bottom w:val="none" w:sz="0" w:space="0" w:color="auto"/>
            <w:right w:val="none" w:sz="0" w:space="0" w:color="auto"/>
          </w:divBdr>
        </w:div>
      </w:divsChild>
    </w:div>
    <w:div w:id="733625328">
      <w:bodyDiv w:val="1"/>
      <w:marLeft w:val="0"/>
      <w:marRight w:val="0"/>
      <w:marTop w:val="0"/>
      <w:marBottom w:val="0"/>
      <w:divBdr>
        <w:top w:val="none" w:sz="0" w:space="0" w:color="auto"/>
        <w:left w:val="none" w:sz="0" w:space="0" w:color="auto"/>
        <w:bottom w:val="none" w:sz="0" w:space="0" w:color="auto"/>
        <w:right w:val="none" w:sz="0" w:space="0" w:color="auto"/>
      </w:divBdr>
      <w:divsChild>
        <w:div w:id="1230773626">
          <w:marLeft w:val="0"/>
          <w:marRight w:val="0"/>
          <w:marTop w:val="0"/>
          <w:marBottom w:val="0"/>
          <w:divBdr>
            <w:top w:val="none" w:sz="0" w:space="0" w:color="auto"/>
            <w:left w:val="none" w:sz="0" w:space="0" w:color="auto"/>
            <w:bottom w:val="none" w:sz="0" w:space="0" w:color="auto"/>
            <w:right w:val="none" w:sz="0" w:space="0" w:color="auto"/>
          </w:divBdr>
        </w:div>
        <w:div w:id="1555894029">
          <w:marLeft w:val="0"/>
          <w:marRight w:val="0"/>
          <w:marTop w:val="0"/>
          <w:marBottom w:val="0"/>
          <w:divBdr>
            <w:top w:val="none" w:sz="0" w:space="0" w:color="auto"/>
            <w:left w:val="none" w:sz="0" w:space="0" w:color="auto"/>
            <w:bottom w:val="none" w:sz="0" w:space="0" w:color="auto"/>
            <w:right w:val="none" w:sz="0" w:space="0" w:color="auto"/>
          </w:divBdr>
        </w:div>
        <w:div w:id="1852404356">
          <w:marLeft w:val="0"/>
          <w:marRight w:val="0"/>
          <w:marTop w:val="0"/>
          <w:marBottom w:val="0"/>
          <w:divBdr>
            <w:top w:val="none" w:sz="0" w:space="0" w:color="auto"/>
            <w:left w:val="none" w:sz="0" w:space="0" w:color="auto"/>
            <w:bottom w:val="none" w:sz="0" w:space="0" w:color="auto"/>
            <w:right w:val="none" w:sz="0" w:space="0" w:color="auto"/>
          </w:divBdr>
        </w:div>
        <w:div w:id="1589656758">
          <w:marLeft w:val="0"/>
          <w:marRight w:val="0"/>
          <w:marTop w:val="0"/>
          <w:marBottom w:val="0"/>
          <w:divBdr>
            <w:top w:val="none" w:sz="0" w:space="0" w:color="auto"/>
            <w:left w:val="none" w:sz="0" w:space="0" w:color="auto"/>
            <w:bottom w:val="none" w:sz="0" w:space="0" w:color="auto"/>
            <w:right w:val="none" w:sz="0" w:space="0" w:color="auto"/>
          </w:divBdr>
        </w:div>
        <w:div w:id="912852948">
          <w:marLeft w:val="0"/>
          <w:marRight w:val="0"/>
          <w:marTop w:val="0"/>
          <w:marBottom w:val="0"/>
          <w:divBdr>
            <w:top w:val="none" w:sz="0" w:space="0" w:color="auto"/>
            <w:left w:val="none" w:sz="0" w:space="0" w:color="auto"/>
            <w:bottom w:val="none" w:sz="0" w:space="0" w:color="auto"/>
            <w:right w:val="none" w:sz="0" w:space="0" w:color="auto"/>
          </w:divBdr>
        </w:div>
        <w:div w:id="1438866963">
          <w:marLeft w:val="0"/>
          <w:marRight w:val="0"/>
          <w:marTop w:val="0"/>
          <w:marBottom w:val="0"/>
          <w:divBdr>
            <w:top w:val="none" w:sz="0" w:space="0" w:color="auto"/>
            <w:left w:val="none" w:sz="0" w:space="0" w:color="auto"/>
            <w:bottom w:val="none" w:sz="0" w:space="0" w:color="auto"/>
            <w:right w:val="none" w:sz="0" w:space="0" w:color="auto"/>
          </w:divBdr>
        </w:div>
      </w:divsChild>
    </w:div>
    <w:div w:id="932931114">
      <w:bodyDiv w:val="1"/>
      <w:marLeft w:val="0"/>
      <w:marRight w:val="0"/>
      <w:marTop w:val="0"/>
      <w:marBottom w:val="0"/>
      <w:divBdr>
        <w:top w:val="none" w:sz="0" w:space="0" w:color="auto"/>
        <w:left w:val="none" w:sz="0" w:space="0" w:color="auto"/>
        <w:bottom w:val="none" w:sz="0" w:space="0" w:color="auto"/>
        <w:right w:val="none" w:sz="0" w:space="0" w:color="auto"/>
      </w:divBdr>
      <w:divsChild>
        <w:div w:id="524028249">
          <w:marLeft w:val="0"/>
          <w:marRight w:val="0"/>
          <w:marTop w:val="0"/>
          <w:marBottom w:val="0"/>
          <w:divBdr>
            <w:top w:val="none" w:sz="0" w:space="0" w:color="auto"/>
            <w:left w:val="none" w:sz="0" w:space="0" w:color="auto"/>
            <w:bottom w:val="none" w:sz="0" w:space="0" w:color="auto"/>
            <w:right w:val="none" w:sz="0" w:space="0" w:color="auto"/>
          </w:divBdr>
        </w:div>
        <w:div w:id="859008118">
          <w:marLeft w:val="0"/>
          <w:marRight w:val="0"/>
          <w:marTop w:val="0"/>
          <w:marBottom w:val="0"/>
          <w:divBdr>
            <w:top w:val="none" w:sz="0" w:space="0" w:color="auto"/>
            <w:left w:val="none" w:sz="0" w:space="0" w:color="auto"/>
            <w:bottom w:val="none" w:sz="0" w:space="0" w:color="auto"/>
            <w:right w:val="none" w:sz="0" w:space="0" w:color="auto"/>
          </w:divBdr>
        </w:div>
        <w:div w:id="321084225">
          <w:marLeft w:val="0"/>
          <w:marRight w:val="0"/>
          <w:marTop w:val="0"/>
          <w:marBottom w:val="0"/>
          <w:divBdr>
            <w:top w:val="none" w:sz="0" w:space="0" w:color="auto"/>
            <w:left w:val="none" w:sz="0" w:space="0" w:color="auto"/>
            <w:bottom w:val="none" w:sz="0" w:space="0" w:color="auto"/>
            <w:right w:val="none" w:sz="0" w:space="0" w:color="auto"/>
          </w:divBdr>
        </w:div>
        <w:div w:id="1837766374">
          <w:marLeft w:val="0"/>
          <w:marRight w:val="0"/>
          <w:marTop w:val="0"/>
          <w:marBottom w:val="0"/>
          <w:divBdr>
            <w:top w:val="none" w:sz="0" w:space="0" w:color="auto"/>
            <w:left w:val="none" w:sz="0" w:space="0" w:color="auto"/>
            <w:bottom w:val="none" w:sz="0" w:space="0" w:color="auto"/>
            <w:right w:val="none" w:sz="0" w:space="0" w:color="auto"/>
          </w:divBdr>
        </w:div>
        <w:div w:id="258762713">
          <w:marLeft w:val="0"/>
          <w:marRight w:val="0"/>
          <w:marTop w:val="0"/>
          <w:marBottom w:val="0"/>
          <w:divBdr>
            <w:top w:val="none" w:sz="0" w:space="0" w:color="auto"/>
            <w:left w:val="none" w:sz="0" w:space="0" w:color="auto"/>
            <w:bottom w:val="none" w:sz="0" w:space="0" w:color="auto"/>
            <w:right w:val="none" w:sz="0" w:space="0" w:color="auto"/>
          </w:divBdr>
        </w:div>
        <w:div w:id="134026907">
          <w:marLeft w:val="0"/>
          <w:marRight w:val="0"/>
          <w:marTop w:val="0"/>
          <w:marBottom w:val="0"/>
          <w:divBdr>
            <w:top w:val="none" w:sz="0" w:space="0" w:color="auto"/>
            <w:left w:val="none" w:sz="0" w:space="0" w:color="auto"/>
            <w:bottom w:val="none" w:sz="0" w:space="0" w:color="auto"/>
            <w:right w:val="none" w:sz="0" w:space="0" w:color="auto"/>
          </w:divBdr>
        </w:div>
      </w:divsChild>
    </w:div>
    <w:div w:id="1090395601">
      <w:bodyDiv w:val="1"/>
      <w:marLeft w:val="0"/>
      <w:marRight w:val="0"/>
      <w:marTop w:val="0"/>
      <w:marBottom w:val="0"/>
      <w:divBdr>
        <w:top w:val="none" w:sz="0" w:space="0" w:color="auto"/>
        <w:left w:val="none" w:sz="0" w:space="0" w:color="auto"/>
        <w:bottom w:val="none" w:sz="0" w:space="0" w:color="auto"/>
        <w:right w:val="none" w:sz="0" w:space="0" w:color="auto"/>
      </w:divBdr>
      <w:divsChild>
        <w:div w:id="1404908944">
          <w:marLeft w:val="0"/>
          <w:marRight w:val="0"/>
          <w:marTop w:val="0"/>
          <w:marBottom w:val="0"/>
          <w:divBdr>
            <w:top w:val="none" w:sz="0" w:space="0" w:color="auto"/>
            <w:left w:val="none" w:sz="0" w:space="0" w:color="auto"/>
            <w:bottom w:val="none" w:sz="0" w:space="0" w:color="auto"/>
            <w:right w:val="none" w:sz="0" w:space="0" w:color="auto"/>
          </w:divBdr>
        </w:div>
        <w:div w:id="988704288">
          <w:marLeft w:val="0"/>
          <w:marRight w:val="0"/>
          <w:marTop w:val="0"/>
          <w:marBottom w:val="0"/>
          <w:divBdr>
            <w:top w:val="none" w:sz="0" w:space="0" w:color="auto"/>
            <w:left w:val="none" w:sz="0" w:space="0" w:color="auto"/>
            <w:bottom w:val="none" w:sz="0" w:space="0" w:color="auto"/>
            <w:right w:val="none" w:sz="0" w:space="0" w:color="auto"/>
          </w:divBdr>
        </w:div>
        <w:div w:id="1452749314">
          <w:marLeft w:val="0"/>
          <w:marRight w:val="0"/>
          <w:marTop w:val="0"/>
          <w:marBottom w:val="0"/>
          <w:divBdr>
            <w:top w:val="none" w:sz="0" w:space="0" w:color="auto"/>
            <w:left w:val="none" w:sz="0" w:space="0" w:color="auto"/>
            <w:bottom w:val="none" w:sz="0" w:space="0" w:color="auto"/>
            <w:right w:val="none" w:sz="0" w:space="0" w:color="auto"/>
          </w:divBdr>
        </w:div>
        <w:div w:id="981468167">
          <w:marLeft w:val="0"/>
          <w:marRight w:val="0"/>
          <w:marTop w:val="0"/>
          <w:marBottom w:val="0"/>
          <w:divBdr>
            <w:top w:val="none" w:sz="0" w:space="0" w:color="auto"/>
            <w:left w:val="none" w:sz="0" w:space="0" w:color="auto"/>
            <w:bottom w:val="none" w:sz="0" w:space="0" w:color="auto"/>
            <w:right w:val="none" w:sz="0" w:space="0" w:color="auto"/>
          </w:divBdr>
        </w:div>
        <w:div w:id="1109352427">
          <w:marLeft w:val="0"/>
          <w:marRight w:val="0"/>
          <w:marTop w:val="0"/>
          <w:marBottom w:val="0"/>
          <w:divBdr>
            <w:top w:val="none" w:sz="0" w:space="0" w:color="auto"/>
            <w:left w:val="none" w:sz="0" w:space="0" w:color="auto"/>
            <w:bottom w:val="none" w:sz="0" w:space="0" w:color="auto"/>
            <w:right w:val="none" w:sz="0" w:space="0" w:color="auto"/>
          </w:divBdr>
        </w:div>
        <w:div w:id="958032508">
          <w:marLeft w:val="0"/>
          <w:marRight w:val="0"/>
          <w:marTop w:val="0"/>
          <w:marBottom w:val="0"/>
          <w:divBdr>
            <w:top w:val="none" w:sz="0" w:space="0" w:color="auto"/>
            <w:left w:val="none" w:sz="0" w:space="0" w:color="auto"/>
            <w:bottom w:val="none" w:sz="0" w:space="0" w:color="auto"/>
            <w:right w:val="none" w:sz="0" w:space="0" w:color="auto"/>
          </w:divBdr>
        </w:div>
      </w:divsChild>
    </w:div>
    <w:div w:id="1350137687">
      <w:bodyDiv w:val="1"/>
      <w:marLeft w:val="0"/>
      <w:marRight w:val="0"/>
      <w:marTop w:val="0"/>
      <w:marBottom w:val="0"/>
      <w:divBdr>
        <w:top w:val="none" w:sz="0" w:space="0" w:color="auto"/>
        <w:left w:val="none" w:sz="0" w:space="0" w:color="auto"/>
        <w:bottom w:val="none" w:sz="0" w:space="0" w:color="auto"/>
        <w:right w:val="none" w:sz="0" w:space="0" w:color="auto"/>
      </w:divBdr>
    </w:div>
    <w:div w:id="1389376277">
      <w:bodyDiv w:val="1"/>
      <w:marLeft w:val="0"/>
      <w:marRight w:val="0"/>
      <w:marTop w:val="0"/>
      <w:marBottom w:val="0"/>
      <w:divBdr>
        <w:top w:val="none" w:sz="0" w:space="0" w:color="auto"/>
        <w:left w:val="none" w:sz="0" w:space="0" w:color="auto"/>
        <w:bottom w:val="none" w:sz="0" w:space="0" w:color="auto"/>
        <w:right w:val="none" w:sz="0" w:space="0" w:color="auto"/>
      </w:divBdr>
      <w:divsChild>
        <w:div w:id="185409738">
          <w:marLeft w:val="0"/>
          <w:marRight w:val="0"/>
          <w:marTop w:val="0"/>
          <w:marBottom w:val="0"/>
          <w:divBdr>
            <w:top w:val="none" w:sz="0" w:space="0" w:color="auto"/>
            <w:left w:val="none" w:sz="0" w:space="0" w:color="auto"/>
            <w:bottom w:val="none" w:sz="0" w:space="0" w:color="auto"/>
            <w:right w:val="none" w:sz="0" w:space="0" w:color="auto"/>
          </w:divBdr>
        </w:div>
        <w:div w:id="18631207">
          <w:marLeft w:val="0"/>
          <w:marRight w:val="0"/>
          <w:marTop w:val="0"/>
          <w:marBottom w:val="0"/>
          <w:divBdr>
            <w:top w:val="none" w:sz="0" w:space="0" w:color="auto"/>
            <w:left w:val="none" w:sz="0" w:space="0" w:color="auto"/>
            <w:bottom w:val="none" w:sz="0" w:space="0" w:color="auto"/>
            <w:right w:val="none" w:sz="0" w:space="0" w:color="auto"/>
          </w:divBdr>
        </w:div>
        <w:div w:id="1721903901">
          <w:marLeft w:val="0"/>
          <w:marRight w:val="0"/>
          <w:marTop w:val="0"/>
          <w:marBottom w:val="0"/>
          <w:divBdr>
            <w:top w:val="none" w:sz="0" w:space="0" w:color="auto"/>
            <w:left w:val="none" w:sz="0" w:space="0" w:color="auto"/>
            <w:bottom w:val="none" w:sz="0" w:space="0" w:color="auto"/>
            <w:right w:val="none" w:sz="0" w:space="0" w:color="auto"/>
          </w:divBdr>
        </w:div>
        <w:div w:id="396512062">
          <w:marLeft w:val="0"/>
          <w:marRight w:val="0"/>
          <w:marTop w:val="0"/>
          <w:marBottom w:val="0"/>
          <w:divBdr>
            <w:top w:val="none" w:sz="0" w:space="0" w:color="auto"/>
            <w:left w:val="none" w:sz="0" w:space="0" w:color="auto"/>
            <w:bottom w:val="none" w:sz="0" w:space="0" w:color="auto"/>
            <w:right w:val="none" w:sz="0" w:space="0" w:color="auto"/>
          </w:divBdr>
        </w:div>
        <w:div w:id="440994284">
          <w:marLeft w:val="0"/>
          <w:marRight w:val="0"/>
          <w:marTop w:val="0"/>
          <w:marBottom w:val="0"/>
          <w:divBdr>
            <w:top w:val="none" w:sz="0" w:space="0" w:color="auto"/>
            <w:left w:val="none" w:sz="0" w:space="0" w:color="auto"/>
            <w:bottom w:val="none" w:sz="0" w:space="0" w:color="auto"/>
            <w:right w:val="none" w:sz="0" w:space="0" w:color="auto"/>
          </w:divBdr>
        </w:div>
        <w:div w:id="926419744">
          <w:marLeft w:val="0"/>
          <w:marRight w:val="0"/>
          <w:marTop w:val="0"/>
          <w:marBottom w:val="0"/>
          <w:divBdr>
            <w:top w:val="none" w:sz="0" w:space="0" w:color="auto"/>
            <w:left w:val="none" w:sz="0" w:space="0" w:color="auto"/>
            <w:bottom w:val="none" w:sz="0" w:space="0" w:color="auto"/>
            <w:right w:val="none" w:sz="0" w:space="0" w:color="auto"/>
          </w:divBdr>
        </w:div>
      </w:divsChild>
    </w:div>
    <w:div w:id="1458601213">
      <w:bodyDiv w:val="1"/>
      <w:marLeft w:val="0"/>
      <w:marRight w:val="0"/>
      <w:marTop w:val="0"/>
      <w:marBottom w:val="0"/>
      <w:divBdr>
        <w:top w:val="none" w:sz="0" w:space="0" w:color="auto"/>
        <w:left w:val="none" w:sz="0" w:space="0" w:color="auto"/>
        <w:bottom w:val="none" w:sz="0" w:space="0" w:color="auto"/>
        <w:right w:val="none" w:sz="0" w:space="0" w:color="auto"/>
      </w:divBdr>
      <w:divsChild>
        <w:div w:id="1854800227">
          <w:marLeft w:val="0"/>
          <w:marRight w:val="0"/>
          <w:marTop w:val="0"/>
          <w:marBottom w:val="0"/>
          <w:divBdr>
            <w:top w:val="none" w:sz="0" w:space="0" w:color="auto"/>
            <w:left w:val="none" w:sz="0" w:space="0" w:color="auto"/>
            <w:bottom w:val="none" w:sz="0" w:space="0" w:color="auto"/>
            <w:right w:val="none" w:sz="0" w:space="0" w:color="auto"/>
          </w:divBdr>
        </w:div>
        <w:div w:id="1251701536">
          <w:marLeft w:val="0"/>
          <w:marRight w:val="0"/>
          <w:marTop w:val="0"/>
          <w:marBottom w:val="0"/>
          <w:divBdr>
            <w:top w:val="none" w:sz="0" w:space="0" w:color="auto"/>
            <w:left w:val="none" w:sz="0" w:space="0" w:color="auto"/>
            <w:bottom w:val="none" w:sz="0" w:space="0" w:color="auto"/>
            <w:right w:val="none" w:sz="0" w:space="0" w:color="auto"/>
          </w:divBdr>
        </w:div>
        <w:div w:id="906495483">
          <w:marLeft w:val="0"/>
          <w:marRight w:val="0"/>
          <w:marTop w:val="0"/>
          <w:marBottom w:val="0"/>
          <w:divBdr>
            <w:top w:val="none" w:sz="0" w:space="0" w:color="auto"/>
            <w:left w:val="none" w:sz="0" w:space="0" w:color="auto"/>
            <w:bottom w:val="none" w:sz="0" w:space="0" w:color="auto"/>
            <w:right w:val="none" w:sz="0" w:space="0" w:color="auto"/>
          </w:divBdr>
        </w:div>
        <w:div w:id="2085911405">
          <w:marLeft w:val="0"/>
          <w:marRight w:val="0"/>
          <w:marTop w:val="0"/>
          <w:marBottom w:val="0"/>
          <w:divBdr>
            <w:top w:val="none" w:sz="0" w:space="0" w:color="auto"/>
            <w:left w:val="none" w:sz="0" w:space="0" w:color="auto"/>
            <w:bottom w:val="none" w:sz="0" w:space="0" w:color="auto"/>
            <w:right w:val="none" w:sz="0" w:space="0" w:color="auto"/>
          </w:divBdr>
        </w:div>
        <w:div w:id="623124797">
          <w:marLeft w:val="0"/>
          <w:marRight w:val="0"/>
          <w:marTop w:val="0"/>
          <w:marBottom w:val="0"/>
          <w:divBdr>
            <w:top w:val="none" w:sz="0" w:space="0" w:color="auto"/>
            <w:left w:val="none" w:sz="0" w:space="0" w:color="auto"/>
            <w:bottom w:val="none" w:sz="0" w:space="0" w:color="auto"/>
            <w:right w:val="none" w:sz="0" w:space="0" w:color="auto"/>
          </w:divBdr>
        </w:div>
        <w:div w:id="977494345">
          <w:marLeft w:val="0"/>
          <w:marRight w:val="0"/>
          <w:marTop w:val="0"/>
          <w:marBottom w:val="0"/>
          <w:divBdr>
            <w:top w:val="none" w:sz="0" w:space="0" w:color="auto"/>
            <w:left w:val="none" w:sz="0" w:space="0" w:color="auto"/>
            <w:bottom w:val="none" w:sz="0" w:space="0" w:color="auto"/>
            <w:right w:val="none" w:sz="0" w:space="0" w:color="auto"/>
          </w:divBdr>
        </w:div>
      </w:divsChild>
    </w:div>
    <w:div w:id="1483697768">
      <w:bodyDiv w:val="1"/>
      <w:marLeft w:val="0"/>
      <w:marRight w:val="0"/>
      <w:marTop w:val="0"/>
      <w:marBottom w:val="0"/>
      <w:divBdr>
        <w:top w:val="none" w:sz="0" w:space="0" w:color="auto"/>
        <w:left w:val="none" w:sz="0" w:space="0" w:color="auto"/>
        <w:bottom w:val="none" w:sz="0" w:space="0" w:color="auto"/>
        <w:right w:val="none" w:sz="0" w:space="0" w:color="auto"/>
      </w:divBdr>
      <w:divsChild>
        <w:div w:id="1458062817">
          <w:marLeft w:val="0"/>
          <w:marRight w:val="0"/>
          <w:marTop w:val="0"/>
          <w:marBottom w:val="0"/>
          <w:divBdr>
            <w:top w:val="none" w:sz="0" w:space="0" w:color="auto"/>
            <w:left w:val="none" w:sz="0" w:space="0" w:color="auto"/>
            <w:bottom w:val="none" w:sz="0" w:space="0" w:color="auto"/>
            <w:right w:val="none" w:sz="0" w:space="0" w:color="auto"/>
          </w:divBdr>
        </w:div>
        <w:div w:id="1613633317">
          <w:marLeft w:val="0"/>
          <w:marRight w:val="0"/>
          <w:marTop w:val="0"/>
          <w:marBottom w:val="0"/>
          <w:divBdr>
            <w:top w:val="none" w:sz="0" w:space="0" w:color="auto"/>
            <w:left w:val="none" w:sz="0" w:space="0" w:color="auto"/>
            <w:bottom w:val="none" w:sz="0" w:space="0" w:color="auto"/>
            <w:right w:val="none" w:sz="0" w:space="0" w:color="auto"/>
          </w:divBdr>
        </w:div>
        <w:div w:id="67387148">
          <w:marLeft w:val="0"/>
          <w:marRight w:val="0"/>
          <w:marTop w:val="0"/>
          <w:marBottom w:val="0"/>
          <w:divBdr>
            <w:top w:val="none" w:sz="0" w:space="0" w:color="auto"/>
            <w:left w:val="none" w:sz="0" w:space="0" w:color="auto"/>
            <w:bottom w:val="none" w:sz="0" w:space="0" w:color="auto"/>
            <w:right w:val="none" w:sz="0" w:space="0" w:color="auto"/>
          </w:divBdr>
        </w:div>
        <w:div w:id="1557663323">
          <w:marLeft w:val="0"/>
          <w:marRight w:val="0"/>
          <w:marTop w:val="0"/>
          <w:marBottom w:val="0"/>
          <w:divBdr>
            <w:top w:val="none" w:sz="0" w:space="0" w:color="auto"/>
            <w:left w:val="none" w:sz="0" w:space="0" w:color="auto"/>
            <w:bottom w:val="none" w:sz="0" w:space="0" w:color="auto"/>
            <w:right w:val="none" w:sz="0" w:space="0" w:color="auto"/>
          </w:divBdr>
        </w:div>
        <w:div w:id="1043479977">
          <w:marLeft w:val="0"/>
          <w:marRight w:val="0"/>
          <w:marTop w:val="0"/>
          <w:marBottom w:val="0"/>
          <w:divBdr>
            <w:top w:val="none" w:sz="0" w:space="0" w:color="auto"/>
            <w:left w:val="none" w:sz="0" w:space="0" w:color="auto"/>
            <w:bottom w:val="none" w:sz="0" w:space="0" w:color="auto"/>
            <w:right w:val="none" w:sz="0" w:space="0" w:color="auto"/>
          </w:divBdr>
        </w:div>
        <w:div w:id="684094077">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94979-C311-406A-A8CB-220B13EB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2024-08-21T20:36:00Z</cp:lastPrinted>
  <dcterms:created xsi:type="dcterms:W3CDTF">2024-10-30T12:59:00Z</dcterms:created>
  <dcterms:modified xsi:type="dcterms:W3CDTF">2025-02-18T17:42:00Z</dcterms:modified>
</cp:coreProperties>
</file>