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5A94A013">
            <wp:simplePos x="0" y="0"/>
            <wp:positionH relativeFrom="column">
              <wp:posOffset>4225925</wp:posOffset>
            </wp:positionH>
            <wp:positionV relativeFrom="paragraph">
              <wp:posOffset>-815340</wp:posOffset>
            </wp:positionV>
            <wp:extent cx="1920240" cy="6705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67056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BB7722" w:rsidRPr="005C417C">
        <w:rPr>
          <w:rFonts w:asciiTheme="minorHAnsi" w:hAnsiTheme="minorHAnsi" w:cstheme="minorHAnsi"/>
        </w:rPr>
        <w:tab/>
      </w:r>
      <w:r w:rsidR="00BF5E95">
        <w:rPr>
          <w:rFonts w:asciiTheme="minorHAnsi" w:hAnsiTheme="minorHAnsi" w:cstheme="minorHAnsi"/>
        </w:rPr>
        <w:t>Electronic Data Processing &amp; Account Reconciliation Coordinator</w:t>
      </w:r>
    </w:p>
    <w:p w:rsidR="0011103B" w:rsidRPr="00DC7BAB"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2469EA">
        <w:rPr>
          <w:rFonts w:asciiTheme="minorHAnsi" w:hAnsiTheme="minorHAnsi" w:cstheme="minorHAnsi"/>
          <w:b/>
        </w:rPr>
        <w:tab/>
      </w:r>
      <w:r w:rsidR="007F2BFA">
        <w:rPr>
          <w:rFonts w:asciiTheme="minorHAnsi" w:hAnsiTheme="minorHAnsi" w:cstheme="minorHAnsi"/>
        </w:rPr>
        <w:t>SO-231</w:t>
      </w:r>
    </w:p>
    <w:p w:rsidR="0011103B" w:rsidRPr="00DC7BA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2469EA">
        <w:rPr>
          <w:rFonts w:asciiTheme="minorHAnsi" w:hAnsiTheme="minorHAnsi" w:cstheme="minorHAnsi"/>
          <w:b/>
        </w:rPr>
        <w:tab/>
      </w:r>
      <w:r w:rsidR="007F2BFA">
        <w:rPr>
          <w:rFonts w:asciiTheme="minorHAnsi" w:hAnsiTheme="minorHAnsi" w:cstheme="minorHAnsi"/>
        </w:rPr>
        <w:t>1431</w:t>
      </w:r>
    </w:p>
    <w:p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BB7722" w:rsidRPr="005C417C">
        <w:rPr>
          <w:rFonts w:asciiTheme="minorHAnsi" w:hAnsiTheme="minorHAnsi" w:cstheme="minorHAnsi"/>
        </w:rPr>
        <w:tab/>
      </w:r>
      <w:r w:rsidR="007F2BFA">
        <w:rPr>
          <w:rFonts w:asciiTheme="minorHAnsi" w:hAnsiTheme="minorHAnsi" w:cstheme="minorHAnsi"/>
        </w:rPr>
        <w:t>6</w:t>
      </w:r>
      <w:r w:rsidR="00BB7722" w:rsidRPr="005C417C">
        <w:rPr>
          <w:rFonts w:asciiTheme="minorHAnsi" w:hAnsiTheme="minorHAnsi" w:cstheme="minorHAnsi"/>
        </w:rPr>
        <w:tab/>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6F7D1C">
        <w:rPr>
          <w:rFonts w:asciiTheme="minorHAnsi" w:hAnsiTheme="minorHAnsi" w:cstheme="minorHAnsi"/>
          <w:b/>
        </w:rPr>
        <w:tab/>
      </w:r>
      <w:r w:rsidR="00296763" w:rsidRPr="005C417C">
        <w:rPr>
          <w:rFonts w:asciiTheme="minorHAnsi" w:hAnsiTheme="minorHAnsi" w:cstheme="minorHAnsi"/>
        </w:rPr>
        <w:tab/>
      </w:r>
      <w:r w:rsidR="007F2BFA">
        <w:rPr>
          <w:rFonts w:asciiTheme="minorHAnsi" w:hAnsiTheme="minorHAnsi" w:cstheme="minorHAnsi"/>
        </w:rPr>
        <w:t>Financial Services</w:t>
      </w:r>
    </w:p>
    <w:p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7D1C">
        <w:rPr>
          <w:rFonts w:asciiTheme="minorHAnsi" w:hAnsiTheme="minorHAnsi" w:cstheme="minorHAnsi"/>
          <w:b/>
        </w:rPr>
        <w:tab/>
      </w:r>
      <w:r w:rsidR="00BE598A" w:rsidRPr="005C417C">
        <w:rPr>
          <w:rFonts w:asciiTheme="minorHAnsi" w:hAnsiTheme="minorHAnsi" w:cstheme="minorHAnsi"/>
        </w:rPr>
        <w:tab/>
      </w:r>
      <w:r w:rsidR="007F2BFA" w:rsidRPr="007F2BFA">
        <w:rPr>
          <w:rFonts w:asciiTheme="minorHAnsi" w:hAnsiTheme="minorHAnsi" w:cstheme="minorHAnsi"/>
        </w:rPr>
        <w:t xml:space="preserve">Manager, </w:t>
      </w:r>
      <w:r w:rsidR="00225504">
        <w:rPr>
          <w:rFonts w:asciiTheme="minorHAnsi" w:hAnsiTheme="minorHAnsi" w:cstheme="minorHAnsi"/>
        </w:rPr>
        <w:t>Reporting</w:t>
      </w:r>
      <w:r w:rsidR="007F2BFA" w:rsidRPr="007F2BFA">
        <w:rPr>
          <w:rFonts w:asciiTheme="minorHAnsi" w:hAnsiTheme="minorHAnsi" w:cstheme="minorHAnsi"/>
        </w:rPr>
        <w:t xml:space="preserve"> Services</w:t>
      </w:r>
    </w:p>
    <w:p w:rsidR="0091094D" w:rsidRDefault="0091094D" w:rsidP="00B10A7D">
      <w:pPr>
        <w:tabs>
          <w:tab w:val="left" w:pos="1980"/>
        </w:tabs>
        <w:rPr>
          <w:rFonts w:asciiTheme="minorHAnsi" w:hAnsiTheme="minorHAnsi" w:cstheme="minorHAnsi"/>
        </w:rPr>
      </w:pPr>
    </w:p>
    <w:p w:rsidR="0091094D" w:rsidRPr="005C417C" w:rsidRDefault="0091094D" w:rsidP="00B10A7D">
      <w:pPr>
        <w:tabs>
          <w:tab w:val="left" w:pos="1980"/>
        </w:tabs>
        <w:rPr>
          <w:rFonts w:asciiTheme="minorHAnsi" w:hAnsiTheme="minorHAnsi" w:cstheme="minorHAnsi"/>
        </w:rPr>
      </w:pPr>
      <w:r w:rsidRPr="0091094D">
        <w:rPr>
          <w:rFonts w:asciiTheme="minorHAnsi" w:hAnsiTheme="minorHAnsi" w:cstheme="minorHAnsi"/>
          <w:b/>
        </w:rPr>
        <w:t>Last Reviewed</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00F46867">
        <w:rPr>
          <w:rFonts w:asciiTheme="minorHAnsi" w:hAnsiTheme="minorHAnsi" w:cstheme="minorHAnsi"/>
        </w:rPr>
        <w:t>May 30, 2017</w:t>
      </w:r>
    </w:p>
    <w:p w:rsidR="00C92E3D" w:rsidRDefault="00C92E3D" w:rsidP="00296763">
      <w:pPr>
        <w:pBdr>
          <w:bottom w:val="single" w:sz="6" w:space="1" w:color="auto"/>
        </w:pBdr>
        <w:rPr>
          <w:rFonts w:asciiTheme="minorHAnsi" w:hAnsiTheme="minorHAnsi" w:cstheme="minorHAnsi"/>
        </w:rPr>
      </w:pPr>
    </w:p>
    <w:p w:rsidR="000A3420" w:rsidRPr="005C417C" w:rsidRDefault="000A3420"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F2BFA" w:rsidRPr="007F2BFA" w:rsidRDefault="00415B97" w:rsidP="007F2BFA">
      <w:pPr>
        <w:tabs>
          <w:tab w:val="left" w:pos="1110"/>
        </w:tabs>
        <w:rPr>
          <w:rFonts w:asciiTheme="minorHAnsi" w:hAnsiTheme="minorHAnsi"/>
        </w:rPr>
      </w:pPr>
      <w:r w:rsidRPr="007F2BFA">
        <w:rPr>
          <w:rFonts w:asciiTheme="minorHAnsi" w:hAnsiTheme="minorHAnsi"/>
        </w:rPr>
        <w:t xml:space="preserve">Provides support to Manager, </w:t>
      </w:r>
      <w:r>
        <w:rPr>
          <w:rFonts w:asciiTheme="minorHAnsi" w:hAnsiTheme="minorHAnsi"/>
        </w:rPr>
        <w:t>Reporting</w:t>
      </w:r>
      <w:r w:rsidRPr="007F2BFA">
        <w:rPr>
          <w:rFonts w:asciiTheme="minorHAnsi" w:hAnsiTheme="minorHAnsi"/>
        </w:rPr>
        <w:t xml:space="preserve"> Services</w:t>
      </w:r>
      <w:r>
        <w:rPr>
          <w:rFonts w:asciiTheme="minorHAnsi" w:hAnsiTheme="minorHAnsi"/>
        </w:rPr>
        <w:t xml:space="preserve"> with t</w:t>
      </w:r>
      <w:r w:rsidR="00A36521">
        <w:rPr>
          <w:rFonts w:asciiTheme="minorHAnsi" w:hAnsiTheme="minorHAnsi"/>
        </w:rPr>
        <w:t xml:space="preserve">imely and accurate posting of departmental activity to meet monthly reporting deadlines.  Maintain accurate and up to date reconciliations for the University’s banking general ledgers to ensure complete and accurate reporting surrounding receipts and payments </w:t>
      </w:r>
      <w:r w:rsidR="00A52009">
        <w:rPr>
          <w:rFonts w:asciiTheme="minorHAnsi" w:hAnsiTheme="minorHAnsi"/>
        </w:rPr>
        <w:t>by</w:t>
      </w:r>
      <w:r w:rsidR="00A36521">
        <w:rPr>
          <w:rFonts w:asciiTheme="minorHAnsi" w:hAnsiTheme="minorHAnsi"/>
        </w:rPr>
        <w:t xml:space="preserve"> departments</w:t>
      </w:r>
      <w:r w:rsidR="00763821">
        <w:rPr>
          <w:rFonts w:asciiTheme="minorHAnsi" w:hAnsiTheme="minorHAnsi"/>
        </w:rPr>
        <w:t xml:space="preserve"> as part of the internal control process</w:t>
      </w:r>
      <w:r w:rsidR="00A36521">
        <w:rPr>
          <w:rFonts w:asciiTheme="minorHAnsi" w:hAnsiTheme="minorHAnsi"/>
        </w:rPr>
        <w:t xml:space="preserve">.  </w:t>
      </w:r>
      <w:r w:rsidR="00B8742E">
        <w:rPr>
          <w:rFonts w:asciiTheme="minorHAnsi" w:hAnsiTheme="minorHAnsi"/>
        </w:rPr>
        <w:t xml:space="preserve">Prepares accounts receivable and accounts payable sub-ledger reconciliations and presents to a Manger for approval and clearing of reconciling items.  </w:t>
      </w:r>
      <w:r w:rsidR="007F2BFA" w:rsidRPr="007F2BFA">
        <w:rPr>
          <w:rFonts w:asciiTheme="minorHAnsi" w:hAnsiTheme="minorHAnsi"/>
        </w:rPr>
        <w:t xml:space="preserve">Performs special tasks assigned by the Manager, </w:t>
      </w:r>
      <w:r>
        <w:rPr>
          <w:rFonts w:asciiTheme="minorHAnsi" w:hAnsiTheme="minorHAnsi"/>
        </w:rPr>
        <w:t>Reporting</w:t>
      </w:r>
      <w:r w:rsidR="007F2BFA" w:rsidRPr="007F2BFA">
        <w:rPr>
          <w:rFonts w:asciiTheme="minorHAnsi" w:hAnsiTheme="minorHAnsi"/>
        </w:rPr>
        <w:t xml:space="preserve"> Services.  Supports Financial Services staff in the interfacing and entering of various types of data in the Enterprise Resource Production </w:t>
      </w:r>
      <w:r w:rsidR="009D142A">
        <w:rPr>
          <w:rFonts w:asciiTheme="minorHAnsi" w:hAnsiTheme="minorHAnsi"/>
        </w:rPr>
        <w:t xml:space="preserve">(ERP) </w:t>
      </w:r>
      <w:r w:rsidR="007F2BFA" w:rsidRPr="007F2BFA">
        <w:rPr>
          <w:rFonts w:asciiTheme="minorHAnsi" w:hAnsiTheme="minorHAnsi"/>
        </w:rPr>
        <w:t>environment and excel spreadsheets.</w:t>
      </w:r>
    </w:p>
    <w:p w:rsidR="00A511B9" w:rsidRPr="005C417C" w:rsidRDefault="00A511B9" w:rsidP="00296763">
      <w:pPr>
        <w:rPr>
          <w:rFonts w:asciiTheme="minorHAnsi" w:hAnsiTheme="minorHAnsi" w:cstheme="minorHAnsi"/>
        </w:rPr>
      </w:pPr>
    </w:p>
    <w:p w:rsidR="00DC7BAB" w:rsidRDefault="00A511B9" w:rsidP="00DC7BAB">
      <w:pPr>
        <w:rPr>
          <w:rFonts w:asciiTheme="minorHAnsi" w:hAnsiTheme="minorHAnsi" w:cstheme="minorHAnsi"/>
          <w:b/>
          <w:u w:val="single"/>
        </w:rPr>
      </w:pPr>
      <w:r w:rsidRPr="005C417C">
        <w:rPr>
          <w:rFonts w:asciiTheme="minorHAnsi" w:hAnsiTheme="minorHAnsi" w:cstheme="minorHAnsi"/>
          <w:b/>
          <w:u w:val="single"/>
        </w:rPr>
        <w:t>Key Activities</w:t>
      </w:r>
    </w:p>
    <w:p w:rsidR="002469EA" w:rsidRDefault="002469EA" w:rsidP="002469EA">
      <w:pPr>
        <w:tabs>
          <w:tab w:val="left" w:pos="360"/>
        </w:tabs>
        <w:rPr>
          <w:rFonts w:ascii="Calibri" w:eastAsia="Calibri" w:hAnsi="Calibri"/>
          <w:b/>
          <w:sz w:val="22"/>
          <w:szCs w:val="22"/>
          <w:lang w:eastAsia="en-US"/>
        </w:rPr>
      </w:pPr>
    </w:p>
    <w:p w:rsidR="00763821" w:rsidRDefault="00763821" w:rsidP="007F2BFA">
      <w:pPr>
        <w:pStyle w:val="ListParagraph"/>
        <w:numPr>
          <w:ilvl w:val="0"/>
          <w:numId w:val="48"/>
        </w:numPr>
        <w:rPr>
          <w:rFonts w:asciiTheme="minorHAnsi" w:hAnsiTheme="minorHAnsi"/>
        </w:rPr>
      </w:pPr>
      <w:r>
        <w:rPr>
          <w:rFonts w:asciiTheme="minorHAnsi" w:hAnsiTheme="minorHAnsi"/>
        </w:rPr>
        <w:t>Using electronic processes to r</w:t>
      </w:r>
      <w:r w:rsidR="007F2BFA" w:rsidRPr="007F2BFA">
        <w:rPr>
          <w:rFonts w:asciiTheme="minorHAnsi" w:hAnsiTheme="minorHAnsi"/>
        </w:rPr>
        <w:t>econcile the University's bank account</w:t>
      </w:r>
      <w:r>
        <w:rPr>
          <w:rFonts w:asciiTheme="minorHAnsi" w:hAnsiTheme="minorHAnsi"/>
        </w:rPr>
        <w:t>s</w:t>
      </w:r>
      <w:r w:rsidR="007F2BFA" w:rsidRPr="007F2BFA">
        <w:rPr>
          <w:rFonts w:asciiTheme="minorHAnsi" w:hAnsiTheme="minorHAnsi"/>
        </w:rPr>
        <w:t xml:space="preserve">; </w:t>
      </w:r>
    </w:p>
    <w:p w:rsidR="00DF1A50" w:rsidRDefault="00DF1A50" w:rsidP="00DF1A50">
      <w:pPr>
        <w:pStyle w:val="ListParagraph"/>
        <w:numPr>
          <w:ilvl w:val="1"/>
          <w:numId w:val="48"/>
        </w:numPr>
        <w:rPr>
          <w:rFonts w:asciiTheme="minorHAnsi" w:hAnsiTheme="minorHAnsi"/>
        </w:rPr>
      </w:pPr>
      <w:r w:rsidRPr="007F2BFA">
        <w:rPr>
          <w:rFonts w:asciiTheme="minorHAnsi" w:hAnsiTheme="minorHAnsi"/>
        </w:rPr>
        <w:t>Checks general ledger entries against bank statements, clearing transaction suspense accounts to zero balance</w:t>
      </w:r>
      <w:r>
        <w:rPr>
          <w:rFonts w:asciiTheme="minorHAnsi" w:hAnsiTheme="minorHAnsi"/>
        </w:rPr>
        <w:t xml:space="preserve"> on a monthly basis.</w:t>
      </w:r>
      <w:r w:rsidRPr="007F2BFA">
        <w:rPr>
          <w:rFonts w:asciiTheme="minorHAnsi" w:hAnsiTheme="minorHAnsi"/>
        </w:rPr>
        <w:t xml:space="preserve"> </w:t>
      </w:r>
    </w:p>
    <w:p w:rsidR="00763821" w:rsidRDefault="007F2BFA" w:rsidP="00F46867">
      <w:pPr>
        <w:pStyle w:val="ListParagraph"/>
        <w:numPr>
          <w:ilvl w:val="1"/>
          <w:numId w:val="48"/>
        </w:numPr>
        <w:rPr>
          <w:rFonts w:asciiTheme="minorHAnsi" w:hAnsiTheme="minorHAnsi"/>
        </w:rPr>
      </w:pPr>
      <w:r w:rsidRPr="007F2BFA">
        <w:rPr>
          <w:rFonts w:asciiTheme="minorHAnsi" w:hAnsiTheme="minorHAnsi"/>
        </w:rPr>
        <w:t>Responsible for the investigation</w:t>
      </w:r>
      <w:r w:rsidR="00A62CE6">
        <w:rPr>
          <w:rFonts w:asciiTheme="minorHAnsi" w:hAnsiTheme="minorHAnsi"/>
        </w:rPr>
        <w:t xml:space="preserve">, </w:t>
      </w:r>
      <w:r w:rsidRPr="007F2BFA">
        <w:rPr>
          <w:rFonts w:asciiTheme="minorHAnsi" w:hAnsiTheme="minorHAnsi"/>
        </w:rPr>
        <w:t>documentation</w:t>
      </w:r>
      <w:r w:rsidR="00A62CE6">
        <w:rPr>
          <w:rFonts w:asciiTheme="minorHAnsi" w:hAnsiTheme="minorHAnsi"/>
        </w:rPr>
        <w:t xml:space="preserve"> and creation of</w:t>
      </w:r>
      <w:r w:rsidR="000670C0">
        <w:rPr>
          <w:rFonts w:asciiTheme="minorHAnsi" w:hAnsiTheme="minorHAnsi"/>
        </w:rPr>
        <w:t xml:space="preserve"> </w:t>
      </w:r>
      <w:bookmarkStart w:id="0" w:name="_GoBack"/>
      <w:bookmarkEnd w:id="0"/>
      <w:r w:rsidR="000670C0">
        <w:rPr>
          <w:rFonts w:asciiTheme="minorHAnsi" w:hAnsiTheme="minorHAnsi"/>
        </w:rPr>
        <w:t>correcting</w:t>
      </w:r>
      <w:r w:rsidR="00A62CE6">
        <w:rPr>
          <w:rFonts w:asciiTheme="minorHAnsi" w:hAnsiTheme="minorHAnsi"/>
        </w:rPr>
        <w:t xml:space="preserve"> journal entries</w:t>
      </w:r>
      <w:r w:rsidRPr="007F2BFA">
        <w:rPr>
          <w:rFonts w:asciiTheme="minorHAnsi" w:hAnsiTheme="minorHAnsi"/>
        </w:rPr>
        <w:t xml:space="preserve"> </w:t>
      </w:r>
      <w:r w:rsidR="00A62CE6">
        <w:rPr>
          <w:rFonts w:asciiTheme="minorHAnsi" w:hAnsiTheme="minorHAnsi"/>
        </w:rPr>
        <w:t>to clear</w:t>
      </w:r>
      <w:r w:rsidR="00A62CE6" w:rsidRPr="007F2BFA">
        <w:rPr>
          <w:rFonts w:asciiTheme="minorHAnsi" w:hAnsiTheme="minorHAnsi"/>
        </w:rPr>
        <w:t xml:space="preserve"> </w:t>
      </w:r>
      <w:r w:rsidRPr="007F2BFA">
        <w:rPr>
          <w:rFonts w:asciiTheme="minorHAnsi" w:hAnsiTheme="minorHAnsi"/>
        </w:rPr>
        <w:t>reconciling items</w:t>
      </w:r>
      <w:r w:rsidR="00A62CE6" w:rsidRPr="00A62CE6">
        <w:rPr>
          <w:rFonts w:asciiTheme="minorHAnsi" w:hAnsiTheme="minorHAnsi"/>
        </w:rPr>
        <w:t xml:space="preserve"> </w:t>
      </w:r>
      <w:r w:rsidR="00A62CE6">
        <w:rPr>
          <w:rFonts w:asciiTheme="minorHAnsi" w:hAnsiTheme="minorHAnsi"/>
        </w:rPr>
        <w:t>for approval</w:t>
      </w:r>
      <w:r w:rsidRPr="007F2BFA">
        <w:rPr>
          <w:rFonts w:asciiTheme="minorHAnsi" w:hAnsiTheme="minorHAnsi"/>
        </w:rPr>
        <w:t xml:space="preserve">. </w:t>
      </w:r>
    </w:p>
    <w:p w:rsidR="007F2BFA" w:rsidRDefault="007F2BFA">
      <w:pPr>
        <w:pStyle w:val="ListParagraph"/>
        <w:numPr>
          <w:ilvl w:val="0"/>
          <w:numId w:val="48"/>
        </w:numPr>
        <w:rPr>
          <w:rFonts w:asciiTheme="minorHAnsi" w:hAnsiTheme="minorHAnsi"/>
        </w:rPr>
      </w:pPr>
      <w:r w:rsidRPr="007F2BFA">
        <w:rPr>
          <w:rFonts w:asciiTheme="minorHAnsi" w:hAnsiTheme="minorHAnsi"/>
        </w:rPr>
        <w:t>Prepares journal entries</w:t>
      </w:r>
      <w:r w:rsidR="000670C0">
        <w:rPr>
          <w:rFonts w:asciiTheme="minorHAnsi" w:hAnsiTheme="minorHAnsi"/>
        </w:rPr>
        <w:t xml:space="preserve"> for</w:t>
      </w:r>
      <w:r w:rsidR="00D821E3">
        <w:rPr>
          <w:rFonts w:asciiTheme="minorHAnsi" w:hAnsiTheme="minorHAnsi"/>
        </w:rPr>
        <w:t xml:space="preserve"> </w:t>
      </w:r>
      <w:r w:rsidR="00D821E3" w:rsidRPr="007F2BFA">
        <w:rPr>
          <w:rFonts w:asciiTheme="minorHAnsi" w:hAnsiTheme="minorHAnsi"/>
        </w:rPr>
        <w:t>banking and departmental</w:t>
      </w:r>
      <w:r w:rsidR="000670C0">
        <w:rPr>
          <w:rFonts w:asciiTheme="minorHAnsi" w:hAnsiTheme="minorHAnsi"/>
        </w:rPr>
        <w:t xml:space="preserve"> activity</w:t>
      </w:r>
      <w:r w:rsidR="00D821E3">
        <w:rPr>
          <w:rFonts w:asciiTheme="minorHAnsi" w:hAnsiTheme="minorHAnsi"/>
        </w:rPr>
        <w:t xml:space="preserve"> using electronic processes</w:t>
      </w:r>
      <w:r w:rsidRPr="007F2BFA">
        <w:rPr>
          <w:rFonts w:asciiTheme="minorHAnsi" w:hAnsiTheme="minorHAnsi"/>
        </w:rPr>
        <w:t xml:space="preserve"> for approval.</w:t>
      </w:r>
    </w:p>
    <w:p w:rsidR="00DF1A50" w:rsidRDefault="00DF1A50" w:rsidP="00DF1A50">
      <w:pPr>
        <w:pStyle w:val="ListParagraph"/>
        <w:numPr>
          <w:ilvl w:val="1"/>
          <w:numId w:val="48"/>
        </w:numPr>
        <w:rPr>
          <w:rFonts w:asciiTheme="minorHAnsi" w:hAnsiTheme="minorHAnsi"/>
        </w:rPr>
      </w:pPr>
      <w:r>
        <w:rPr>
          <w:rFonts w:asciiTheme="minorHAnsi" w:hAnsiTheme="minorHAnsi"/>
        </w:rPr>
        <w:t>U</w:t>
      </w:r>
      <w:r w:rsidRPr="007F2BFA">
        <w:rPr>
          <w:rFonts w:asciiTheme="minorHAnsi" w:hAnsiTheme="minorHAnsi"/>
        </w:rPr>
        <w:t>pdates bank clearing deposit/journal entry files;</w:t>
      </w:r>
      <w:r>
        <w:rPr>
          <w:rFonts w:asciiTheme="minorHAnsi" w:hAnsiTheme="minorHAnsi"/>
        </w:rPr>
        <w:t xml:space="preserve"> p</w:t>
      </w:r>
      <w:r w:rsidRPr="007F2BFA">
        <w:rPr>
          <w:rFonts w:asciiTheme="minorHAnsi" w:hAnsiTheme="minorHAnsi"/>
        </w:rPr>
        <w:t>repares and interfaces</w:t>
      </w:r>
      <w:r>
        <w:rPr>
          <w:rFonts w:asciiTheme="minorHAnsi" w:hAnsiTheme="minorHAnsi"/>
        </w:rPr>
        <w:t xml:space="preserve"> approved</w:t>
      </w:r>
      <w:r w:rsidRPr="007F2BFA">
        <w:rPr>
          <w:rFonts w:asciiTheme="minorHAnsi" w:hAnsiTheme="minorHAnsi"/>
        </w:rPr>
        <w:t xml:space="preserve"> journal entries after comparing to general ledger deposits.</w:t>
      </w:r>
    </w:p>
    <w:p w:rsidR="00DF1A50" w:rsidRPr="00F46867" w:rsidRDefault="00DF1A50" w:rsidP="00F46867">
      <w:pPr>
        <w:pStyle w:val="ListParagraph"/>
        <w:numPr>
          <w:ilvl w:val="1"/>
          <w:numId w:val="48"/>
        </w:numPr>
        <w:rPr>
          <w:rFonts w:asciiTheme="minorHAnsi" w:hAnsiTheme="minorHAnsi"/>
        </w:rPr>
      </w:pPr>
      <w:r w:rsidRPr="007F2BFA">
        <w:rPr>
          <w:rFonts w:asciiTheme="minorHAnsi" w:hAnsiTheme="minorHAnsi"/>
        </w:rPr>
        <w:t xml:space="preserve">Creates the interface entries </w:t>
      </w:r>
      <w:r>
        <w:rPr>
          <w:rFonts w:asciiTheme="minorHAnsi" w:hAnsiTheme="minorHAnsi"/>
        </w:rPr>
        <w:t xml:space="preserve">for approval </w:t>
      </w:r>
      <w:r w:rsidRPr="007F2BFA">
        <w:rPr>
          <w:rFonts w:asciiTheme="minorHAnsi" w:hAnsiTheme="minorHAnsi"/>
        </w:rPr>
        <w:t xml:space="preserve">to clear suspense accounts for online web payments to the General Ledger and deposits posted to clearing accounts for all cash receipt sessions.  </w:t>
      </w:r>
    </w:p>
    <w:p w:rsidR="00A36521" w:rsidRDefault="007F2BFA" w:rsidP="007F2BFA">
      <w:pPr>
        <w:pStyle w:val="ListParagraph"/>
        <w:numPr>
          <w:ilvl w:val="0"/>
          <w:numId w:val="48"/>
        </w:numPr>
        <w:tabs>
          <w:tab w:val="left" w:pos="720"/>
        </w:tabs>
        <w:rPr>
          <w:rFonts w:asciiTheme="minorHAnsi" w:hAnsiTheme="minorHAnsi"/>
        </w:rPr>
      </w:pPr>
      <w:r w:rsidRPr="007F2BFA">
        <w:rPr>
          <w:rFonts w:asciiTheme="minorHAnsi" w:hAnsiTheme="minorHAnsi"/>
        </w:rPr>
        <w:t>Interfaces multiple monthly electronic journal entry files</w:t>
      </w:r>
      <w:r w:rsidR="00A36521">
        <w:rPr>
          <w:rFonts w:asciiTheme="minorHAnsi" w:hAnsiTheme="minorHAnsi"/>
        </w:rPr>
        <w:t xml:space="preserve"> prepared by departments</w:t>
      </w:r>
      <w:r w:rsidR="004C55D2">
        <w:rPr>
          <w:rFonts w:asciiTheme="minorHAnsi" w:hAnsiTheme="minorHAnsi"/>
        </w:rPr>
        <w:t>, requiring in-depth knowledge of the University’s general ledger structure to ensure entries are recorded to valid accounts</w:t>
      </w:r>
      <w:r w:rsidRPr="007F2BFA">
        <w:rPr>
          <w:rFonts w:asciiTheme="minorHAnsi" w:hAnsiTheme="minorHAnsi"/>
        </w:rPr>
        <w:t xml:space="preserve">.  </w:t>
      </w:r>
    </w:p>
    <w:p w:rsidR="00A36521" w:rsidRDefault="007F2BFA" w:rsidP="007F2BFA">
      <w:pPr>
        <w:pStyle w:val="ListParagraph"/>
        <w:numPr>
          <w:ilvl w:val="0"/>
          <w:numId w:val="48"/>
        </w:numPr>
        <w:tabs>
          <w:tab w:val="left" w:pos="720"/>
        </w:tabs>
        <w:rPr>
          <w:rFonts w:asciiTheme="minorHAnsi" w:hAnsiTheme="minorHAnsi"/>
        </w:rPr>
      </w:pPr>
      <w:r w:rsidRPr="007F2BFA">
        <w:rPr>
          <w:rFonts w:asciiTheme="minorHAnsi" w:hAnsiTheme="minorHAnsi"/>
        </w:rPr>
        <w:t xml:space="preserve">Transfers data files from the Advancement office to </w:t>
      </w:r>
      <w:r w:rsidR="00DF1A50">
        <w:rPr>
          <w:rFonts w:asciiTheme="minorHAnsi" w:hAnsiTheme="minorHAnsi"/>
        </w:rPr>
        <w:t xml:space="preserve">ERP </w:t>
      </w:r>
      <w:r w:rsidR="00A36521">
        <w:rPr>
          <w:rFonts w:asciiTheme="minorHAnsi" w:hAnsiTheme="minorHAnsi"/>
        </w:rPr>
        <w:t>to record donations received by the University</w:t>
      </w:r>
      <w:r w:rsidRPr="007F2BFA">
        <w:rPr>
          <w:rFonts w:asciiTheme="minorHAnsi" w:hAnsiTheme="minorHAnsi"/>
        </w:rPr>
        <w:t xml:space="preserve">.  </w:t>
      </w:r>
    </w:p>
    <w:p w:rsidR="00B8742E" w:rsidRDefault="00B8742E" w:rsidP="007F2BFA">
      <w:pPr>
        <w:pStyle w:val="ListParagraph"/>
        <w:numPr>
          <w:ilvl w:val="0"/>
          <w:numId w:val="48"/>
        </w:numPr>
        <w:tabs>
          <w:tab w:val="left" w:pos="720"/>
        </w:tabs>
        <w:rPr>
          <w:rFonts w:asciiTheme="minorHAnsi" w:hAnsiTheme="minorHAnsi"/>
        </w:rPr>
      </w:pPr>
      <w:r>
        <w:rPr>
          <w:rFonts w:asciiTheme="minorHAnsi" w:hAnsiTheme="minorHAnsi"/>
        </w:rPr>
        <w:t>Prepares accounts receivable and accounts payable sub-ledger reconciliations to present to a Manger for approval and to clear reconciling items.</w:t>
      </w:r>
    </w:p>
    <w:p w:rsidR="007F2BFA" w:rsidRPr="007F2BFA" w:rsidRDefault="009D142A" w:rsidP="007F2BFA">
      <w:pPr>
        <w:pStyle w:val="ListParagraph"/>
        <w:numPr>
          <w:ilvl w:val="0"/>
          <w:numId w:val="48"/>
        </w:numPr>
        <w:tabs>
          <w:tab w:val="left" w:pos="720"/>
        </w:tabs>
        <w:rPr>
          <w:rFonts w:asciiTheme="minorHAnsi" w:hAnsiTheme="minorHAnsi"/>
        </w:rPr>
      </w:pPr>
      <w:r>
        <w:rPr>
          <w:rFonts w:asciiTheme="minorHAnsi" w:hAnsiTheme="minorHAnsi"/>
        </w:rPr>
        <w:t>Data entry for</w:t>
      </w:r>
      <w:r w:rsidR="007F2BFA" w:rsidRPr="007F2BFA">
        <w:rPr>
          <w:rFonts w:asciiTheme="minorHAnsi" w:hAnsiTheme="minorHAnsi"/>
        </w:rPr>
        <w:t xml:space="preserve"> monthly journal entries not part of an interface posting process.</w:t>
      </w:r>
      <w:r w:rsidR="007F2BFA" w:rsidRPr="007F2BFA" w:rsidDel="00DE38E0">
        <w:rPr>
          <w:rFonts w:asciiTheme="minorHAnsi" w:hAnsiTheme="minorHAnsi"/>
        </w:rPr>
        <w:t xml:space="preserve"> </w:t>
      </w:r>
    </w:p>
    <w:p w:rsidR="007F2BFA" w:rsidRDefault="007F2BFA" w:rsidP="007F2BFA">
      <w:pPr>
        <w:pStyle w:val="ListParagraph"/>
        <w:numPr>
          <w:ilvl w:val="0"/>
          <w:numId w:val="48"/>
        </w:numPr>
        <w:tabs>
          <w:tab w:val="left" w:pos="720"/>
          <w:tab w:val="left" w:pos="1110"/>
          <w:tab w:val="left" w:pos="1293"/>
        </w:tabs>
        <w:rPr>
          <w:rFonts w:asciiTheme="minorHAnsi" w:hAnsiTheme="minorHAnsi"/>
        </w:rPr>
      </w:pPr>
      <w:r w:rsidRPr="007F2BFA">
        <w:rPr>
          <w:rFonts w:asciiTheme="minorHAnsi" w:hAnsiTheme="minorHAnsi"/>
        </w:rPr>
        <w:t>Processes wire transfer requests</w:t>
      </w:r>
      <w:r w:rsidR="00225504">
        <w:rPr>
          <w:rFonts w:asciiTheme="minorHAnsi" w:hAnsiTheme="minorHAnsi"/>
        </w:rPr>
        <w:t xml:space="preserve"> </w:t>
      </w:r>
      <w:r w:rsidR="00DF1A50">
        <w:rPr>
          <w:rFonts w:asciiTheme="minorHAnsi" w:hAnsiTheme="minorHAnsi"/>
        </w:rPr>
        <w:t xml:space="preserve">when required </w:t>
      </w:r>
      <w:r w:rsidRPr="007F2BFA">
        <w:rPr>
          <w:rFonts w:asciiTheme="minorHAnsi" w:hAnsiTheme="minorHAnsi"/>
        </w:rPr>
        <w:t>for payments domestically and internationally.</w:t>
      </w:r>
    </w:p>
    <w:p w:rsidR="000E3AB3" w:rsidRDefault="007F2BFA" w:rsidP="007F2BFA">
      <w:pPr>
        <w:pStyle w:val="ListParagraph"/>
        <w:numPr>
          <w:ilvl w:val="0"/>
          <w:numId w:val="48"/>
        </w:numPr>
        <w:rPr>
          <w:rFonts w:asciiTheme="minorHAnsi" w:hAnsiTheme="minorHAnsi"/>
        </w:rPr>
      </w:pPr>
      <w:r w:rsidRPr="007F2BFA">
        <w:rPr>
          <w:rFonts w:asciiTheme="minorHAnsi" w:hAnsiTheme="minorHAnsi"/>
        </w:rPr>
        <w:t xml:space="preserve">Updates account statement </w:t>
      </w:r>
      <w:r w:rsidR="00763821">
        <w:rPr>
          <w:rFonts w:asciiTheme="minorHAnsi" w:hAnsiTheme="minorHAnsi"/>
        </w:rPr>
        <w:t xml:space="preserve">distribution </w:t>
      </w:r>
      <w:r w:rsidRPr="007F2BFA">
        <w:rPr>
          <w:rFonts w:asciiTheme="minorHAnsi" w:hAnsiTheme="minorHAnsi"/>
        </w:rPr>
        <w:t xml:space="preserve">list; prints and </w:t>
      </w:r>
      <w:r w:rsidR="00763821">
        <w:rPr>
          <w:rFonts w:asciiTheme="minorHAnsi" w:hAnsiTheme="minorHAnsi"/>
        </w:rPr>
        <w:t>distributes</w:t>
      </w:r>
      <w:r w:rsidR="00763821" w:rsidRPr="007F2BFA">
        <w:rPr>
          <w:rFonts w:asciiTheme="minorHAnsi" w:hAnsiTheme="minorHAnsi"/>
        </w:rPr>
        <w:t xml:space="preserve"> </w:t>
      </w:r>
      <w:r w:rsidRPr="007F2BFA">
        <w:rPr>
          <w:rFonts w:asciiTheme="minorHAnsi" w:hAnsiTheme="minorHAnsi"/>
        </w:rPr>
        <w:t>monthly</w:t>
      </w:r>
      <w:r w:rsidR="00A36521">
        <w:rPr>
          <w:rFonts w:asciiTheme="minorHAnsi" w:hAnsiTheme="minorHAnsi"/>
        </w:rPr>
        <w:t xml:space="preserve"> summary statements for ancillary </w:t>
      </w:r>
      <w:r w:rsidR="000E3AB3">
        <w:rPr>
          <w:rFonts w:asciiTheme="minorHAnsi" w:hAnsiTheme="minorHAnsi"/>
        </w:rPr>
        <w:t>operations and</w:t>
      </w:r>
      <w:r w:rsidRPr="007F2BFA">
        <w:rPr>
          <w:rFonts w:asciiTheme="minorHAnsi" w:hAnsiTheme="minorHAnsi"/>
        </w:rPr>
        <w:t xml:space="preserve"> external account statements.  </w:t>
      </w:r>
    </w:p>
    <w:p w:rsidR="007F2BFA" w:rsidRPr="007F2BFA" w:rsidRDefault="007F2BFA" w:rsidP="007F2BFA">
      <w:pPr>
        <w:pStyle w:val="ListParagraph"/>
        <w:numPr>
          <w:ilvl w:val="0"/>
          <w:numId w:val="48"/>
        </w:numPr>
        <w:rPr>
          <w:rFonts w:asciiTheme="minorHAnsi" w:hAnsiTheme="minorHAnsi"/>
        </w:rPr>
      </w:pPr>
      <w:r w:rsidRPr="007F2BFA">
        <w:rPr>
          <w:rFonts w:asciiTheme="minorHAnsi" w:hAnsiTheme="minorHAnsi"/>
        </w:rPr>
        <w:t xml:space="preserve">Assists </w:t>
      </w:r>
      <w:r w:rsidR="00763821">
        <w:rPr>
          <w:rFonts w:asciiTheme="minorHAnsi" w:hAnsiTheme="minorHAnsi"/>
        </w:rPr>
        <w:t>account holders and delegates</w:t>
      </w:r>
      <w:r w:rsidRPr="007F2BFA">
        <w:rPr>
          <w:rFonts w:asciiTheme="minorHAnsi" w:hAnsiTheme="minorHAnsi"/>
        </w:rPr>
        <w:t xml:space="preserve"> with queries on statements and transactions preparing correcting journal entries as necessary.</w:t>
      </w:r>
    </w:p>
    <w:p w:rsidR="000E3AB3" w:rsidRDefault="007F2BFA" w:rsidP="007F2BFA">
      <w:pPr>
        <w:pStyle w:val="ListParagraph"/>
        <w:numPr>
          <w:ilvl w:val="0"/>
          <w:numId w:val="48"/>
        </w:numPr>
        <w:rPr>
          <w:rFonts w:asciiTheme="minorHAnsi" w:hAnsiTheme="minorHAnsi"/>
        </w:rPr>
      </w:pPr>
      <w:r w:rsidRPr="007F2BFA">
        <w:rPr>
          <w:rFonts w:asciiTheme="minorHAnsi" w:hAnsiTheme="minorHAnsi"/>
        </w:rPr>
        <w:t xml:space="preserve">Supports Accounts Payable with data entry for payable vouchers and supports new initiatives to improve and automate processes in the Payables cycle.   </w:t>
      </w:r>
    </w:p>
    <w:p w:rsidR="00D821E3" w:rsidRPr="00F46867" w:rsidRDefault="007F2BFA">
      <w:pPr>
        <w:pStyle w:val="ListParagraph"/>
        <w:numPr>
          <w:ilvl w:val="0"/>
          <w:numId w:val="48"/>
        </w:numPr>
        <w:rPr>
          <w:rFonts w:asciiTheme="minorHAnsi" w:hAnsiTheme="minorHAnsi"/>
        </w:rPr>
      </w:pPr>
      <w:r w:rsidRPr="00F46867">
        <w:rPr>
          <w:rFonts w:asciiTheme="minorHAnsi" w:hAnsiTheme="minorHAnsi"/>
        </w:rPr>
        <w:t>Supports the administration of the corporate travel card</w:t>
      </w:r>
      <w:r w:rsidR="00415B97">
        <w:rPr>
          <w:rFonts w:asciiTheme="minorHAnsi" w:hAnsiTheme="minorHAnsi"/>
        </w:rPr>
        <w:t xml:space="preserve"> program.</w:t>
      </w:r>
    </w:p>
    <w:p w:rsidR="00D821E3" w:rsidRPr="00F46867" w:rsidRDefault="00A52009">
      <w:pPr>
        <w:pStyle w:val="ListParagraph"/>
        <w:numPr>
          <w:ilvl w:val="0"/>
          <w:numId w:val="48"/>
        </w:numPr>
        <w:tabs>
          <w:tab w:val="left" w:pos="720"/>
          <w:tab w:val="left" w:pos="810"/>
        </w:tabs>
        <w:rPr>
          <w:rFonts w:asciiTheme="minorHAnsi" w:hAnsiTheme="minorHAnsi" w:cstheme="minorHAnsi"/>
        </w:rPr>
      </w:pPr>
      <w:r w:rsidRPr="00F46867">
        <w:rPr>
          <w:rFonts w:asciiTheme="minorHAnsi" w:hAnsiTheme="minorHAnsi" w:cstheme="minorHAnsi"/>
        </w:rPr>
        <w:t>Prepares special reports</w:t>
      </w:r>
      <w:r w:rsidR="00225504">
        <w:rPr>
          <w:rFonts w:asciiTheme="minorHAnsi" w:hAnsiTheme="minorHAnsi" w:cstheme="minorHAnsi"/>
        </w:rPr>
        <w:t xml:space="preserve"> as requested</w:t>
      </w:r>
      <w:r w:rsidRPr="00F46867">
        <w:rPr>
          <w:rFonts w:asciiTheme="minorHAnsi" w:hAnsiTheme="minorHAnsi" w:cstheme="minorHAnsi"/>
        </w:rPr>
        <w:t xml:space="preserve"> for the Manager</w:t>
      </w:r>
      <w:r w:rsidR="00225504">
        <w:rPr>
          <w:rFonts w:asciiTheme="minorHAnsi" w:hAnsiTheme="minorHAnsi" w:cstheme="minorHAnsi"/>
        </w:rPr>
        <w:t>,</w:t>
      </w:r>
      <w:r w:rsidRPr="00F46867">
        <w:rPr>
          <w:rFonts w:asciiTheme="minorHAnsi" w:hAnsiTheme="minorHAnsi" w:cstheme="minorHAnsi"/>
        </w:rPr>
        <w:t xml:space="preserve"> </w:t>
      </w:r>
      <w:r w:rsidR="00225504">
        <w:rPr>
          <w:rFonts w:asciiTheme="minorHAnsi" w:hAnsiTheme="minorHAnsi" w:cstheme="minorHAnsi"/>
        </w:rPr>
        <w:t>Reporting</w:t>
      </w:r>
      <w:r w:rsidRPr="00F46867">
        <w:rPr>
          <w:rFonts w:asciiTheme="minorHAnsi" w:hAnsiTheme="minorHAnsi" w:cstheme="minorHAnsi"/>
        </w:rPr>
        <w:t xml:space="preserve"> Services and the AVP of Financial Services </w:t>
      </w:r>
      <w:r w:rsidR="00763821" w:rsidRPr="00D821E3">
        <w:rPr>
          <w:rFonts w:asciiTheme="minorHAnsi" w:hAnsiTheme="minorHAnsi" w:cstheme="minorHAnsi"/>
        </w:rPr>
        <w:t xml:space="preserve">to assist in reconciliations and decision making by </w:t>
      </w:r>
      <w:r w:rsidRPr="00F46867">
        <w:rPr>
          <w:rFonts w:asciiTheme="minorHAnsi" w:hAnsiTheme="minorHAnsi" w:cstheme="minorHAnsi"/>
        </w:rPr>
        <w:t xml:space="preserve">analyzing data with the aid of </w:t>
      </w:r>
      <w:r w:rsidR="00763821" w:rsidRPr="00D821E3">
        <w:rPr>
          <w:rFonts w:asciiTheme="minorHAnsi" w:hAnsiTheme="minorHAnsi" w:cstheme="minorHAnsi"/>
        </w:rPr>
        <w:t xml:space="preserve">systems such as </w:t>
      </w:r>
      <w:r w:rsidRPr="00F46867">
        <w:rPr>
          <w:rFonts w:asciiTheme="minorHAnsi" w:hAnsiTheme="minorHAnsi" w:cstheme="minorHAnsi"/>
        </w:rPr>
        <w:t xml:space="preserve">Excel, </w:t>
      </w:r>
      <w:r w:rsidR="00763821" w:rsidRPr="00D821E3">
        <w:rPr>
          <w:rFonts w:asciiTheme="minorHAnsi" w:hAnsiTheme="minorHAnsi" w:cstheme="minorHAnsi"/>
        </w:rPr>
        <w:t>Synoptix, Word, Colleague and Access.</w:t>
      </w:r>
    </w:p>
    <w:p w:rsidR="00D821E3" w:rsidRPr="00D821E3" w:rsidRDefault="00D821E3" w:rsidP="00D821E3">
      <w:pPr>
        <w:pStyle w:val="ListParagraph"/>
        <w:numPr>
          <w:ilvl w:val="0"/>
          <w:numId w:val="48"/>
        </w:numPr>
        <w:tabs>
          <w:tab w:val="left" w:pos="720"/>
          <w:tab w:val="left" w:pos="810"/>
          <w:tab w:val="left" w:pos="900"/>
          <w:tab w:val="left" w:pos="1110"/>
        </w:tabs>
        <w:rPr>
          <w:rFonts w:asciiTheme="minorHAnsi" w:hAnsiTheme="minorHAnsi"/>
        </w:rPr>
      </w:pPr>
      <w:r w:rsidRPr="00D821E3">
        <w:rPr>
          <w:rFonts w:asciiTheme="minorHAnsi" w:hAnsiTheme="minorHAnsi"/>
        </w:rPr>
        <w:t xml:space="preserve">Supports the department in creating and using on-line forms to simplify processes.  Monitor the processes and </w:t>
      </w:r>
      <w:r w:rsidR="000670C0">
        <w:rPr>
          <w:rFonts w:asciiTheme="minorHAnsi" w:hAnsiTheme="minorHAnsi"/>
        </w:rPr>
        <w:t xml:space="preserve">maintains </w:t>
      </w:r>
      <w:r w:rsidRPr="00D821E3">
        <w:rPr>
          <w:rFonts w:asciiTheme="minorHAnsi" w:hAnsiTheme="minorHAnsi"/>
        </w:rPr>
        <w:t>document</w:t>
      </w:r>
      <w:r w:rsidR="000670C0">
        <w:rPr>
          <w:rFonts w:asciiTheme="minorHAnsi" w:hAnsiTheme="minorHAnsi"/>
        </w:rPr>
        <w:t>ation</w:t>
      </w:r>
      <w:r w:rsidRPr="00D821E3">
        <w:rPr>
          <w:rFonts w:asciiTheme="minorHAnsi" w:hAnsiTheme="minorHAnsi"/>
        </w:rPr>
        <w:t xml:space="preserve"> for systems and users.</w:t>
      </w:r>
      <w:r w:rsidRPr="00D821E3">
        <w:rPr>
          <w:rFonts w:asciiTheme="minorHAnsi" w:hAnsiTheme="minorHAnsi"/>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D821E3">
        <w:rPr>
          <w:vanish/>
        </w:rPr>
        <w:cr/>
        <w:t>perations andents for ancillary the Univeristyo meet monthly reporting deadlines.  te and accurate reporting surrounding receip</w:t>
      </w:r>
    </w:p>
    <w:p w:rsidR="00D821E3" w:rsidRPr="005949A0" w:rsidRDefault="00D821E3" w:rsidP="00F46867">
      <w:pPr>
        <w:pStyle w:val="ListParagraph"/>
        <w:numPr>
          <w:ilvl w:val="0"/>
          <w:numId w:val="48"/>
        </w:numPr>
        <w:tabs>
          <w:tab w:val="left" w:pos="720"/>
          <w:tab w:val="left" w:pos="810"/>
        </w:tabs>
        <w:rPr>
          <w:rFonts w:asciiTheme="minorHAnsi" w:hAnsiTheme="minorHAnsi" w:cstheme="minorHAnsi"/>
        </w:rPr>
      </w:pPr>
      <w:r w:rsidRPr="007F2BFA">
        <w:rPr>
          <w:rFonts w:asciiTheme="minorHAnsi" w:hAnsiTheme="minorHAnsi"/>
        </w:rPr>
        <w:t>Supports the department on projects to implement new processe</w:t>
      </w:r>
      <w:r>
        <w:rPr>
          <w:rFonts w:asciiTheme="minorHAnsi" w:hAnsiTheme="minorHAnsi"/>
        </w:rPr>
        <w:t>s.</w:t>
      </w:r>
    </w:p>
    <w:p w:rsidR="00DF1A50" w:rsidRPr="00F46867" w:rsidRDefault="00DF1A50" w:rsidP="00F46867">
      <w:pPr>
        <w:pStyle w:val="ListParagraph"/>
        <w:numPr>
          <w:ilvl w:val="0"/>
          <w:numId w:val="48"/>
        </w:numPr>
        <w:tabs>
          <w:tab w:val="left" w:pos="720"/>
          <w:tab w:val="left" w:pos="810"/>
        </w:tabs>
        <w:rPr>
          <w:rFonts w:asciiTheme="minorHAnsi" w:hAnsiTheme="minorHAnsi" w:cstheme="minorHAnsi"/>
        </w:rPr>
      </w:pPr>
      <w:r>
        <w:rPr>
          <w:rFonts w:asciiTheme="minorHAnsi" w:hAnsiTheme="minorHAnsi"/>
        </w:rPr>
        <w:t xml:space="preserve">Other duties as assigned by the Manager, </w:t>
      </w:r>
      <w:r w:rsidR="00225504">
        <w:rPr>
          <w:rFonts w:asciiTheme="minorHAnsi" w:hAnsiTheme="minorHAnsi"/>
        </w:rPr>
        <w:t>Reporting</w:t>
      </w:r>
      <w:r w:rsidR="000670C0">
        <w:rPr>
          <w:rFonts w:asciiTheme="minorHAnsi" w:hAnsiTheme="minorHAnsi"/>
        </w:rPr>
        <w:t xml:space="preserve"> Services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Default="00A511B9" w:rsidP="000E7C18">
      <w:pPr>
        <w:rPr>
          <w:rFonts w:asciiTheme="minorHAnsi" w:hAnsiTheme="minorHAnsi" w:cstheme="minorHAnsi"/>
          <w:b/>
          <w:u w:val="single"/>
        </w:rPr>
      </w:pPr>
      <w:r w:rsidRPr="005C417C">
        <w:rPr>
          <w:rFonts w:asciiTheme="minorHAnsi" w:hAnsiTheme="minorHAnsi" w:cstheme="minorHAnsi"/>
          <w:b/>
          <w:u w:val="single"/>
        </w:rPr>
        <w:t xml:space="preserve">Education </w:t>
      </w:r>
    </w:p>
    <w:p w:rsidR="009A1234" w:rsidRPr="000E7C18" w:rsidRDefault="009A1234" w:rsidP="000E7C18">
      <w:pPr>
        <w:rPr>
          <w:rFonts w:asciiTheme="minorHAnsi" w:hAnsiTheme="minorHAnsi" w:cstheme="minorHAnsi"/>
          <w:i/>
          <w:sz w:val="20"/>
          <w:szCs w:val="20"/>
        </w:rPr>
      </w:pPr>
    </w:p>
    <w:p w:rsidR="007F2BFA" w:rsidRPr="007F2BFA" w:rsidRDefault="007F2BFA" w:rsidP="007F2BFA">
      <w:pPr>
        <w:tabs>
          <w:tab w:val="left" w:pos="1080"/>
        </w:tabs>
        <w:outlineLvl w:val="0"/>
        <w:rPr>
          <w:rFonts w:ascii="Calibri" w:hAnsi="Calibri" w:cs="Calibri"/>
        </w:rPr>
      </w:pPr>
      <w:r w:rsidRPr="007F2BFA">
        <w:rPr>
          <w:rFonts w:ascii="Calibri" w:hAnsi="Calibri" w:cs="Calibri"/>
        </w:rPr>
        <w:t>Honours University Degree in Business/E-Commerce (4 year)</w:t>
      </w:r>
    </w:p>
    <w:p w:rsidR="00DC7BAB" w:rsidRDefault="007F2BFA" w:rsidP="00296763">
      <w:pPr>
        <w:rPr>
          <w:rFonts w:asciiTheme="minorHAnsi" w:hAnsiTheme="minorHAnsi" w:cstheme="minorHAnsi"/>
          <w:b/>
          <w:u w:val="single"/>
        </w:rPr>
      </w:pPr>
      <w:r>
        <w:rPr>
          <w:rFonts w:asciiTheme="minorHAnsi" w:hAnsiTheme="minorHAnsi" w:cstheme="minorHAnsi"/>
          <w:sz w:val="22"/>
        </w:rPr>
        <w:br/>
      </w:r>
      <w:r w:rsidR="00A511B9" w:rsidRPr="005C417C">
        <w:rPr>
          <w:rFonts w:asciiTheme="minorHAnsi" w:hAnsiTheme="minorHAnsi" w:cstheme="minorHAnsi"/>
          <w:b/>
          <w:u w:val="single"/>
        </w:rPr>
        <w:t>Experience Required</w:t>
      </w:r>
    </w:p>
    <w:p w:rsidR="009A1234" w:rsidRPr="005C417C" w:rsidRDefault="009A1234" w:rsidP="00296763">
      <w:pPr>
        <w:rPr>
          <w:rFonts w:asciiTheme="minorHAnsi" w:hAnsiTheme="minorHAnsi" w:cstheme="minorHAnsi"/>
          <w:b/>
          <w:u w:val="single"/>
        </w:rPr>
      </w:pPr>
    </w:p>
    <w:p w:rsidR="00A52009" w:rsidRDefault="007F2BFA" w:rsidP="007F2BFA">
      <w:pPr>
        <w:numPr>
          <w:ilvl w:val="0"/>
          <w:numId w:val="50"/>
        </w:numPr>
        <w:tabs>
          <w:tab w:val="left" w:pos="1093"/>
        </w:tabs>
        <w:rPr>
          <w:rFonts w:asciiTheme="minorHAnsi" w:hAnsiTheme="minorHAnsi"/>
        </w:rPr>
      </w:pPr>
      <w:r w:rsidRPr="007F2BFA">
        <w:rPr>
          <w:rFonts w:asciiTheme="minorHAnsi" w:hAnsiTheme="minorHAnsi"/>
        </w:rPr>
        <w:t xml:space="preserve">Six </w:t>
      </w:r>
      <w:r w:rsidR="00763821" w:rsidRPr="007F2BFA">
        <w:rPr>
          <w:rFonts w:asciiTheme="minorHAnsi" w:hAnsiTheme="minorHAnsi"/>
        </w:rPr>
        <w:t>months’</w:t>
      </w:r>
      <w:r w:rsidRPr="007F2BFA">
        <w:rPr>
          <w:rFonts w:asciiTheme="minorHAnsi" w:hAnsiTheme="minorHAnsi"/>
        </w:rPr>
        <w:t xml:space="preserve"> experience in a general computerized accounting environment with focus on accounting principles</w:t>
      </w:r>
      <w:r w:rsidR="00A52009">
        <w:rPr>
          <w:rFonts w:asciiTheme="minorHAnsi" w:hAnsiTheme="minorHAnsi"/>
        </w:rPr>
        <w:t xml:space="preserve">, creating journal entries and </w:t>
      </w:r>
      <w:r w:rsidR="00763821">
        <w:rPr>
          <w:rFonts w:asciiTheme="minorHAnsi" w:hAnsiTheme="minorHAnsi"/>
        </w:rPr>
        <w:t>reconciliations</w:t>
      </w:r>
      <w:r w:rsidR="00A52009">
        <w:rPr>
          <w:rFonts w:asciiTheme="minorHAnsi" w:hAnsiTheme="minorHAnsi"/>
        </w:rPr>
        <w:t>.</w:t>
      </w:r>
    </w:p>
    <w:p w:rsidR="007F2BFA" w:rsidRPr="007F2BFA" w:rsidRDefault="00A52009" w:rsidP="007F2BFA">
      <w:pPr>
        <w:numPr>
          <w:ilvl w:val="0"/>
          <w:numId w:val="50"/>
        </w:numPr>
        <w:tabs>
          <w:tab w:val="left" w:pos="1093"/>
        </w:tabs>
        <w:rPr>
          <w:rFonts w:asciiTheme="minorHAnsi" w:hAnsiTheme="minorHAnsi"/>
        </w:rPr>
      </w:pPr>
      <w:r>
        <w:rPr>
          <w:rFonts w:asciiTheme="minorHAnsi" w:hAnsiTheme="minorHAnsi"/>
        </w:rPr>
        <w:t>Experience working with fund accounting or multiple departments is considered an asset.</w:t>
      </w:r>
    </w:p>
    <w:p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 xml:space="preserve">Demonstrated experience in completing complex account reconciliations on a regular basis and the investigation of reconciling items.  </w:t>
      </w:r>
    </w:p>
    <w:p w:rsidR="007F2BFA" w:rsidRPr="007F2BFA" w:rsidRDefault="007F2BFA" w:rsidP="007F2BFA">
      <w:pPr>
        <w:numPr>
          <w:ilvl w:val="0"/>
          <w:numId w:val="50"/>
        </w:numPr>
        <w:tabs>
          <w:tab w:val="left" w:pos="1093"/>
        </w:tabs>
        <w:rPr>
          <w:rFonts w:asciiTheme="minorHAnsi" w:hAnsiTheme="minorHAnsi"/>
        </w:rPr>
      </w:pPr>
      <w:r w:rsidRPr="007F2BFA">
        <w:rPr>
          <w:rFonts w:asciiTheme="minorHAnsi" w:hAnsiTheme="minorHAnsi"/>
        </w:rPr>
        <w:t xml:space="preserve">Demonstrated experience in working with </w:t>
      </w:r>
      <w:r w:rsidR="007848BF" w:rsidRPr="007F2BFA">
        <w:rPr>
          <w:rFonts w:asciiTheme="minorHAnsi" w:hAnsiTheme="minorHAnsi"/>
        </w:rPr>
        <w:t xml:space="preserve">software tools to find efficiencies in processes </w:t>
      </w:r>
      <w:r w:rsidR="007848BF">
        <w:rPr>
          <w:rFonts w:asciiTheme="minorHAnsi" w:hAnsiTheme="minorHAnsi"/>
        </w:rPr>
        <w:t xml:space="preserve">analyzing </w:t>
      </w:r>
      <w:r w:rsidR="007848BF" w:rsidRPr="007F2BFA">
        <w:rPr>
          <w:rFonts w:asciiTheme="minorHAnsi" w:hAnsiTheme="minorHAnsi"/>
        </w:rPr>
        <w:t xml:space="preserve">large </w:t>
      </w:r>
      <w:r w:rsidRPr="007F2BFA">
        <w:rPr>
          <w:rFonts w:asciiTheme="minorHAnsi" w:hAnsiTheme="minorHAnsi"/>
        </w:rPr>
        <w:t>volumes of data</w:t>
      </w:r>
      <w:r w:rsidR="007848BF">
        <w:rPr>
          <w:rFonts w:asciiTheme="minorHAnsi" w:hAnsiTheme="minorHAnsi"/>
        </w:rPr>
        <w:t>.</w:t>
      </w:r>
    </w:p>
    <w:p w:rsidR="00FC7D91" w:rsidRDefault="007F2BFA" w:rsidP="007F2BFA">
      <w:pPr>
        <w:numPr>
          <w:ilvl w:val="0"/>
          <w:numId w:val="50"/>
        </w:numPr>
        <w:tabs>
          <w:tab w:val="left" w:pos="1093"/>
        </w:tabs>
        <w:rPr>
          <w:rFonts w:asciiTheme="minorHAnsi" w:hAnsiTheme="minorHAnsi"/>
        </w:rPr>
      </w:pPr>
      <w:r w:rsidRPr="007F2BFA">
        <w:rPr>
          <w:rFonts w:asciiTheme="minorHAnsi" w:hAnsiTheme="minorHAnsi"/>
        </w:rPr>
        <w:t>Proficiency in Microsoft Office programs with advanced knowledge of Excel</w:t>
      </w:r>
      <w:r w:rsidR="007848BF">
        <w:rPr>
          <w:rFonts w:asciiTheme="minorHAnsi" w:hAnsiTheme="minorHAnsi"/>
        </w:rPr>
        <w:t>.</w:t>
      </w:r>
    </w:p>
    <w:p w:rsidR="007F2BFA" w:rsidRPr="007F2BFA" w:rsidRDefault="00FC7D91" w:rsidP="007F2BFA">
      <w:pPr>
        <w:numPr>
          <w:ilvl w:val="0"/>
          <w:numId w:val="50"/>
        </w:numPr>
        <w:tabs>
          <w:tab w:val="left" w:pos="1093"/>
        </w:tabs>
        <w:rPr>
          <w:rFonts w:asciiTheme="minorHAnsi" w:hAnsiTheme="minorHAnsi"/>
        </w:rPr>
      </w:pPr>
      <w:r>
        <w:rPr>
          <w:rFonts w:asciiTheme="minorHAnsi" w:hAnsiTheme="minorHAnsi"/>
        </w:rPr>
        <w:t>Ability to create documented procedures capable of permitting others to successfully execute the process with minimal supervision</w:t>
      </w:r>
      <w:r w:rsidR="007F2BFA" w:rsidRPr="007F2BFA">
        <w:rPr>
          <w:rFonts w:asciiTheme="minorHAnsi" w:hAnsiTheme="minorHAnsi"/>
        </w:rPr>
        <w:t>.</w:t>
      </w:r>
    </w:p>
    <w:p w:rsidR="007F2BFA" w:rsidRDefault="007F2BFA" w:rsidP="007F2BFA">
      <w:pPr>
        <w:numPr>
          <w:ilvl w:val="0"/>
          <w:numId w:val="50"/>
        </w:numPr>
        <w:tabs>
          <w:tab w:val="left" w:pos="1093"/>
        </w:tabs>
        <w:rPr>
          <w:rFonts w:asciiTheme="minorHAnsi" w:hAnsiTheme="minorHAnsi"/>
        </w:rPr>
      </w:pPr>
      <w:r w:rsidRPr="007F2BFA">
        <w:rPr>
          <w:rFonts w:asciiTheme="minorHAnsi" w:hAnsiTheme="minorHAnsi"/>
        </w:rPr>
        <w:t>Strong customer service skills to communicate with internal and external clients</w:t>
      </w:r>
      <w:r w:rsidR="007848BF">
        <w:rPr>
          <w:rFonts w:asciiTheme="minorHAnsi" w:hAnsiTheme="minorHAnsi"/>
        </w:rPr>
        <w:t>.</w:t>
      </w:r>
    </w:p>
    <w:p w:rsidR="00763821" w:rsidRPr="00F46867" w:rsidRDefault="00763821" w:rsidP="00F46867">
      <w:pPr>
        <w:pStyle w:val="ListParagraph"/>
        <w:numPr>
          <w:ilvl w:val="0"/>
          <w:numId w:val="50"/>
        </w:numPr>
        <w:tabs>
          <w:tab w:val="left" w:pos="720"/>
          <w:tab w:val="left" w:pos="810"/>
          <w:tab w:val="left" w:pos="900"/>
          <w:tab w:val="left" w:pos="1110"/>
        </w:tabs>
        <w:rPr>
          <w:rFonts w:asciiTheme="minorHAnsi" w:hAnsiTheme="minorHAnsi"/>
        </w:rPr>
      </w:pPr>
      <w:r w:rsidRPr="00763821">
        <w:rPr>
          <w:rFonts w:asciiTheme="minorHAnsi" w:hAnsiTheme="minorHAnsi"/>
        </w:rPr>
        <w:t>Ability to follow documented procedures to complete processes with minimal supervision.</w:t>
      </w:r>
    </w:p>
    <w:p w:rsidR="007F2BFA" w:rsidRDefault="007F2BFA" w:rsidP="007F2BFA">
      <w:pPr>
        <w:numPr>
          <w:ilvl w:val="0"/>
          <w:numId w:val="50"/>
        </w:numPr>
        <w:tabs>
          <w:tab w:val="left" w:pos="1093"/>
        </w:tabs>
        <w:rPr>
          <w:rFonts w:asciiTheme="minorHAnsi" w:hAnsiTheme="minorHAnsi"/>
        </w:rPr>
      </w:pPr>
      <w:r w:rsidRPr="007F2BFA">
        <w:rPr>
          <w:rFonts w:asciiTheme="minorHAnsi" w:hAnsiTheme="minorHAnsi"/>
        </w:rPr>
        <w:t>Ability to work with minimum supervision and as part of a team.</w:t>
      </w:r>
    </w:p>
    <w:p w:rsidR="00F46867" w:rsidRDefault="00F46867" w:rsidP="00F46867">
      <w:pPr>
        <w:tabs>
          <w:tab w:val="left" w:pos="1093"/>
        </w:tabs>
        <w:rPr>
          <w:rFonts w:asciiTheme="minorHAnsi" w:hAnsiTheme="minorHAnsi"/>
        </w:rPr>
      </w:pPr>
    </w:p>
    <w:p w:rsidR="00F46867" w:rsidRPr="00F46867" w:rsidRDefault="00F46867" w:rsidP="00F46867">
      <w:pPr>
        <w:tabs>
          <w:tab w:val="left" w:pos="540"/>
        </w:tabs>
        <w:rPr>
          <w:rFonts w:ascii="Calibri" w:hAnsi="Calibri" w:cs="Calibri"/>
        </w:rPr>
      </w:pPr>
      <w:r w:rsidRPr="00F134A4">
        <w:rPr>
          <w:rFonts w:ascii="Calibri" w:hAnsi="Calibri" w:cs="Calibri"/>
          <w:b/>
          <w:u w:val="single"/>
        </w:rPr>
        <w:t>Analytical Reasoning</w:t>
      </w:r>
    </w:p>
    <w:p w:rsidR="00F46867" w:rsidRPr="00F134A4" w:rsidRDefault="00F46867" w:rsidP="00F46867">
      <w:pPr>
        <w:ind w:left="540"/>
        <w:rPr>
          <w:rFonts w:ascii="Calibri" w:hAnsi="Calibri" w:cs="Calibri"/>
        </w:rPr>
      </w:pPr>
      <w:r w:rsidRPr="00F134A4">
        <w:rPr>
          <w:rFonts w:ascii="Calibri" w:hAnsi="Calibri" w:cs="Calibri"/>
        </w:rPr>
        <w:t>Has a solid understanding of Trent’s general ledgers and bank reconciliation process and policies to automate functions for the University.  Demonstrates logical and critical thinking skills to determine the most appropriate solutions and has the ability to connect information from multiple sources.  Example:  Reviews the data export from Bank of Montreal to data export from the general ledger and develops a process for item comparison; identifying unmatched amounts for bank reconciliation.  Accurately balances Bank of Montreal bank statement to Trent’s bank general ledgers.</w:t>
      </w:r>
    </w:p>
    <w:p w:rsidR="00F46867" w:rsidRPr="00FA7858" w:rsidRDefault="00F46867" w:rsidP="00F46867">
      <w:pPr>
        <w:tabs>
          <w:tab w:val="left" w:pos="1110"/>
        </w:tabs>
        <w:ind w:left="540"/>
      </w:pPr>
    </w:p>
    <w:p w:rsidR="00F46867" w:rsidRPr="00FA7858" w:rsidRDefault="00F46867" w:rsidP="00F46867">
      <w:pPr>
        <w:tabs>
          <w:tab w:val="left" w:pos="1110"/>
        </w:tabs>
        <w:ind w:left="540"/>
      </w:pPr>
    </w:p>
    <w:p w:rsidR="00F46867" w:rsidRPr="00F46867" w:rsidRDefault="00F46867" w:rsidP="00F46867">
      <w:pPr>
        <w:tabs>
          <w:tab w:val="left" w:pos="1110"/>
        </w:tabs>
        <w:rPr>
          <w:rFonts w:ascii="Calibri" w:hAnsi="Calibri" w:cs="Calibri"/>
          <w:b/>
          <w:u w:val="single"/>
        </w:rPr>
      </w:pPr>
      <w:r w:rsidRPr="007F2BFA">
        <w:rPr>
          <w:rFonts w:ascii="Calibri" w:hAnsi="Calibri" w:cs="Calibri"/>
          <w:b/>
          <w:u w:val="single"/>
        </w:rPr>
        <w:t>Decision Making</w:t>
      </w:r>
    </w:p>
    <w:p w:rsidR="00F46867" w:rsidRPr="006F6052" w:rsidRDefault="00F46867" w:rsidP="00F46867">
      <w:pPr>
        <w:ind w:left="540"/>
        <w:rPr>
          <w:rFonts w:ascii="Calibri" w:hAnsi="Calibri" w:cs="Calibri"/>
        </w:rPr>
      </w:pPr>
      <w:r w:rsidRPr="006F6052">
        <w:rPr>
          <w:rFonts w:ascii="Calibri" w:hAnsi="Calibri" w:cs="Calibri"/>
        </w:rPr>
        <w:t>Responsible for the design and accuracy of the process</w:t>
      </w:r>
      <w:r>
        <w:rPr>
          <w:rFonts w:ascii="Calibri" w:hAnsi="Calibri" w:cs="Calibri"/>
        </w:rPr>
        <w:t>es</w:t>
      </w:r>
      <w:r w:rsidRPr="006F6052">
        <w:rPr>
          <w:rFonts w:ascii="Calibri" w:hAnsi="Calibri" w:cs="Calibri"/>
        </w:rPr>
        <w:t xml:space="preserve"> and reports produced.</w:t>
      </w:r>
      <w:r>
        <w:rPr>
          <w:rFonts w:ascii="Calibri" w:hAnsi="Calibri" w:cs="Calibri"/>
        </w:rPr>
        <w:t xml:space="preserve">  Determines appropriate journal entries for banking and departmental reconciling items.</w:t>
      </w:r>
    </w:p>
    <w:p w:rsidR="00F46867" w:rsidRDefault="00F46867" w:rsidP="00F46867">
      <w:pPr>
        <w:rPr>
          <w:rFonts w:ascii="Calibri" w:hAnsi="Calibri" w:cs="Calibri"/>
        </w:rPr>
      </w:pPr>
    </w:p>
    <w:p w:rsidR="00F46867" w:rsidRPr="006F6052" w:rsidRDefault="00F46867" w:rsidP="00F46867">
      <w:pPr>
        <w:rPr>
          <w:rFonts w:ascii="Calibri" w:hAnsi="Calibri" w:cs="Calibri"/>
          <w:i/>
        </w:rPr>
      </w:pPr>
      <w:r w:rsidRPr="006F6052">
        <w:rPr>
          <w:rFonts w:ascii="Calibri" w:hAnsi="Calibri" w:cs="Calibri"/>
          <w:b/>
          <w:u w:val="single"/>
        </w:rPr>
        <w:t>Impact</w:t>
      </w:r>
    </w:p>
    <w:p w:rsidR="00F46867" w:rsidRPr="006F6052" w:rsidRDefault="00F46867" w:rsidP="00F46867">
      <w:pPr>
        <w:ind w:left="540"/>
        <w:rPr>
          <w:rFonts w:ascii="Calibri" w:hAnsi="Calibri" w:cs="Calibri"/>
        </w:rPr>
      </w:pPr>
      <w:r w:rsidRPr="006F6052">
        <w:rPr>
          <w:rFonts w:ascii="Calibri" w:hAnsi="Calibri" w:cs="Calibri"/>
        </w:rPr>
        <w:t xml:space="preserve">Errors in bank </w:t>
      </w:r>
      <w:r>
        <w:rPr>
          <w:rFonts w:ascii="Calibri" w:hAnsi="Calibri" w:cs="Calibri"/>
        </w:rPr>
        <w:t>reconciliation processes and procedures</w:t>
      </w:r>
      <w:r w:rsidRPr="006F6052">
        <w:rPr>
          <w:rFonts w:ascii="Calibri" w:hAnsi="Calibri" w:cs="Calibri"/>
        </w:rPr>
        <w:t xml:space="preserve"> will result in a greater amount of time </w:t>
      </w:r>
      <w:r>
        <w:rPr>
          <w:rFonts w:ascii="Calibri" w:hAnsi="Calibri" w:cs="Calibri"/>
        </w:rPr>
        <w:t>required</w:t>
      </w:r>
      <w:r w:rsidRPr="006F6052">
        <w:rPr>
          <w:rFonts w:ascii="Calibri" w:hAnsi="Calibri" w:cs="Calibri"/>
        </w:rPr>
        <w:t xml:space="preserve"> to reconcile bank accounts and may provide inaccurate monthly financial statements</w:t>
      </w:r>
      <w:r>
        <w:rPr>
          <w:rFonts w:ascii="Calibri" w:hAnsi="Calibri" w:cs="Calibri"/>
        </w:rPr>
        <w:t xml:space="preserve"> which are used for decision making</w:t>
      </w:r>
      <w:r w:rsidRPr="006F6052">
        <w:rPr>
          <w:rFonts w:ascii="Calibri" w:hAnsi="Calibri" w:cs="Calibri"/>
        </w:rPr>
        <w:t xml:space="preserve"> and ha</w:t>
      </w:r>
      <w:r>
        <w:rPr>
          <w:rFonts w:ascii="Calibri" w:hAnsi="Calibri" w:cs="Calibri"/>
        </w:rPr>
        <w:t>s</w:t>
      </w:r>
      <w:r w:rsidRPr="006F6052">
        <w:rPr>
          <w:rFonts w:ascii="Calibri" w:hAnsi="Calibri" w:cs="Calibri"/>
        </w:rPr>
        <w:t xml:space="preserve"> a negative impact in the yearly audit.  Errors in expense </w:t>
      </w:r>
      <w:r>
        <w:rPr>
          <w:rFonts w:ascii="Calibri" w:hAnsi="Calibri" w:cs="Calibri"/>
        </w:rPr>
        <w:t>reporting</w:t>
      </w:r>
      <w:r w:rsidRPr="006F6052">
        <w:rPr>
          <w:rFonts w:ascii="Calibri" w:hAnsi="Calibri" w:cs="Calibri"/>
        </w:rPr>
        <w:t xml:space="preserve"> may result in policy violations, higher expense costs and</w:t>
      </w:r>
      <w:r>
        <w:rPr>
          <w:rFonts w:ascii="Calibri" w:hAnsi="Calibri" w:cs="Calibri"/>
        </w:rPr>
        <w:t xml:space="preserve"> inaccurate financial reporting used by internal and external users for decision making.</w:t>
      </w:r>
    </w:p>
    <w:p w:rsidR="00F46867" w:rsidRPr="007F2BFA" w:rsidRDefault="00F46867" w:rsidP="00F46867">
      <w:pPr>
        <w:tabs>
          <w:tab w:val="left" w:pos="1093"/>
        </w:tabs>
        <w:rPr>
          <w:rFonts w:asciiTheme="minorHAnsi" w:hAnsiTheme="minorHAnsi"/>
        </w:rPr>
      </w:pPr>
    </w:p>
    <w:p w:rsidR="00D46EF0" w:rsidRDefault="00D46EF0" w:rsidP="00296763">
      <w:pPr>
        <w:jc w:val="center"/>
      </w:pPr>
    </w:p>
    <w:sectPr w:rsidR="00D46EF0" w:rsidSect="00F46867">
      <w:footerReference w:type="default" r:id="rId8"/>
      <w:pgSz w:w="12240" w:h="15840" w:code="1"/>
      <w:pgMar w:top="1800" w:right="1080" w:bottom="1627"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10" w:rsidRDefault="00DB1010">
      <w:r>
        <w:separator/>
      </w:r>
    </w:p>
  </w:endnote>
  <w:endnote w:type="continuationSeparator" w:id="0">
    <w:p w:rsidR="00DB1010" w:rsidRDefault="00DB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67" w:rsidRDefault="00F46867" w:rsidP="00F46867">
    <w:pPr>
      <w:pStyle w:val="Header"/>
    </w:pPr>
  </w:p>
  <w:p w:rsidR="00F46867" w:rsidRDefault="00F46867" w:rsidP="00F46867"/>
  <w:p w:rsidR="00F46867" w:rsidRDefault="00F46867" w:rsidP="00F46867">
    <w:pPr>
      <w:pStyle w:val="Footer"/>
    </w:pPr>
  </w:p>
  <w:p w:rsidR="00F46867" w:rsidRDefault="00F46867" w:rsidP="00F46867"/>
  <w:p w:rsidR="00963335" w:rsidRPr="001E109B" w:rsidRDefault="00F46867">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Pr>
        <w:rFonts w:asciiTheme="minorHAnsi" w:hAnsiTheme="minorHAnsi" w:cstheme="minorHAnsi"/>
        <w:i/>
        <w:sz w:val="20"/>
        <w:szCs w:val="20"/>
      </w:rPr>
      <w:t xml:space="preserve">  SO-231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Pr>
        <w:rFonts w:asciiTheme="minorHAnsi" w:hAnsiTheme="minorHAnsi" w:cstheme="minorHAnsi"/>
        <w:i/>
        <w:sz w:val="20"/>
        <w:szCs w:val="20"/>
      </w:rPr>
      <w:t>August 27</w:t>
    </w:r>
    <w:r>
      <w:rPr>
        <w:rFonts w:asciiTheme="minorHAnsi" w:hAnsiTheme="minorHAnsi" w:cstheme="minorHAnsi"/>
        <w:i/>
        <w:sz w:val="20"/>
        <w:szCs w:val="20"/>
      </w:rPr>
      <w:t>, 201</w:t>
    </w:r>
    <w:r>
      <w:rPr>
        <w:rFonts w:asciiTheme="minorHAnsi" w:hAnsiTheme="minorHAnsi" w:cstheme="minorHAnsi"/>
        <w:i/>
        <w:sz w:val="20"/>
        <w:szCs w:val="20"/>
      </w:rPr>
      <w:t>9</w:t>
    </w:r>
    <w:r w:rsidR="00963335"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10" w:rsidRDefault="00DB1010">
      <w:r>
        <w:separator/>
      </w:r>
    </w:p>
  </w:footnote>
  <w:footnote w:type="continuationSeparator" w:id="0">
    <w:p w:rsidR="00DB1010" w:rsidRDefault="00DB1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9B4F53"/>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CCC"/>
    <w:multiLevelType w:val="hybridMultilevel"/>
    <w:tmpl w:val="373AFDE2"/>
    <w:lvl w:ilvl="0" w:tplc="F892BDE4">
      <w:start w:val="2"/>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7F961C6E">
      <w:start w:val="1"/>
      <w:numFmt w:val="decimal"/>
      <w:lvlText w:val="%4."/>
      <w:lvlJc w:val="left"/>
      <w:pPr>
        <w:tabs>
          <w:tab w:val="num" w:pos="1710"/>
        </w:tabs>
        <w:ind w:left="171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E649A"/>
    <w:multiLevelType w:val="hybridMultilevel"/>
    <w:tmpl w:val="56A6A136"/>
    <w:lvl w:ilvl="0" w:tplc="9E14D8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D3306"/>
    <w:multiLevelType w:val="hybridMultilevel"/>
    <w:tmpl w:val="56A6A136"/>
    <w:lvl w:ilvl="0" w:tplc="9E14D8B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50412"/>
    <w:multiLevelType w:val="hybridMultilevel"/>
    <w:tmpl w:val="D3DEAA70"/>
    <w:lvl w:ilvl="0" w:tplc="005079B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8776BA"/>
    <w:multiLevelType w:val="hybridMultilevel"/>
    <w:tmpl w:val="3EB8839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E2373"/>
    <w:multiLevelType w:val="hybridMultilevel"/>
    <w:tmpl w:val="756AD1B4"/>
    <w:lvl w:ilvl="0" w:tplc="4D14819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6D5490"/>
    <w:multiLevelType w:val="hybridMultilevel"/>
    <w:tmpl w:val="752A6FB6"/>
    <w:lvl w:ilvl="0" w:tplc="9EA0F5CE">
      <w:start w:val="1"/>
      <w:numFmt w:val="decimal"/>
      <w:lvlText w:val="%1."/>
      <w:lvlJc w:val="left"/>
      <w:pPr>
        <w:tabs>
          <w:tab w:val="num" w:pos="1287"/>
        </w:tabs>
        <w:ind w:left="1287" w:hanging="360"/>
      </w:pPr>
      <w:rPr>
        <w:rFonts w:hint="default"/>
      </w:r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2ED863B6"/>
    <w:multiLevelType w:val="hybridMultilevel"/>
    <w:tmpl w:val="187A495A"/>
    <w:lvl w:ilvl="0" w:tplc="4D148198">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FF86F0B"/>
    <w:multiLevelType w:val="hybridMultilevel"/>
    <w:tmpl w:val="87FC681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7A80"/>
    <w:multiLevelType w:val="hybridMultilevel"/>
    <w:tmpl w:val="8E889AB6"/>
    <w:lvl w:ilvl="0" w:tplc="C15467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1D524C"/>
    <w:multiLevelType w:val="hybridMultilevel"/>
    <w:tmpl w:val="5D84149A"/>
    <w:lvl w:ilvl="0" w:tplc="51D4A93E">
      <w:start w:val="1"/>
      <w:numFmt w:val="decimal"/>
      <w:lvlText w:val="%1."/>
      <w:lvlJc w:val="left"/>
      <w:pPr>
        <w:tabs>
          <w:tab w:val="num" w:pos="36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905FA1"/>
    <w:multiLevelType w:val="hybridMultilevel"/>
    <w:tmpl w:val="C6B0D6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F2B0B73"/>
    <w:multiLevelType w:val="hybridMultilevel"/>
    <w:tmpl w:val="91B41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33B3EED"/>
    <w:multiLevelType w:val="hybridMultilevel"/>
    <w:tmpl w:val="8E7A5A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700696"/>
    <w:multiLevelType w:val="hybridMultilevel"/>
    <w:tmpl w:val="0FD4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05F67"/>
    <w:multiLevelType w:val="hybridMultilevel"/>
    <w:tmpl w:val="5EB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A5432E"/>
    <w:multiLevelType w:val="hybridMultilevel"/>
    <w:tmpl w:val="20D4C65C"/>
    <w:lvl w:ilvl="0" w:tplc="51D4A93E">
      <w:start w:val="1"/>
      <w:numFmt w:val="decimal"/>
      <w:lvlText w:val="%1."/>
      <w:lvlJc w:val="left"/>
      <w:pPr>
        <w:tabs>
          <w:tab w:val="num" w:pos="72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6"/>
  </w:num>
  <w:num w:numId="4">
    <w:abstractNumId w:val="48"/>
  </w:num>
  <w:num w:numId="5">
    <w:abstractNumId w:val="2"/>
  </w:num>
  <w:num w:numId="6">
    <w:abstractNumId w:val="46"/>
  </w:num>
  <w:num w:numId="7">
    <w:abstractNumId w:val="15"/>
  </w:num>
  <w:num w:numId="8">
    <w:abstractNumId w:val="5"/>
  </w:num>
  <w:num w:numId="9">
    <w:abstractNumId w:val="4"/>
  </w:num>
  <w:num w:numId="10">
    <w:abstractNumId w:val="6"/>
  </w:num>
  <w:num w:numId="11">
    <w:abstractNumId w:val="37"/>
  </w:num>
  <w:num w:numId="12">
    <w:abstractNumId w:val="26"/>
  </w:num>
  <w:num w:numId="13">
    <w:abstractNumId w:val="7"/>
  </w:num>
  <w:num w:numId="14">
    <w:abstractNumId w:val="39"/>
  </w:num>
  <w:num w:numId="15">
    <w:abstractNumId w:val="31"/>
  </w:num>
  <w:num w:numId="16">
    <w:abstractNumId w:val="24"/>
  </w:num>
  <w:num w:numId="17">
    <w:abstractNumId w:val="41"/>
  </w:num>
  <w:num w:numId="18">
    <w:abstractNumId w:val="18"/>
  </w:num>
  <w:num w:numId="19">
    <w:abstractNumId w:val="10"/>
  </w:num>
  <w:num w:numId="20">
    <w:abstractNumId w:val="0"/>
  </w:num>
  <w:num w:numId="21">
    <w:abstractNumId w:val="33"/>
  </w:num>
  <w:num w:numId="22">
    <w:abstractNumId w:val="32"/>
  </w:num>
  <w:num w:numId="23">
    <w:abstractNumId w:val="8"/>
  </w:num>
  <w:num w:numId="24">
    <w:abstractNumId w:val="44"/>
  </w:num>
  <w:num w:numId="25">
    <w:abstractNumId w:val="29"/>
  </w:num>
  <w:num w:numId="26">
    <w:abstractNumId w:val="49"/>
  </w:num>
  <w:num w:numId="27">
    <w:abstractNumId w:val="45"/>
  </w:num>
  <w:num w:numId="28">
    <w:abstractNumId w:val="47"/>
  </w:num>
  <w:num w:numId="29">
    <w:abstractNumId w:val="42"/>
  </w:num>
  <w:num w:numId="30">
    <w:abstractNumId w:val="1"/>
  </w:num>
  <w:num w:numId="31">
    <w:abstractNumId w:val="21"/>
  </w:num>
  <w:num w:numId="32">
    <w:abstractNumId w:val="36"/>
  </w:num>
  <w:num w:numId="33">
    <w:abstractNumId w:val="43"/>
  </w:num>
  <w:num w:numId="34">
    <w:abstractNumId w:val="25"/>
  </w:num>
  <w:num w:numId="35">
    <w:abstractNumId w:val="19"/>
  </w:num>
  <w:num w:numId="36">
    <w:abstractNumId w:val="11"/>
  </w:num>
  <w:num w:numId="37">
    <w:abstractNumId w:val="27"/>
  </w:num>
  <w:num w:numId="38">
    <w:abstractNumId w:val="3"/>
  </w:num>
  <w:num w:numId="39">
    <w:abstractNumId w:val="13"/>
  </w:num>
  <w:num w:numId="40">
    <w:abstractNumId w:val="20"/>
  </w:num>
  <w:num w:numId="41">
    <w:abstractNumId w:val="22"/>
  </w:num>
  <w:num w:numId="42">
    <w:abstractNumId w:val="17"/>
  </w:num>
  <w:num w:numId="43">
    <w:abstractNumId w:val="12"/>
  </w:num>
  <w:num w:numId="44">
    <w:abstractNumId w:val="40"/>
  </w:num>
  <w:num w:numId="45">
    <w:abstractNumId w:val="35"/>
  </w:num>
  <w:num w:numId="46">
    <w:abstractNumId w:val="23"/>
  </w:num>
  <w:num w:numId="47">
    <w:abstractNumId w:val="34"/>
  </w:num>
  <w:num w:numId="48">
    <w:abstractNumId w:val="30"/>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670C0"/>
    <w:rsid w:val="000710CD"/>
    <w:rsid w:val="000A3420"/>
    <w:rsid w:val="000C339F"/>
    <w:rsid w:val="000D366F"/>
    <w:rsid w:val="000E107D"/>
    <w:rsid w:val="000E3AB3"/>
    <w:rsid w:val="000E7C18"/>
    <w:rsid w:val="000F12AC"/>
    <w:rsid w:val="001001D5"/>
    <w:rsid w:val="0011103B"/>
    <w:rsid w:val="00125053"/>
    <w:rsid w:val="001264E7"/>
    <w:rsid w:val="001460B9"/>
    <w:rsid w:val="00196B6E"/>
    <w:rsid w:val="001A2567"/>
    <w:rsid w:val="001C19D0"/>
    <w:rsid w:val="001E109B"/>
    <w:rsid w:val="00213F59"/>
    <w:rsid w:val="00225504"/>
    <w:rsid w:val="002273DF"/>
    <w:rsid w:val="002469EA"/>
    <w:rsid w:val="0027457D"/>
    <w:rsid w:val="00296763"/>
    <w:rsid w:val="002A0105"/>
    <w:rsid w:val="002B6D62"/>
    <w:rsid w:val="0035053C"/>
    <w:rsid w:val="00352653"/>
    <w:rsid w:val="00355447"/>
    <w:rsid w:val="0038631C"/>
    <w:rsid w:val="003D6BA0"/>
    <w:rsid w:val="00415B97"/>
    <w:rsid w:val="00451253"/>
    <w:rsid w:val="00485885"/>
    <w:rsid w:val="004C0797"/>
    <w:rsid w:val="004C55D2"/>
    <w:rsid w:val="004D3A36"/>
    <w:rsid w:val="005664EA"/>
    <w:rsid w:val="005949A0"/>
    <w:rsid w:val="00596375"/>
    <w:rsid w:val="005B121F"/>
    <w:rsid w:val="005B37C4"/>
    <w:rsid w:val="005B3EF4"/>
    <w:rsid w:val="005B7D16"/>
    <w:rsid w:val="005C417C"/>
    <w:rsid w:val="005E2BBB"/>
    <w:rsid w:val="0061377F"/>
    <w:rsid w:val="00674DC5"/>
    <w:rsid w:val="0068032B"/>
    <w:rsid w:val="006D390F"/>
    <w:rsid w:val="006F7D1C"/>
    <w:rsid w:val="00710544"/>
    <w:rsid w:val="00731BDE"/>
    <w:rsid w:val="007403EA"/>
    <w:rsid w:val="00741A45"/>
    <w:rsid w:val="0075596C"/>
    <w:rsid w:val="00763821"/>
    <w:rsid w:val="007848BF"/>
    <w:rsid w:val="007853BA"/>
    <w:rsid w:val="007F2BFA"/>
    <w:rsid w:val="0080303F"/>
    <w:rsid w:val="00826738"/>
    <w:rsid w:val="00830598"/>
    <w:rsid w:val="00843072"/>
    <w:rsid w:val="008603FE"/>
    <w:rsid w:val="00861DA4"/>
    <w:rsid w:val="008A4B7D"/>
    <w:rsid w:val="008E4F69"/>
    <w:rsid w:val="00901A1A"/>
    <w:rsid w:val="0091094D"/>
    <w:rsid w:val="009145CA"/>
    <w:rsid w:val="00940479"/>
    <w:rsid w:val="00963335"/>
    <w:rsid w:val="009752CB"/>
    <w:rsid w:val="009753CA"/>
    <w:rsid w:val="009A1234"/>
    <w:rsid w:val="009A6B93"/>
    <w:rsid w:val="009D142A"/>
    <w:rsid w:val="009D455F"/>
    <w:rsid w:val="009E06F4"/>
    <w:rsid w:val="00A36521"/>
    <w:rsid w:val="00A427B8"/>
    <w:rsid w:val="00A511B9"/>
    <w:rsid w:val="00A52009"/>
    <w:rsid w:val="00A62CE6"/>
    <w:rsid w:val="00A82910"/>
    <w:rsid w:val="00AD0D1F"/>
    <w:rsid w:val="00AE6B1A"/>
    <w:rsid w:val="00AF0C07"/>
    <w:rsid w:val="00B041FD"/>
    <w:rsid w:val="00B10A7D"/>
    <w:rsid w:val="00B66937"/>
    <w:rsid w:val="00B8742E"/>
    <w:rsid w:val="00BB7722"/>
    <w:rsid w:val="00BC36A5"/>
    <w:rsid w:val="00BD17FC"/>
    <w:rsid w:val="00BE598A"/>
    <w:rsid w:val="00BF2B6B"/>
    <w:rsid w:val="00BF4635"/>
    <w:rsid w:val="00BF5E95"/>
    <w:rsid w:val="00C02107"/>
    <w:rsid w:val="00C17154"/>
    <w:rsid w:val="00C54C9D"/>
    <w:rsid w:val="00C92E3D"/>
    <w:rsid w:val="00CA47C6"/>
    <w:rsid w:val="00CD0824"/>
    <w:rsid w:val="00CD4231"/>
    <w:rsid w:val="00CE560E"/>
    <w:rsid w:val="00D010B3"/>
    <w:rsid w:val="00D04D47"/>
    <w:rsid w:val="00D24B53"/>
    <w:rsid w:val="00D43CF4"/>
    <w:rsid w:val="00D46EF0"/>
    <w:rsid w:val="00D502E9"/>
    <w:rsid w:val="00D52B3F"/>
    <w:rsid w:val="00D821E3"/>
    <w:rsid w:val="00DA1E82"/>
    <w:rsid w:val="00DB1010"/>
    <w:rsid w:val="00DC032E"/>
    <w:rsid w:val="00DC7941"/>
    <w:rsid w:val="00DC7BAB"/>
    <w:rsid w:val="00DD45F6"/>
    <w:rsid w:val="00DF1A50"/>
    <w:rsid w:val="00E30475"/>
    <w:rsid w:val="00E41ACD"/>
    <w:rsid w:val="00E4739B"/>
    <w:rsid w:val="00E52C22"/>
    <w:rsid w:val="00EC0C5E"/>
    <w:rsid w:val="00EC6D45"/>
    <w:rsid w:val="00EE0A9E"/>
    <w:rsid w:val="00EF567A"/>
    <w:rsid w:val="00EF6C14"/>
    <w:rsid w:val="00F04155"/>
    <w:rsid w:val="00F31D46"/>
    <w:rsid w:val="00F34B51"/>
    <w:rsid w:val="00F41836"/>
    <w:rsid w:val="00F43CE4"/>
    <w:rsid w:val="00F46867"/>
    <w:rsid w:val="00FC7D9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92964"/>
  <w15:docId w15:val="{57024E39-E7C6-4E50-BD5A-B90AC54B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character" w:styleId="LineNumber">
    <w:name w:val="line number"/>
    <w:basedOn w:val="DefaultParagraphFont"/>
    <w:semiHidden/>
    <w:unhideWhenUsed/>
    <w:rsid w:val="000E3AB3"/>
  </w:style>
  <w:style w:type="character" w:customStyle="1" w:styleId="HeaderChar">
    <w:name w:val="Header Char"/>
    <w:basedOn w:val="DefaultParagraphFont"/>
    <w:link w:val="Header"/>
    <w:rsid w:val="00F46867"/>
    <w:rPr>
      <w:sz w:val="24"/>
      <w:szCs w:val="24"/>
    </w:rPr>
  </w:style>
  <w:style w:type="character" w:customStyle="1" w:styleId="FooterChar">
    <w:name w:val="Footer Char"/>
    <w:basedOn w:val="DefaultParagraphFont"/>
    <w:link w:val="Footer"/>
    <w:rsid w:val="00F46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5241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2</cp:revision>
  <cp:lastPrinted>2019-08-20T15:52:00Z</cp:lastPrinted>
  <dcterms:created xsi:type="dcterms:W3CDTF">2019-08-27T14:12:00Z</dcterms:created>
  <dcterms:modified xsi:type="dcterms:W3CDTF">2019-08-27T14:12:00Z</dcterms:modified>
</cp:coreProperties>
</file>