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03DD" w14:textId="77777777" w:rsidR="00887E08" w:rsidRPr="00804C56" w:rsidRDefault="00887E08" w:rsidP="00804C56">
      <w:pPr>
        <w:pStyle w:val="Heading4"/>
        <w:spacing w:before="40" w:after="120" w:line="240" w:lineRule="auto"/>
        <w:rPr>
          <w:rStyle w:val="Heading4Char"/>
          <w:rFonts w:cs="Arial"/>
          <w:color w:val="154734"/>
          <w:spacing w:val="20"/>
          <w:sz w:val="32"/>
          <w:szCs w:val="32"/>
        </w:rPr>
      </w:pPr>
      <w:r w:rsidRPr="00804C56">
        <w:rPr>
          <w:rStyle w:val="Heading4Char"/>
          <w:rFonts w:cs="Arial"/>
          <w:noProof/>
          <w:color w:val="154734"/>
          <w:spacing w:val="20"/>
          <w:sz w:val="32"/>
          <w:szCs w:val="32"/>
        </w:rPr>
        <w:drawing>
          <wp:anchor distT="0" distB="0" distL="114300" distR="114300" simplePos="0" relativeHeight="251658242" behindDoc="0" locked="0" layoutInCell="1" allowOverlap="1" wp14:anchorId="4B17A756" wp14:editId="657B708C">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Pr="00804C56">
        <w:rPr>
          <w:rStyle w:val="Heading4Char"/>
          <w:rFonts w:cs="Arial"/>
          <w:color w:val="154734"/>
          <w:spacing w:val="20"/>
          <w:sz w:val="32"/>
          <w:szCs w:val="32"/>
        </w:rPr>
        <w:t>OPSEU JOB DESCRIPTION</w:t>
      </w:r>
    </w:p>
    <w:p w14:paraId="1AED278E" w14:textId="77777777" w:rsidR="00887E08" w:rsidRDefault="00887E08" w:rsidP="00887E08">
      <w:pPr>
        <w:tabs>
          <w:tab w:val="left" w:pos="1980"/>
        </w:tabs>
        <w:rPr>
          <w:rStyle w:val="Heading2Char"/>
        </w:rPr>
      </w:pPr>
    </w:p>
    <w:p w14:paraId="17132637" w14:textId="77777777" w:rsidR="00887E08" w:rsidRDefault="00887E08" w:rsidP="00887E08">
      <w:pPr>
        <w:tabs>
          <w:tab w:val="left" w:pos="1980"/>
        </w:tabs>
        <w:ind w:left="2160" w:hanging="2160"/>
        <w:rPr>
          <w:rStyle w:val="Heading2Char"/>
          <w:b/>
          <w:bCs/>
          <w:color w:val="000000" w:themeColor="text1"/>
          <w:sz w:val="26"/>
          <w:szCs w:val="26"/>
        </w:rPr>
      </w:pPr>
    </w:p>
    <w:p w14:paraId="54ADC53A" w14:textId="77777777" w:rsidR="00887E08" w:rsidRDefault="00887E08" w:rsidP="00887E08">
      <w:pPr>
        <w:tabs>
          <w:tab w:val="left" w:pos="1980"/>
        </w:tabs>
        <w:ind w:left="2160" w:hanging="2160"/>
        <w:rPr>
          <w:rStyle w:val="Heading2Char"/>
          <w:b/>
          <w:bCs/>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4B9990B0" wp14:editId="5D508401">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38AA6E53">
              <v:line id="Straight Connector 2" style="position:absolute;flip:y;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1D77F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v:stroke joinstyle="miter"/>
                <w10:wrap anchorx="margin"/>
              </v:line>
            </w:pict>
          </mc:Fallback>
        </mc:AlternateContent>
      </w:r>
    </w:p>
    <w:p w14:paraId="29741338" w14:textId="24D4410B" w:rsidR="00887E08" w:rsidRPr="00804C56" w:rsidRDefault="00887E08" w:rsidP="66057050">
      <w:pPr>
        <w:tabs>
          <w:tab w:val="left" w:pos="1980"/>
        </w:tabs>
        <w:ind w:left="2880" w:hanging="2880"/>
        <w:rPr>
          <w:rStyle w:val="Heading2Char"/>
          <w:rFonts w:ascii="Arial" w:hAnsi="Arial" w:cs="Arial"/>
          <w:noProof/>
          <w:color w:val="000000" w:themeColor="text1"/>
          <w:sz w:val="26"/>
          <w:szCs w:val="26"/>
        </w:rPr>
      </w:pPr>
      <w:r w:rsidRPr="66057050">
        <w:rPr>
          <w:rStyle w:val="Heading2Char"/>
          <w:rFonts w:ascii="Arial" w:hAnsi="Arial" w:cs="Arial"/>
          <w:b/>
          <w:bCs/>
          <w:noProof/>
          <w:color w:val="000000" w:themeColor="text1"/>
          <w:sz w:val="26"/>
          <w:szCs w:val="26"/>
        </w:rPr>
        <w:t xml:space="preserve">Job Title: </w:t>
      </w:r>
      <w:r>
        <w:tab/>
      </w:r>
      <w:r>
        <w:tab/>
      </w:r>
      <w:r w:rsidR="1D7FCE75" w:rsidRPr="66057050">
        <w:rPr>
          <w:rStyle w:val="Heading2Char"/>
          <w:rFonts w:ascii="Arial" w:hAnsi="Arial" w:cs="Arial"/>
          <w:noProof/>
          <w:color w:val="000000" w:themeColor="text1"/>
          <w:sz w:val="26"/>
          <w:szCs w:val="26"/>
        </w:rPr>
        <w:t>Student Housing</w:t>
      </w:r>
      <w:r w:rsidRPr="66057050">
        <w:rPr>
          <w:rStyle w:val="Heading2Char"/>
          <w:rFonts w:ascii="Arial" w:hAnsi="Arial" w:cs="Arial"/>
          <w:noProof/>
          <w:color w:val="000000" w:themeColor="text1"/>
          <w:sz w:val="26"/>
          <w:szCs w:val="26"/>
        </w:rPr>
        <w:t xml:space="preserve"> Coordinator</w:t>
      </w:r>
    </w:p>
    <w:p w14:paraId="65121A51" w14:textId="46EBBFE1" w:rsidR="00887E08" w:rsidRPr="00804C56" w:rsidRDefault="00887E08" w:rsidP="00804C56">
      <w:pPr>
        <w:tabs>
          <w:tab w:val="left" w:pos="1980"/>
        </w:tabs>
        <w:ind w:left="2880" w:hanging="2880"/>
        <w:rPr>
          <w:rStyle w:val="Heading2Char"/>
          <w:rFonts w:ascii="Arial" w:hAnsi="Arial" w:cs="Arial"/>
          <w:b/>
          <w:noProof/>
          <w:color w:val="000000" w:themeColor="text1"/>
          <w:sz w:val="26"/>
          <w:szCs w:val="26"/>
        </w:rPr>
      </w:pPr>
      <w:r w:rsidRPr="00804C56">
        <w:rPr>
          <w:rStyle w:val="Heading2Char"/>
          <w:rFonts w:ascii="Arial" w:hAnsi="Arial" w:cs="Arial"/>
          <w:b/>
          <w:noProof/>
          <w:color w:val="000000" w:themeColor="text1"/>
          <w:sz w:val="26"/>
          <w:szCs w:val="26"/>
        </w:rPr>
        <w:t>Job Number:</w:t>
      </w:r>
      <w:r w:rsidRPr="00804C56">
        <w:rPr>
          <w:rStyle w:val="Heading2Char"/>
          <w:rFonts w:ascii="Arial" w:hAnsi="Arial" w:cs="Arial"/>
          <w:b/>
          <w:noProof/>
          <w:color w:val="000000" w:themeColor="text1"/>
          <w:sz w:val="26"/>
          <w:szCs w:val="26"/>
        </w:rPr>
        <w:tab/>
      </w:r>
      <w:r w:rsidRPr="00804C56">
        <w:rPr>
          <w:rStyle w:val="Heading2Char"/>
          <w:rFonts w:ascii="Arial" w:hAnsi="Arial" w:cs="Arial"/>
          <w:b/>
          <w:noProof/>
          <w:color w:val="000000" w:themeColor="text1"/>
          <w:sz w:val="26"/>
          <w:szCs w:val="26"/>
        </w:rPr>
        <w:tab/>
      </w:r>
      <w:r w:rsidR="00804C56" w:rsidRPr="00804C56">
        <w:rPr>
          <w:rStyle w:val="Heading2Char"/>
          <w:rFonts w:ascii="Arial" w:hAnsi="Arial" w:cs="Arial"/>
          <w:bCs/>
          <w:noProof/>
          <w:color w:val="000000" w:themeColor="text1"/>
          <w:sz w:val="26"/>
          <w:szCs w:val="26"/>
        </w:rPr>
        <w:t>A-502</w:t>
      </w:r>
      <w:r w:rsidRPr="00804C56">
        <w:rPr>
          <w:rStyle w:val="Heading2Char"/>
          <w:rFonts w:ascii="Arial" w:hAnsi="Arial" w:cs="Arial"/>
          <w:bCs/>
          <w:noProof/>
          <w:color w:val="000000" w:themeColor="text1"/>
          <w:sz w:val="26"/>
          <w:szCs w:val="26"/>
        </w:rPr>
        <w:t xml:space="preserve"> | VIP: </w:t>
      </w:r>
      <w:r w:rsidR="00804C56" w:rsidRPr="00804C56">
        <w:rPr>
          <w:rStyle w:val="Heading2Char"/>
          <w:rFonts w:ascii="Arial" w:hAnsi="Arial" w:cs="Arial"/>
          <w:bCs/>
          <w:noProof/>
          <w:color w:val="000000" w:themeColor="text1"/>
          <w:sz w:val="26"/>
          <w:szCs w:val="26"/>
        </w:rPr>
        <w:t>1995</w:t>
      </w:r>
      <w:r w:rsidRPr="00804C56">
        <w:rPr>
          <w:rStyle w:val="Heading2Char"/>
          <w:rFonts w:ascii="Arial" w:hAnsi="Arial" w:cs="Arial"/>
          <w:bCs/>
          <w:noProof/>
          <w:color w:val="000000" w:themeColor="text1"/>
          <w:sz w:val="26"/>
          <w:szCs w:val="26"/>
        </w:rPr>
        <w:tab/>
      </w:r>
      <w:r w:rsidRPr="00804C56">
        <w:rPr>
          <w:rStyle w:val="Heading2Char"/>
          <w:rFonts w:ascii="Arial" w:hAnsi="Arial" w:cs="Arial"/>
          <w:b/>
          <w:noProof/>
          <w:color w:val="000000" w:themeColor="text1"/>
          <w:sz w:val="26"/>
          <w:szCs w:val="26"/>
        </w:rPr>
        <w:tab/>
      </w:r>
      <w:r w:rsidRPr="00804C56">
        <w:rPr>
          <w:rStyle w:val="Heading2Char"/>
          <w:rFonts w:ascii="Arial" w:hAnsi="Arial" w:cs="Arial"/>
          <w:b/>
          <w:noProof/>
          <w:color w:val="000000" w:themeColor="text1"/>
          <w:sz w:val="26"/>
          <w:szCs w:val="26"/>
        </w:rPr>
        <w:tab/>
      </w:r>
    </w:p>
    <w:p w14:paraId="02888081" w14:textId="2FB8031F" w:rsidR="00887E08" w:rsidRPr="00804C56" w:rsidRDefault="00887E08" w:rsidP="00804C56">
      <w:pPr>
        <w:tabs>
          <w:tab w:val="left" w:pos="1980"/>
        </w:tabs>
        <w:ind w:left="2880" w:hanging="2880"/>
        <w:rPr>
          <w:rStyle w:val="Heading2Char"/>
          <w:rFonts w:ascii="Arial" w:hAnsi="Arial" w:cs="Arial"/>
          <w:color w:val="000000" w:themeColor="text1"/>
          <w:sz w:val="26"/>
          <w:szCs w:val="26"/>
        </w:rPr>
      </w:pPr>
      <w:r w:rsidRPr="00804C56">
        <w:rPr>
          <w:rStyle w:val="Heading2Char"/>
          <w:rFonts w:ascii="Arial" w:hAnsi="Arial" w:cs="Arial"/>
          <w:b/>
          <w:noProof/>
          <w:color w:val="000000" w:themeColor="text1"/>
          <w:sz w:val="26"/>
          <w:szCs w:val="26"/>
        </w:rPr>
        <w:t>Band:</w:t>
      </w:r>
      <w:r w:rsidRPr="00804C56">
        <w:rPr>
          <w:rStyle w:val="Heading2Char"/>
          <w:rFonts w:ascii="Arial" w:hAnsi="Arial" w:cs="Arial"/>
          <w:b/>
          <w:noProof/>
          <w:color w:val="000000" w:themeColor="text1"/>
          <w:sz w:val="26"/>
          <w:szCs w:val="26"/>
        </w:rPr>
        <w:tab/>
      </w:r>
      <w:r w:rsidRPr="00804C56">
        <w:rPr>
          <w:rStyle w:val="Heading2Char"/>
          <w:rFonts w:ascii="Arial" w:hAnsi="Arial" w:cs="Arial"/>
          <w:b/>
          <w:noProof/>
          <w:color w:val="000000" w:themeColor="text1"/>
          <w:sz w:val="26"/>
          <w:szCs w:val="26"/>
        </w:rPr>
        <w:tab/>
      </w:r>
      <w:r w:rsidRPr="00804C56">
        <w:rPr>
          <w:rStyle w:val="Heading2Char"/>
          <w:rFonts w:ascii="Arial" w:hAnsi="Arial" w:cs="Arial"/>
          <w:bCs/>
          <w:noProof/>
          <w:color w:val="000000" w:themeColor="text1"/>
          <w:sz w:val="26"/>
          <w:szCs w:val="26"/>
        </w:rPr>
        <w:t>OPSEU-</w:t>
      </w:r>
      <w:r w:rsidR="00804C56">
        <w:rPr>
          <w:rStyle w:val="Heading2Char"/>
          <w:rFonts w:ascii="Arial" w:hAnsi="Arial" w:cs="Arial"/>
          <w:bCs/>
          <w:noProof/>
          <w:color w:val="000000" w:themeColor="text1"/>
          <w:sz w:val="26"/>
          <w:szCs w:val="26"/>
        </w:rPr>
        <w:t>8</w:t>
      </w:r>
      <w:r w:rsidRPr="00804C56">
        <w:rPr>
          <w:rStyle w:val="Heading2Char"/>
          <w:rFonts w:ascii="Arial" w:hAnsi="Arial" w:cs="Arial"/>
          <w:b/>
          <w:noProof/>
          <w:color w:val="000000" w:themeColor="text1"/>
          <w:sz w:val="26"/>
          <w:szCs w:val="26"/>
        </w:rPr>
        <w:tab/>
      </w:r>
      <w:r w:rsidRPr="00804C56">
        <w:rPr>
          <w:rStyle w:val="Heading2Char"/>
          <w:rFonts w:ascii="Arial" w:hAnsi="Arial" w:cs="Arial"/>
          <w:b/>
          <w:noProof/>
          <w:color w:val="000000" w:themeColor="text1"/>
          <w:sz w:val="26"/>
          <w:szCs w:val="26"/>
        </w:rPr>
        <w:tab/>
      </w:r>
      <w:r w:rsidRPr="00804C56">
        <w:rPr>
          <w:rStyle w:val="Heading2Char"/>
          <w:rFonts w:ascii="Arial" w:hAnsi="Arial" w:cs="Arial"/>
          <w:b/>
          <w:noProof/>
          <w:color w:val="000000" w:themeColor="text1"/>
          <w:sz w:val="26"/>
          <w:szCs w:val="26"/>
        </w:rPr>
        <w:tab/>
      </w:r>
      <w:r w:rsidRPr="00804C56">
        <w:rPr>
          <w:rStyle w:val="Heading2Char"/>
          <w:rFonts w:ascii="Arial" w:hAnsi="Arial" w:cs="Arial"/>
          <w:b/>
          <w:noProof/>
          <w:color w:val="000000" w:themeColor="text1"/>
          <w:sz w:val="26"/>
          <w:szCs w:val="26"/>
        </w:rPr>
        <w:tab/>
      </w:r>
      <w:r w:rsidRPr="00804C56">
        <w:rPr>
          <w:rStyle w:val="Heading2Char"/>
          <w:rFonts w:ascii="Arial" w:hAnsi="Arial" w:cs="Arial"/>
          <w:b/>
          <w:noProof/>
          <w:color w:val="000000" w:themeColor="text1"/>
          <w:sz w:val="26"/>
          <w:szCs w:val="26"/>
        </w:rPr>
        <w:tab/>
      </w:r>
      <w:r w:rsidRPr="00804C56">
        <w:rPr>
          <w:rStyle w:val="Heading2Char"/>
          <w:rFonts w:ascii="Arial" w:hAnsi="Arial" w:cs="Arial"/>
          <w:b/>
          <w:noProof/>
          <w:color w:val="000000" w:themeColor="text1"/>
          <w:sz w:val="26"/>
          <w:szCs w:val="26"/>
        </w:rPr>
        <w:tab/>
      </w:r>
      <w:r w:rsidRPr="00804C56">
        <w:rPr>
          <w:rStyle w:val="Heading2Char"/>
          <w:rFonts w:ascii="Arial" w:hAnsi="Arial" w:cs="Arial"/>
          <w:b/>
          <w:noProof/>
          <w:color w:val="000000" w:themeColor="text1"/>
          <w:sz w:val="26"/>
          <w:szCs w:val="26"/>
        </w:rPr>
        <w:tab/>
      </w:r>
      <w:r w:rsidRPr="00804C56">
        <w:rPr>
          <w:rStyle w:val="Heading2Char"/>
          <w:rFonts w:ascii="Arial" w:hAnsi="Arial" w:cs="Arial"/>
          <w:b/>
          <w:noProof/>
          <w:color w:val="000000" w:themeColor="text1"/>
          <w:sz w:val="26"/>
          <w:szCs w:val="26"/>
        </w:rPr>
        <w:tab/>
      </w:r>
    </w:p>
    <w:p w14:paraId="49B677A1" w14:textId="6B9AD9F0" w:rsidR="00887E08" w:rsidRPr="00804C56" w:rsidRDefault="00887E08" w:rsidP="576234ED">
      <w:pPr>
        <w:tabs>
          <w:tab w:val="left" w:pos="1980"/>
        </w:tabs>
        <w:ind w:left="2880" w:hanging="2880"/>
        <w:rPr>
          <w:rStyle w:val="Heading2Char"/>
          <w:rFonts w:ascii="Arial" w:hAnsi="Arial" w:cs="Arial"/>
          <w:b/>
          <w:bCs/>
          <w:noProof/>
          <w:color w:val="000000" w:themeColor="text1"/>
          <w:sz w:val="26"/>
          <w:szCs w:val="26"/>
        </w:rPr>
      </w:pPr>
      <w:r w:rsidRPr="576234ED">
        <w:rPr>
          <w:rStyle w:val="Heading2Char"/>
          <w:rFonts w:ascii="Arial" w:hAnsi="Arial" w:cs="Arial"/>
          <w:b/>
          <w:bCs/>
          <w:noProof/>
          <w:color w:val="000000" w:themeColor="text1"/>
          <w:sz w:val="26"/>
          <w:szCs w:val="26"/>
        </w:rPr>
        <w:t xml:space="preserve">Department: </w:t>
      </w:r>
      <w:r>
        <w:tab/>
      </w:r>
      <w:r>
        <w:tab/>
      </w:r>
      <w:r w:rsidRPr="576234ED">
        <w:rPr>
          <w:rStyle w:val="Heading2Char"/>
          <w:rFonts w:ascii="Arial" w:hAnsi="Arial" w:cs="Arial"/>
          <w:noProof/>
          <w:color w:val="000000" w:themeColor="text1"/>
          <w:sz w:val="26"/>
          <w:szCs w:val="26"/>
        </w:rPr>
        <w:t>Housing</w:t>
      </w:r>
      <w:r w:rsidR="5639544F" w:rsidRPr="576234ED">
        <w:rPr>
          <w:rStyle w:val="Heading2Char"/>
          <w:rFonts w:ascii="Arial" w:hAnsi="Arial" w:cs="Arial"/>
          <w:noProof/>
          <w:color w:val="000000" w:themeColor="text1"/>
          <w:sz w:val="26"/>
          <w:szCs w:val="26"/>
        </w:rPr>
        <w:t xml:space="preserve"> &amp; Conference Services</w:t>
      </w:r>
      <w:r>
        <w:tab/>
      </w:r>
      <w:r>
        <w:tab/>
      </w:r>
      <w:r>
        <w:tab/>
      </w:r>
      <w:r>
        <w:tab/>
      </w:r>
    </w:p>
    <w:p w14:paraId="700FCE50" w14:textId="25F14523" w:rsidR="00940CC8" w:rsidRDefault="00887E08" w:rsidP="576234ED">
      <w:pPr>
        <w:tabs>
          <w:tab w:val="left" w:pos="1980"/>
        </w:tabs>
        <w:ind w:left="2880" w:hanging="2880"/>
        <w:rPr>
          <w:rStyle w:val="Heading2Char"/>
          <w:rFonts w:ascii="Arial" w:hAnsi="Arial" w:cs="Arial"/>
          <w:noProof/>
          <w:color w:val="000000" w:themeColor="text1"/>
          <w:sz w:val="26"/>
          <w:szCs w:val="26"/>
        </w:rPr>
      </w:pPr>
      <w:r w:rsidRPr="576234ED">
        <w:rPr>
          <w:rStyle w:val="Heading2Char"/>
          <w:rFonts w:ascii="Arial" w:hAnsi="Arial" w:cs="Arial"/>
          <w:b/>
          <w:bCs/>
          <w:noProof/>
          <w:color w:val="000000" w:themeColor="text1"/>
          <w:sz w:val="26"/>
          <w:szCs w:val="26"/>
        </w:rPr>
        <w:t>Supervisor Title</w:t>
      </w:r>
      <w:proofErr w:type="gramStart"/>
      <w:r w:rsidRPr="576234ED">
        <w:rPr>
          <w:rStyle w:val="Heading2Char"/>
          <w:rFonts w:ascii="Arial" w:hAnsi="Arial" w:cs="Arial"/>
          <w:b/>
          <w:bCs/>
          <w:noProof/>
          <w:color w:val="000000" w:themeColor="text1"/>
          <w:sz w:val="26"/>
          <w:szCs w:val="26"/>
        </w:rPr>
        <w:t xml:space="preserve">: </w:t>
      </w:r>
      <w:r>
        <w:tab/>
      </w:r>
      <w:r w:rsidR="00804C56" w:rsidRPr="576234ED">
        <w:rPr>
          <w:rStyle w:val="Heading2Char"/>
          <w:rFonts w:ascii="Arial" w:hAnsi="Arial" w:cs="Arial"/>
          <w:noProof/>
          <w:color w:val="000000" w:themeColor="text1"/>
          <w:sz w:val="26"/>
          <w:szCs w:val="26"/>
        </w:rPr>
        <w:t>Assistant</w:t>
      </w:r>
      <w:proofErr w:type="gramEnd"/>
      <w:r w:rsidR="00804C56" w:rsidRPr="576234ED">
        <w:rPr>
          <w:rStyle w:val="Heading2Char"/>
          <w:rFonts w:ascii="Arial" w:hAnsi="Arial" w:cs="Arial"/>
          <w:noProof/>
          <w:color w:val="000000" w:themeColor="text1"/>
          <w:sz w:val="26"/>
          <w:szCs w:val="26"/>
        </w:rPr>
        <w:t xml:space="preserve"> </w:t>
      </w:r>
      <w:r w:rsidR="78A83CF6" w:rsidRPr="576234ED">
        <w:rPr>
          <w:rStyle w:val="Heading2Char"/>
          <w:rFonts w:ascii="Arial" w:hAnsi="Arial" w:cs="Arial"/>
          <w:noProof/>
          <w:color w:val="000000" w:themeColor="text1"/>
          <w:sz w:val="26"/>
          <w:szCs w:val="26"/>
        </w:rPr>
        <w:t xml:space="preserve">Director, </w:t>
      </w:r>
      <w:r w:rsidR="0160A3E8" w:rsidRPr="576234ED">
        <w:rPr>
          <w:rStyle w:val="Heading2Char"/>
          <w:rFonts w:ascii="Arial" w:hAnsi="Arial" w:cs="Arial"/>
          <w:noProof/>
          <w:color w:val="000000" w:themeColor="text1"/>
          <w:sz w:val="26"/>
          <w:szCs w:val="26"/>
        </w:rPr>
        <w:t>Residence Life</w:t>
      </w:r>
    </w:p>
    <w:p w14:paraId="5560AD91" w14:textId="4C122B31" w:rsidR="00887E08" w:rsidRPr="00804C56" w:rsidRDefault="00887E08" w:rsidP="576234ED">
      <w:pPr>
        <w:tabs>
          <w:tab w:val="left" w:pos="1980"/>
        </w:tabs>
        <w:ind w:left="2880" w:hanging="2880"/>
        <w:rPr>
          <w:rStyle w:val="Heading2Char"/>
          <w:rFonts w:ascii="Arial" w:hAnsi="Arial" w:cs="Arial"/>
          <w:b/>
          <w:bCs/>
          <w:noProof/>
          <w:color w:val="000000" w:themeColor="text1"/>
          <w:sz w:val="26"/>
          <w:szCs w:val="26"/>
        </w:rPr>
      </w:pPr>
      <w:r w:rsidRPr="576234ED">
        <w:rPr>
          <w:rStyle w:val="Heading2Char"/>
          <w:rFonts w:ascii="Arial" w:hAnsi="Arial" w:cs="Arial"/>
          <w:b/>
          <w:bCs/>
          <w:noProof/>
          <w:color w:val="000000" w:themeColor="text1"/>
          <w:sz w:val="26"/>
          <w:szCs w:val="26"/>
        </w:rPr>
        <w:t>Last Reviewed:</w:t>
      </w:r>
      <w:r>
        <w:tab/>
      </w:r>
      <w:r>
        <w:tab/>
      </w:r>
      <w:r w:rsidRPr="576234ED">
        <w:rPr>
          <w:rStyle w:val="Heading2Char"/>
          <w:rFonts w:ascii="Arial" w:hAnsi="Arial" w:cs="Arial"/>
          <w:noProof/>
          <w:color w:val="000000" w:themeColor="text1"/>
          <w:sz w:val="26"/>
          <w:szCs w:val="26"/>
        </w:rPr>
        <w:t>June 17, 2024</w:t>
      </w:r>
    </w:p>
    <w:p w14:paraId="78EF7874" w14:textId="77777777" w:rsidR="00887E08" w:rsidRDefault="00887E08" w:rsidP="00887E08">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74E512EC" wp14:editId="1313CB8B">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0D313058">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4E1B8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v:stroke joinstyle="miter"/>
                <w10:wrap anchorx="margin"/>
              </v:line>
            </w:pict>
          </mc:Fallback>
        </mc:AlternateContent>
      </w:r>
    </w:p>
    <w:p w14:paraId="3452B9AE" w14:textId="77777777" w:rsidR="00804C56" w:rsidRPr="00804C56" w:rsidRDefault="00804C56" w:rsidP="00804C56">
      <w:pPr>
        <w:pStyle w:val="Heading4"/>
        <w:spacing w:before="40" w:after="120" w:line="240" w:lineRule="auto"/>
        <w:rPr>
          <w:rStyle w:val="Heading4Char"/>
          <w:rFonts w:cs="Arial"/>
          <w:b/>
          <w:iCs/>
          <w:smallCaps/>
          <w:color w:val="154734"/>
          <w:sz w:val="32"/>
          <w:szCs w:val="32"/>
        </w:rPr>
      </w:pPr>
      <w:r w:rsidRPr="00804C56">
        <w:rPr>
          <w:rStyle w:val="Heading4Char"/>
          <w:rFonts w:cs="Arial"/>
          <w:b/>
          <w:iCs/>
          <w:smallCaps/>
          <w:color w:val="154734"/>
          <w:sz w:val="32"/>
          <w:szCs w:val="32"/>
        </w:rPr>
        <w:t>JOB PURPOSE:</w:t>
      </w:r>
    </w:p>
    <w:p w14:paraId="6B6940FC" w14:textId="77777777" w:rsidR="004E7C01" w:rsidRDefault="4774E1AD" w:rsidP="004E7C01">
      <w:r>
        <w:t xml:space="preserve">Reporting </w:t>
      </w:r>
      <w:r w:rsidR="004E7C01">
        <w:t xml:space="preserve">to the Assistant Director, Residence Life, the Student Housing Coordinator is responsible for the </w:t>
      </w:r>
      <w:proofErr w:type="gramStart"/>
      <w:r w:rsidR="004E7C01">
        <w:t>day to day</w:t>
      </w:r>
      <w:proofErr w:type="gramEnd"/>
      <w:r w:rsidR="004E7C01">
        <w:t xml:space="preserve"> operational leadership of the Durham campus residence, including residence life operations, student conduct and wellness response, service </w:t>
      </w:r>
      <w:proofErr w:type="spellStart"/>
      <w:r w:rsidR="004E7C01">
        <w:t>centre</w:t>
      </w:r>
      <w:proofErr w:type="spellEnd"/>
      <w:r w:rsidR="004E7C01">
        <w:t xml:space="preserve"> functions, access control, and frontline student support.</w:t>
      </w:r>
    </w:p>
    <w:p w14:paraId="3FEEE82D" w14:textId="77777777" w:rsidR="004E7C01" w:rsidRDefault="004E7C01" w:rsidP="004E7C01">
      <w:r>
        <w:t xml:space="preserve">Operating within approved policies, learning frameworks, and departmental direction, the role provides operational decision making and leadership related to community development, student conduct, crisis response, and staff supervision. The incumbent acts as the primary escalation point for residence issues at the Durham campus, making </w:t>
      </w:r>
      <w:proofErr w:type="gramStart"/>
      <w:r>
        <w:t>judgment based</w:t>
      </w:r>
      <w:proofErr w:type="gramEnd"/>
      <w:r>
        <w:t xml:space="preserve"> decisions within delegated authority and escalating matters involving elevated risk, legal complexity, or institutional impact as required. The role fosters a safe, inclusive, and engaging residential environment and supports strong coordination between residence life, facilities, occupancy, and service operations.</w:t>
      </w:r>
    </w:p>
    <w:p w14:paraId="080ECA16" w14:textId="4B4DDE17" w:rsidR="5304DDAD" w:rsidRDefault="004E7C01" w:rsidP="004E7C01">
      <w:r>
        <w:t>The Student Housing Coordinator lives on campus in a designated University apartment and participates in a biweekly on call rotation</w:t>
      </w:r>
      <w:r w:rsidR="4774E1AD">
        <w:t xml:space="preserve">.   </w:t>
      </w:r>
    </w:p>
    <w:p w14:paraId="6768944D" w14:textId="77777777" w:rsidR="00887E08" w:rsidRPr="00887E08" w:rsidRDefault="00887E08" w:rsidP="00804C56">
      <w:pPr>
        <w:pStyle w:val="Heading4"/>
        <w:spacing w:before="40" w:after="120" w:line="240" w:lineRule="auto"/>
        <w:rPr>
          <w:rFonts w:cs="Arial"/>
          <w:b/>
          <w:i w:val="0"/>
          <w:smallCaps/>
          <w:color w:val="154734"/>
          <w:sz w:val="32"/>
          <w:szCs w:val="32"/>
        </w:rPr>
      </w:pPr>
      <w:r w:rsidRPr="00887E08">
        <w:rPr>
          <w:rFonts w:cs="Arial"/>
          <w:b/>
          <w:i w:val="0"/>
          <w:smallCaps/>
          <w:color w:val="154734"/>
          <w:sz w:val="32"/>
          <w:szCs w:val="32"/>
        </w:rPr>
        <w:t>Key Activities:</w:t>
      </w:r>
    </w:p>
    <w:p w14:paraId="0F359B18" w14:textId="77777777" w:rsidR="004E7C01" w:rsidRDefault="004E7C01" w:rsidP="004E7C01">
      <w:pPr>
        <w:pStyle w:val="ListParagraph"/>
        <w:numPr>
          <w:ilvl w:val="0"/>
          <w:numId w:val="20"/>
        </w:numPr>
        <w:ind w:left="360"/>
      </w:pPr>
      <w:r>
        <w:t xml:space="preserve">Provide operational leadership for the Durham campus residence, overseeing residence life, service </w:t>
      </w:r>
      <w:proofErr w:type="spellStart"/>
      <w:r>
        <w:t>centre</w:t>
      </w:r>
      <w:proofErr w:type="spellEnd"/>
      <w:r>
        <w:t>, access control, and day to day residence operations.</w:t>
      </w:r>
    </w:p>
    <w:p w14:paraId="168BAA08" w14:textId="77777777" w:rsidR="004E7C01" w:rsidRDefault="004E7C01" w:rsidP="004E7C01">
      <w:pPr>
        <w:pStyle w:val="ListParagraph"/>
        <w:numPr>
          <w:ilvl w:val="0"/>
          <w:numId w:val="20"/>
        </w:numPr>
        <w:ind w:left="360"/>
      </w:pPr>
      <w:r>
        <w:t>Supervise, train, and manage approximately 20 student employees, including hiring, onboarding, scheduling, performance management, and ongoing development.</w:t>
      </w:r>
    </w:p>
    <w:p w14:paraId="0706C53C" w14:textId="77777777" w:rsidR="004E7C01" w:rsidRDefault="004E7C01" w:rsidP="004E7C01">
      <w:pPr>
        <w:pStyle w:val="ListParagraph"/>
        <w:numPr>
          <w:ilvl w:val="0"/>
          <w:numId w:val="20"/>
        </w:numPr>
        <w:ind w:left="360"/>
      </w:pPr>
      <w:r>
        <w:lastRenderedPageBreak/>
        <w:t>Implement the approved residence learning curriculum, fostering a positive, inclusive, and educationally purposeful community through regular engagement and visibility.</w:t>
      </w:r>
    </w:p>
    <w:p w14:paraId="29C9377C" w14:textId="77777777" w:rsidR="004E7C01" w:rsidRDefault="004E7C01" w:rsidP="004E7C01">
      <w:pPr>
        <w:pStyle w:val="ListParagraph"/>
        <w:numPr>
          <w:ilvl w:val="0"/>
          <w:numId w:val="20"/>
        </w:numPr>
        <w:ind w:left="360"/>
      </w:pPr>
      <w:r>
        <w:t xml:space="preserve">Serve as the primary </w:t>
      </w:r>
      <w:proofErr w:type="gramStart"/>
      <w:r>
        <w:t>residence based</w:t>
      </w:r>
      <w:proofErr w:type="gramEnd"/>
      <w:r>
        <w:t xml:space="preserve"> escalation point for student conduct and wellness concerns, assessing risk and determining appropriate resolutions within delegated authority.</w:t>
      </w:r>
    </w:p>
    <w:p w14:paraId="27625BBA" w14:textId="77777777" w:rsidR="004E7C01" w:rsidRDefault="004E7C01" w:rsidP="004E7C01">
      <w:pPr>
        <w:pStyle w:val="ListParagraph"/>
        <w:numPr>
          <w:ilvl w:val="0"/>
          <w:numId w:val="20"/>
        </w:numPr>
        <w:ind w:left="360"/>
      </w:pPr>
      <w:r>
        <w:t xml:space="preserve">Respond to </w:t>
      </w:r>
      <w:proofErr w:type="gramStart"/>
      <w:r>
        <w:t>student</w:t>
      </w:r>
      <w:proofErr w:type="gramEnd"/>
      <w:r>
        <w:t xml:space="preserve"> conduct incidents using developmental and restorative approaches, escalating high risk or complex cases to the Assistant Director or appropriate policy holders.</w:t>
      </w:r>
    </w:p>
    <w:p w14:paraId="0365B395" w14:textId="77777777" w:rsidR="004E7C01" w:rsidRDefault="004E7C01" w:rsidP="004E7C01">
      <w:pPr>
        <w:pStyle w:val="ListParagraph"/>
        <w:numPr>
          <w:ilvl w:val="0"/>
          <w:numId w:val="20"/>
        </w:numPr>
        <w:ind w:left="360"/>
      </w:pPr>
      <w:r>
        <w:t>Provide direct support to students and guests experiencing concerns, coordinating referrals to appropriate campus and community resources as needed.</w:t>
      </w:r>
    </w:p>
    <w:p w14:paraId="6FA719C4" w14:textId="77777777" w:rsidR="004E7C01" w:rsidRDefault="004E7C01" w:rsidP="004E7C01">
      <w:pPr>
        <w:pStyle w:val="ListParagraph"/>
        <w:numPr>
          <w:ilvl w:val="0"/>
          <w:numId w:val="20"/>
        </w:numPr>
        <w:ind w:left="360"/>
      </w:pPr>
      <w:r>
        <w:t xml:space="preserve">Maintain accurate, timely documentation of incidents, student interactions, and operational records in </w:t>
      </w:r>
      <w:proofErr w:type="spellStart"/>
      <w:r>
        <w:t>StarRez</w:t>
      </w:r>
      <w:proofErr w:type="spellEnd"/>
      <w:r>
        <w:t xml:space="preserve"> and other required systems.</w:t>
      </w:r>
    </w:p>
    <w:p w14:paraId="78946EB5" w14:textId="77777777" w:rsidR="004E7C01" w:rsidRDefault="004E7C01" w:rsidP="004E7C01">
      <w:pPr>
        <w:pStyle w:val="ListParagraph"/>
        <w:numPr>
          <w:ilvl w:val="0"/>
          <w:numId w:val="20"/>
        </w:numPr>
        <w:ind w:left="360"/>
      </w:pPr>
      <w:r>
        <w:t>Establish and oversee the Durham Service Centre, hours, and operational procedures in alignment with departmental service standards.</w:t>
      </w:r>
    </w:p>
    <w:p w14:paraId="7168155B" w14:textId="77777777" w:rsidR="004E7C01" w:rsidRDefault="004E7C01" w:rsidP="004E7C01">
      <w:pPr>
        <w:pStyle w:val="ListParagraph"/>
        <w:numPr>
          <w:ilvl w:val="0"/>
          <w:numId w:val="20"/>
        </w:numPr>
        <w:ind w:left="360"/>
      </w:pPr>
      <w:r>
        <w:t>Oversee access control and key management for the Durham residence, including auditing, sub-master key security processes, and compliance with approved procedures.</w:t>
      </w:r>
    </w:p>
    <w:p w14:paraId="41082AC9" w14:textId="77777777" w:rsidR="004E7C01" w:rsidRDefault="004E7C01" w:rsidP="004E7C01">
      <w:pPr>
        <w:pStyle w:val="ListParagraph"/>
        <w:numPr>
          <w:ilvl w:val="0"/>
          <w:numId w:val="20"/>
        </w:numPr>
        <w:ind w:left="360"/>
      </w:pPr>
      <w:r>
        <w:t>Coordinate facilities related concerns with the Facility Services Coordinator to ensure timely response and resolution of building and maintenance issues.</w:t>
      </w:r>
    </w:p>
    <w:p w14:paraId="715E3C0E" w14:textId="77777777" w:rsidR="004E7C01" w:rsidRDefault="004E7C01" w:rsidP="004E7C01">
      <w:pPr>
        <w:pStyle w:val="ListParagraph"/>
        <w:numPr>
          <w:ilvl w:val="0"/>
          <w:numId w:val="20"/>
        </w:numPr>
        <w:ind w:left="360"/>
      </w:pPr>
      <w:r>
        <w:t>Collaborate with campus partners, peers, and lease partners to align residence operations, safety practices, and service standards between campuses.</w:t>
      </w:r>
    </w:p>
    <w:p w14:paraId="4732D986" w14:textId="77777777" w:rsidR="004E7C01" w:rsidRDefault="004E7C01" w:rsidP="004E7C01">
      <w:pPr>
        <w:pStyle w:val="ListParagraph"/>
        <w:numPr>
          <w:ilvl w:val="0"/>
          <w:numId w:val="20"/>
        </w:numPr>
        <w:ind w:left="360"/>
      </w:pPr>
      <w:r>
        <w:t>Participate in a biweekly on call rotation to provide after hours leadership, decision making, and escalation for residence incidents and emergencies.</w:t>
      </w:r>
    </w:p>
    <w:p w14:paraId="04CFCE03" w14:textId="77777777" w:rsidR="004E7C01" w:rsidRDefault="004E7C01" w:rsidP="004E7C01">
      <w:pPr>
        <w:pStyle w:val="ListParagraph"/>
        <w:numPr>
          <w:ilvl w:val="0"/>
          <w:numId w:val="20"/>
        </w:numPr>
        <w:ind w:left="360"/>
      </w:pPr>
      <w:r>
        <w:t>Support students with approved accommodation plans in collaboration with Occupancy Services Coordinator to ensure residence logistics and supports are effectively coordinated.</w:t>
      </w:r>
    </w:p>
    <w:p w14:paraId="331F04E2" w14:textId="77777777" w:rsidR="004E7C01" w:rsidRDefault="004E7C01" w:rsidP="004E7C01">
      <w:pPr>
        <w:pStyle w:val="ListParagraph"/>
        <w:numPr>
          <w:ilvl w:val="0"/>
          <w:numId w:val="20"/>
        </w:numPr>
        <w:ind w:left="360"/>
      </w:pPr>
      <w:r>
        <w:t>Maintain and update emergency response documentation and contribute to continuous improvement of incident response processes and operational readiness.</w:t>
      </w:r>
    </w:p>
    <w:p w14:paraId="480B29FE" w14:textId="77777777" w:rsidR="004E7C01" w:rsidRDefault="004E7C01" w:rsidP="004E7C01">
      <w:pPr>
        <w:pStyle w:val="ListParagraph"/>
        <w:numPr>
          <w:ilvl w:val="0"/>
          <w:numId w:val="20"/>
        </w:numPr>
        <w:ind w:left="360"/>
      </w:pPr>
      <w:r>
        <w:t>Liaise with the Office of Student Affairs, HR, Security, and EHRO to interpret and apply University and departmental policies.</w:t>
      </w:r>
    </w:p>
    <w:p w14:paraId="6F56D195" w14:textId="77777777" w:rsidR="004E7C01" w:rsidRDefault="004E7C01" w:rsidP="004E7C01">
      <w:pPr>
        <w:pStyle w:val="ListParagraph"/>
        <w:numPr>
          <w:ilvl w:val="0"/>
          <w:numId w:val="20"/>
        </w:numPr>
        <w:ind w:left="360"/>
      </w:pPr>
      <w:r>
        <w:t xml:space="preserve">Collaborate and work closely with peers, campus, and lease partners to facilitate a safe and supportive residence experience that aligns service standards between the campuses. </w:t>
      </w:r>
    </w:p>
    <w:p w14:paraId="29A3B009" w14:textId="3A97E3A9" w:rsidR="4C0E2C3C" w:rsidRPr="00A76D6A" w:rsidRDefault="4C0E2C3C" w:rsidP="00A76D6A">
      <w:pPr>
        <w:pStyle w:val="ListParagraph"/>
        <w:numPr>
          <w:ilvl w:val="0"/>
          <w:numId w:val="20"/>
        </w:numPr>
        <w:ind w:left="360"/>
      </w:pPr>
      <w:r w:rsidRPr="00A76D6A">
        <w:t>Other Duties as assigned.</w:t>
      </w:r>
    </w:p>
    <w:p w14:paraId="07C6B3D5" w14:textId="77777777" w:rsidR="00887E08" w:rsidRPr="00804C56" w:rsidRDefault="00887E08" w:rsidP="00804C56">
      <w:pPr>
        <w:pStyle w:val="Heading4"/>
        <w:spacing w:before="40" w:after="120" w:line="240" w:lineRule="auto"/>
        <w:rPr>
          <w:rFonts w:cs="Arial"/>
          <w:b/>
          <w:i w:val="0"/>
          <w:smallCaps/>
          <w:color w:val="154734"/>
          <w:sz w:val="32"/>
          <w:szCs w:val="32"/>
        </w:rPr>
      </w:pPr>
      <w:r w:rsidRPr="00804C56">
        <w:rPr>
          <w:rFonts w:cs="Arial"/>
          <w:b/>
          <w:i w:val="0"/>
          <w:smallCaps/>
          <w:color w:val="154734"/>
          <w:sz w:val="32"/>
          <w:szCs w:val="32"/>
        </w:rPr>
        <w:t>Education Required:</w:t>
      </w:r>
    </w:p>
    <w:p w14:paraId="6CEDB789" w14:textId="4F659E82" w:rsidR="00887E08" w:rsidRPr="00A76D6A" w:rsidRDefault="00887E08" w:rsidP="00A76D6A">
      <w:pPr>
        <w:pStyle w:val="ListParagraph"/>
        <w:numPr>
          <w:ilvl w:val="0"/>
          <w:numId w:val="20"/>
        </w:numPr>
        <w:ind w:left="360"/>
      </w:pPr>
      <w:r w:rsidRPr="00A76D6A">
        <w:t>Honours Degree (4 year)</w:t>
      </w:r>
      <w:r w:rsidR="61CEE652" w:rsidRPr="00A76D6A">
        <w:t xml:space="preserve"> required.</w:t>
      </w:r>
    </w:p>
    <w:p w14:paraId="76A70135" w14:textId="667348E1" w:rsidR="00887E08" w:rsidRPr="00A76D6A" w:rsidRDefault="61C82DCB" w:rsidP="00A76D6A">
      <w:pPr>
        <w:pStyle w:val="ListParagraph"/>
        <w:numPr>
          <w:ilvl w:val="0"/>
          <w:numId w:val="20"/>
        </w:numPr>
        <w:ind w:left="360"/>
      </w:pPr>
      <w:r w:rsidRPr="00A76D6A">
        <w:t>Master's</w:t>
      </w:r>
      <w:r w:rsidR="0098786C" w:rsidRPr="00A76D6A">
        <w:t xml:space="preserve"> </w:t>
      </w:r>
      <w:r w:rsidR="00887E08" w:rsidRPr="00A76D6A">
        <w:t>Degree with a focus in related fields including, but not limited to, Education, Social Work, and Psychology</w:t>
      </w:r>
      <w:r w:rsidR="0098786C" w:rsidRPr="00A76D6A">
        <w:t xml:space="preserve"> is an asset. </w:t>
      </w:r>
    </w:p>
    <w:p w14:paraId="7FE64F34" w14:textId="583ADD97" w:rsidR="00887E08" w:rsidRPr="00A76D6A" w:rsidRDefault="00887E08" w:rsidP="00A76D6A">
      <w:pPr>
        <w:pStyle w:val="ListParagraph"/>
        <w:numPr>
          <w:ilvl w:val="0"/>
          <w:numId w:val="20"/>
        </w:numPr>
        <w:ind w:left="360"/>
      </w:pPr>
      <w:r w:rsidRPr="00A76D6A">
        <w:t>Hospitality Management Certification is an asset.</w:t>
      </w:r>
    </w:p>
    <w:p w14:paraId="78AB97AC" w14:textId="77777777" w:rsidR="00887E08" w:rsidRPr="00A76D6A" w:rsidRDefault="00887E08" w:rsidP="00804C56">
      <w:pPr>
        <w:pStyle w:val="Heading4"/>
        <w:spacing w:before="40" w:after="120" w:line="240" w:lineRule="auto"/>
        <w:rPr>
          <w:rFonts w:cs="Arial"/>
          <w:b/>
          <w:i w:val="0"/>
          <w:smallCaps/>
          <w:color w:val="154734"/>
          <w:sz w:val="32"/>
          <w:szCs w:val="32"/>
        </w:rPr>
      </w:pPr>
      <w:r w:rsidRPr="00A76D6A">
        <w:rPr>
          <w:rFonts w:cs="Arial"/>
          <w:b/>
          <w:i w:val="0"/>
          <w:smallCaps/>
          <w:color w:val="154734"/>
          <w:sz w:val="32"/>
          <w:szCs w:val="32"/>
        </w:rPr>
        <w:lastRenderedPageBreak/>
        <w:t>Experience/Qualifications Required:</w:t>
      </w:r>
    </w:p>
    <w:p w14:paraId="4DA24808" w14:textId="3534BBB0" w:rsidR="00887E08" w:rsidRPr="00A76D6A" w:rsidRDefault="00940CC8" w:rsidP="00A76D6A">
      <w:pPr>
        <w:pStyle w:val="ListParagraph"/>
        <w:numPr>
          <w:ilvl w:val="0"/>
          <w:numId w:val="20"/>
        </w:numPr>
        <w:ind w:left="360"/>
      </w:pPr>
      <w:r w:rsidRPr="00A76D6A">
        <w:t>T</w:t>
      </w:r>
      <w:r w:rsidR="00887E08" w:rsidRPr="00A76D6A">
        <w:t xml:space="preserve">hree (3) </w:t>
      </w:r>
      <w:proofErr w:type="gramStart"/>
      <w:r w:rsidRPr="00A76D6A">
        <w:t>years’</w:t>
      </w:r>
      <w:proofErr w:type="gramEnd"/>
      <w:r w:rsidRPr="00A76D6A">
        <w:t xml:space="preserve"> </w:t>
      </w:r>
      <w:r w:rsidR="00887E08" w:rsidRPr="00A76D6A">
        <w:t>of</w:t>
      </w:r>
      <w:r w:rsidR="2930B1BC" w:rsidRPr="00A76D6A">
        <w:t xml:space="preserve"> professional</w:t>
      </w:r>
      <w:r w:rsidR="00887E08" w:rsidRPr="00A76D6A">
        <w:t xml:space="preserve"> experience related to providing direct service to students in a post-secondary environment</w:t>
      </w:r>
      <w:r w:rsidR="00A76D6A">
        <w:t xml:space="preserve"> including t</w:t>
      </w:r>
      <w:r w:rsidR="00887E08" w:rsidRPr="00A76D6A">
        <w:t xml:space="preserve">wo </w:t>
      </w:r>
      <w:r w:rsidR="00804C56" w:rsidRPr="00A76D6A">
        <w:t xml:space="preserve">(2) </w:t>
      </w:r>
      <w:r w:rsidR="00887E08" w:rsidRPr="00A76D6A">
        <w:t>years’ experience in responding to crisis situations.</w:t>
      </w:r>
    </w:p>
    <w:p w14:paraId="65B23D5C" w14:textId="77777777" w:rsidR="00887E08" w:rsidRPr="00A76D6A" w:rsidRDefault="00887E08" w:rsidP="00A76D6A">
      <w:pPr>
        <w:pStyle w:val="ListParagraph"/>
        <w:numPr>
          <w:ilvl w:val="0"/>
          <w:numId w:val="20"/>
        </w:numPr>
        <w:ind w:left="360"/>
      </w:pPr>
      <w:r w:rsidRPr="00A76D6A">
        <w:t>Excellent communication and interpersonal skills.</w:t>
      </w:r>
    </w:p>
    <w:p w14:paraId="01E8E631" w14:textId="77777777" w:rsidR="00887E08" w:rsidRPr="00A76D6A" w:rsidRDefault="00887E08" w:rsidP="00A76D6A">
      <w:pPr>
        <w:pStyle w:val="ListParagraph"/>
        <w:numPr>
          <w:ilvl w:val="0"/>
          <w:numId w:val="20"/>
        </w:numPr>
        <w:ind w:left="360"/>
      </w:pPr>
      <w:r w:rsidRPr="00A76D6A">
        <w:t>Demonstrated ability to exercise judgement and use initiative in applying and interpreting a variety of procedures, policies, and practices.</w:t>
      </w:r>
    </w:p>
    <w:p w14:paraId="5ED38B43" w14:textId="77777777" w:rsidR="00887E08" w:rsidRPr="00A76D6A" w:rsidRDefault="00887E08" w:rsidP="00A76D6A">
      <w:pPr>
        <w:pStyle w:val="ListParagraph"/>
        <w:numPr>
          <w:ilvl w:val="0"/>
          <w:numId w:val="20"/>
        </w:numPr>
        <w:ind w:left="360"/>
      </w:pPr>
      <w:r w:rsidRPr="00A76D6A">
        <w:t>Highly self-motivated and directed.</w:t>
      </w:r>
    </w:p>
    <w:p w14:paraId="749282A6" w14:textId="77777777" w:rsidR="00887E08" w:rsidRPr="00A76D6A" w:rsidRDefault="00887E08" w:rsidP="00A76D6A">
      <w:pPr>
        <w:pStyle w:val="ListParagraph"/>
        <w:numPr>
          <w:ilvl w:val="0"/>
          <w:numId w:val="20"/>
        </w:numPr>
        <w:ind w:left="360"/>
      </w:pPr>
      <w:r w:rsidRPr="00A76D6A">
        <w:t>Demonstrated ability to work independently and successfully in a team oriented, collaborative environment.</w:t>
      </w:r>
    </w:p>
    <w:p w14:paraId="33AB0E12" w14:textId="77777777" w:rsidR="00887E08" w:rsidRPr="00A76D6A" w:rsidRDefault="00887E08" w:rsidP="00A76D6A">
      <w:pPr>
        <w:pStyle w:val="ListParagraph"/>
        <w:numPr>
          <w:ilvl w:val="0"/>
          <w:numId w:val="20"/>
        </w:numPr>
        <w:ind w:left="360"/>
      </w:pPr>
      <w:r w:rsidRPr="00A76D6A">
        <w:t>Demonstrated skills in, and commitment to, customer service and continuous improvement.</w:t>
      </w:r>
    </w:p>
    <w:p w14:paraId="44479471" w14:textId="7F7B905C" w:rsidR="00887E08" w:rsidRPr="00A76D6A" w:rsidRDefault="00887E08" w:rsidP="00A76D6A">
      <w:pPr>
        <w:pStyle w:val="ListParagraph"/>
        <w:numPr>
          <w:ilvl w:val="0"/>
          <w:numId w:val="20"/>
        </w:numPr>
        <w:ind w:left="360"/>
      </w:pPr>
      <w:r w:rsidRPr="00A76D6A">
        <w:t>Excellent assessment skill</w:t>
      </w:r>
      <w:r w:rsidR="0255A99D" w:rsidRPr="00A76D6A">
        <w:t>s</w:t>
      </w:r>
      <w:r w:rsidRPr="00A76D6A">
        <w:t xml:space="preserve"> to identify, negotiate, respond, and resolve complex situations involving young adults in crises.</w:t>
      </w:r>
    </w:p>
    <w:p w14:paraId="1EEFE9C8" w14:textId="77777777" w:rsidR="00887E08" w:rsidRPr="00A76D6A" w:rsidRDefault="00887E08" w:rsidP="00A76D6A">
      <w:pPr>
        <w:pStyle w:val="ListParagraph"/>
        <w:numPr>
          <w:ilvl w:val="0"/>
          <w:numId w:val="20"/>
        </w:numPr>
        <w:ind w:left="360"/>
      </w:pPr>
      <w:r w:rsidRPr="00A76D6A">
        <w:t>Must be available weekends and evenings for regular office hours and after-hours responsibilities and for weekend on call on a rotational basis.</w:t>
      </w:r>
    </w:p>
    <w:p w14:paraId="5EB86A49" w14:textId="153E3D4E" w:rsidR="00940CC8" w:rsidRPr="00A76D6A" w:rsidRDefault="00887E08" w:rsidP="00A76D6A">
      <w:pPr>
        <w:pStyle w:val="ListParagraph"/>
        <w:numPr>
          <w:ilvl w:val="0"/>
          <w:numId w:val="20"/>
        </w:numPr>
        <w:ind w:left="360"/>
      </w:pPr>
      <w:r w:rsidRPr="00A76D6A">
        <w:t xml:space="preserve">Ontario G class </w:t>
      </w:r>
      <w:proofErr w:type="gramStart"/>
      <w:r w:rsidR="1F4F6998" w:rsidRPr="00A76D6A">
        <w:t>drivers'</w:t>
      </w:r>
      <w:proofErr w:type="gramEnd"/>
      <w:r w:rsidRPr="00A76D6A">
        <w:t xml:space="preserve"> </w:t>
      </w:r>
      <w:r w:rsidR="00940CC8" w:rsidRPr="00A76D6A">
        <w:t>license</w:t>
      </w:r>
      <w:r w:rsidRPr="00A76D6A">
        <w:t xml:space="preserve"> or equivalent</w:t>
      </w:r>
      <w:r w:rsidR="76289ECC" w:rsidRPr="00A76D6A">
        <w:t xml:space="preserve"> with access to a vehicle.</w:t>
      </w:r>
    </w:p>
    <w:p w14:paraId="138DE836" w14:textId="53571CB4" w:rsidR="00887E08" w:rsidRPr="00A76D6A" w:rsidRDefault="00EA3C94" w:rsidP="00A76D6A">
      <w:pPr>
        <w:pStyle w:val="ListParagraph"/>
        <w:numPr>
          <w:ilvl w:val="0"/>
          <w:numId w:val="20"/>
        </w:numPr>
        <w:ind w:left="360"/>
      </w:pPr>
      <w:r>
        <w:t>A satisfactory Vulnerable Sector Check (“Police Record Check”), dated within the past six (6) months is required as a condition of employment.</w:t>
      </w:r>
    </w:p>
    <w:p w14:paraId="461216FD" w14:textId="77777777" w:rsidR="00887E08" w:rsidRPr="00A76D6A" w:rsidRDefault="00887E08" w:rsidP="00804C56">
      <w:pPr>
        <w:pStyle w:val="Heading4"/>
        <w:spacing w:before="40" w:after="120" w:line="240" w:lineRule="auto"/>
        <w:rPr>
          <w:rFonts w:cs="Arial"/>
          <w:b/>
          <w:i w:val="0"/>
          <w:smallCaps/>
          <w:color w:val="154734"/>
          <w:sz w:val="32"/>
          <w:szCs w:val="32"/>
        </w:rPr>
      </w:pPr>
      <w:r w:rsidRPr="00A76D6A">
        <w:rPr>
          <w:rFonts w:cs="Arial"/>
          <w:b/>
          <w:i w:val="0"/>
          <w:smallCaps/>
          <w:color w:val="154734"/>
          <w:sz w:val="32"/>
          <w:szCs w:val="32"/>
        </w:rPr>
        <w:t>Supervision:</w:t>
      </w:r>
    </w:p>
    <w:p w14:paraId="3F08CAAB" w14:textId="4FF4FC62" w:rsidR="00887E08" w:rsidRPr="00A76D6A" w:rsidRDefault="00887E08" w:rsidP="00A76D6A">
      <w:pPr>
        <w:pStyle w:val="ListParagraph"/>
        <w:numPr>
          <w:ilvl w:val="0"/>
          <w:numId w:val="20"/>
        </w:numPr>
        <w:ind w:left="360"/>
      </w:pPr>
      <w:r w:rsidRPr="00A76D6A">
        <w:t xml:space="preserve">Supervise and direct the activities of </w:t>
      </w:r>
      <w:r w:rsidR="006E3D4A" w:rsidRPr="00A76D6A">
        <w:t xml:space="preserve">approximately </w:t>
      </w:r>
      <w:r w:rsidRPr="00A76D6A">
        <w:t xml:space="preserve">20 student employees </w:t>
      </w:r>
    </w:p>
    <w:p w14:paraId="4F53C508" w14:textId="77777777" w:rsidR="00887E08" w:rsidRPr="00A76D6A" w:rsidRDefault="00887E08" w:rsidP="00940CC8">
      <w:pPr>
        <w:pStyle w:val="Heading4"/>
        <w:spacing w:before="40" w:after="120" w:line="240" w:lineRule="auto"/>
        <w:rPr>
          <w:rFonts w:cs="Arial"/>
          <w:b/>
          <w:i w:val="0"/>
          <w:smallCaps/>
          <w:color w:val="154734"/>
          <w:sz w:val="32"/>
          <w:szCs w:val="32"/>
        </w:rPr>
      </w:pPr>
      <w:r w:rsidRPr="00A76D6A">
        <w:rPr>
          <w:rFonts w:cs="Arial"/>
          <w:b/>
          <w:i w:val="0"/>
          <w:smallCaps/>
          <w:color w:val="154734"/>
          <w:sz w:val="32"/>
          <w:szCs w:val="32"/>
        </w:rPr>
        <w:t>Additional Information:</w:t>
      </w:r>
    </w:p>
    <w:p w14:paraId="5BBAA59D" w14:textId="21F8B7E5" w:rsidR="00887E08" w:rsidRPr="00155D58" w:rsidRDefault="3182D721" w:rsidP="00887E08">
      <w:pPr>
        <w:autoSpaceDE w:val="0"/>
        <w:autoSpaceDN w:val="0"/>
        <w:adjustRightInd w:val="0"/>
      </w:pPr>
      <w:r>
        <w:t>The position</w:t>
      </w:r>
      <w:r w:rsidR="00887E08">
        <w:t xml:space="preserve"> is “live-in”</w:t>
      </w:r>
      <w:r w:rsidR="7D1BE868">
        <w:t xml:space="preserve"> with an assigned University apartment </w:t>
      </w:r>
      <w:r w:rsidR="6EC3BA48">
        <w:t xml:space="preserve">provided </w:t>
      </w:r>
      <w:r w:rsidR="7D1BE868">
        <w:t>at a discounted rate, paid by payroll deduction</w:t>
      </w:r>
      <w:r w:rsidR="00887E08">
        <w:t>. The apartment</w:t>
      </w:r>
      <w:r w:rsidR="4FE3693C">
        <w:t xml:space="preserve"> is semi-furnished and</w:t>
      </w:r>
      <w:r w:rsidR="00887E08">
        <w:t xml:space="preserve"> includes high speed internet</w:t>
      </w:r>
      <w:r w:rsidR="202F82B7">
        <w:t>,</w:t>
      </w:r>
      <w:r w:rsidR="00887E08">
        <w:t xml:space="preserve"> access to a computer, and all utilities. The department also supports the professional development of </w:t>
      </w:r>
      <w:r w:rsidR="3AEE1B09">
        <w:t>its</w:t>
      </w:r>
      <w:r w:rsidR="00887E08">
        <w:t xml:space="preserve"> </w:t>
      </w:r>
      <w:r w:rsidR="7F876755">
        <w:t>team members.</w:t>
      </w:r>
    </w:p>
    <w:p w14:paraId="77D24B10" w14:textId="77777777" w:rsidR="00887E08" w:rsidRPr="00887E08" w:rsidRDefault="00887E08" w:rsidP="00887E08"/>
    <w:p w14:paraId="02258DD2" w14:textId="63E047AC" w:rsidR="00887E08" w:rsidRDefault="00887E08" w:rsidP="00887E08"/>
    <w:sectPr w:rsidR="00887E0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C09E" w14:textId="77777777" w:rsidR="00804C56" w:rsidRDefault="00804C56" w:rsidP="00804C56">
      <w:pPr>
        <w:spacing w:after="0" w:line="240" w:lineRule="auto"/>
      </w:pPr>
      <w:r>
        <w:separator/>
      </w:r>
    </w:p>
  </w:endnote>
  <w:endnote w:type="continuationSeparator" w:id="0">
    <w:p w14:paraId="4C202D02" w14:textId="77777777" w:rsidR="00804C56" w:rsidRDefault="00804C56" w:rsidP="0080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027D92BF" w14:textId="466A8D10" w:rsidR="00804C56" w:rsidRPr="00804C56" w:rsidRDefault="00804C56" w:rsidP="00804C56">
            <w:pPr>
              <w:pStyle w:val="Footer"/>
              <w:jc w:val="center"/>
              <w:rPr>
                <w:rFonts w:cs="Arial"/>
                <w:sz w:val="20"/>
                <w:szCs w:val="20"/>
              </w:rPr>
            </w:pPr>
            <w:r w:rsidRPr="00AC0F1A">
              <w:rPr>
                <w:rFonts w:cs="Arial"/>
                <w:i/>
                <w:iCs/>
                <w:color w:val="808080" w:themeColor="background1" w:themeShade="80"/>
                <w:sz w:val="18"/>
                <w:szCs w:val="18"/>
              </w:rPr>
              <w:t xml:space="preserve">Job Number: </w:t>
            </w:r>
            <w:r w:rsidRPr="00804C56">
              <w:rPr>
                <w:rFonts w:cs="Arial"/>
                <w:i/>
                <w:iCs/>
                <w:color w:val="808080" w:themeColor="background1" w:themeShade="80"/>
                <w:sz w:val="18"/>
                <w:szCs w:val="18"/>
              </w:rPr>
              <w:t>A-502 | VIP: 1995</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A76D6A">
              <w:rPr>
                <w:rFonts w:cs="Arial"/>
                <w:i/>
                <w:iCs/>
                <w:color w:val="808080" w:themeColor="background1" w:themeShade="80"/>
                <w:sz w:val="18"/>
                <w:szCs w:val="18"/>
              </w:rPr>
              <w:t>May 1</w:t>
            </w:r>
            <w:r w:rsidR="00940CC8">
              <w:rPr>
                <w:rFonts w:cs="Arial"/>
                <w:i/>
                <w:iCs/>
                <w:color w:val="808080" w:themeColor="background1" w:themeShade="80"/>
                <w:sz w:val="18"/>
                <w:szCs w:val="18"/>
              </w:rPr>
              <w:t>, 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BBD8" w14:textId="77777777" w:rsidR="00804C56" w:rsidRDefault="00804C56" w:rsidP="00804C56">
      <w:pPr>
        <w:spacing w:after="0" w:line="240" w:lineRule="auto"/>
      </w:pPr>
      <w:r>
        <w:separator/>
      </w:r>
    </w:p>
  </w:footnote>
  <w:footnote w:type="continuationSeparator" w:id="0">
    <w:p w14:paraId="16C9DCFA" w14:textId="77777777" w:rsidR="00804C56" w:rsidRDefault="00804C56" w:rsidP="00804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CED"/>
    <w:multiLevelType w:val="hybridMultilevel"/>
    <w:tmpl w:val="5C6AB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A964BB"/>
    <w:multiLevelType w:val="hybridMultilevel"/>
    <w:tmpl w:val="9F529A4A"/>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CB6E34"/>
    <w:multiLevelType w:val="hybridMultilevel"/>
    <w:tmpl w:val="0896D4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CB1B5D"/>
    <w:multiLevelType w:val="hybridMultilevel"/>
    <w:tmpl w:val="CB146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E91FD5"/>
    <w:multiLevelType w:val="hybridMultilevel"/>
    <w:tmpl w:val="B7F6122A"/>
    <w:lvl w:ilvl="0" w:tplc="B8120FCE">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727CD6"/>
    <w:multiLevelType w:val="hybridMultilevel"/>
    <w:tmpl w:val="05922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7642878"/>
    <w:multiLevelType w:val="hybridMultilevel"/>
    <w:tmpl w:val="B40A5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063B69"/>
    <w:multiLevelType w:val="hybridMultilevel"/>
    <w:tmpl w:val="ABD816E2"/>
    <w:lvl w:ilvl="0" w:tplc="B8120FC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67DEB"/>
    <w:multiLevelType w:val="hybridMultilevel"/>
    <w:tmpl w:val="F664F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4C17B1"/>
    <w:multiLevelType w:val="hybridMultilevel"/>
    <w:tmpl w:val="39D86E3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46F203B9"/>
    <w:multiLevelType w:val="hybridMultilevel"/>
    <w:tmpl w:val="FF3E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45467"/>
    <w:multiLevelType w:val="hybridMultilevel"/>
    <w:tmpl w:val="BE10E398"/>
    <w:lvl w:ilvl="0" w:tplc="04090001">
      <w:start w:val="1"/>
      <w:numFmt w:val="bullet"/>
      <w:lvlText w:val=""/>
      <w:lvlJc w:val="left"/>
      <w:pPr>
        <w:ind w:left="720" w:hanging="360"/>
      </w:pPr>
      <w:rPr>
        <w:rFonts w:ascii="Symbol" w:hAnsi="Symbol" w:hint="default"/>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AE505D"/>
    <w:multiLevelType w:val="hybridMultilevel"/>
    <w:tmpl w:val="376A3C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A413BB2"/>
    <w:multiLevelType w:val="hybridMultilevel"/>
    <w:tmpl w:val="9AFE9E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2E572B"/>
    <w:multiLevelType w:val="hybridMultilevel"/>
    <w:tmpl w:val="BB369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C74744A"/>
    <w:multiLevelType w:val="hybridMultilevel"/>
    <w:tmpl w:val="F4E82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AF1CF1"/>
    <w:multiLevelType w:val="hybridMultilevel"/>
    <w:tmpl w:val="E974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492C3B"/>
    <w:multiLevelType w:val="hybridMultilevel"/>
    <w:tmpl w:val="032AC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536144">
    <w:abstractNumId w:val="1"/>
  </w:num>
  <w:num w:numId="2" w16cid:durableId="1108770319">
    <w:abstractNumId w:val="11"/>
  </w:num>
  <w:num w:numId="3" w16cid:durableId="357463913">
    <w:abstractNumId w:val="7"/>
  </w:num>
  <w:num w:numId="4" w16cid:durableId="170149813">
    <w:abstractNumId w:val="4"/>
  </w:num>
  <w:num w:numId="5" w16cid:durableId="1513763027">
    <w:abstractNumId w:val="14"/>
  </w:num>
  <w:num w:numId="6" w16cid:durableId="1126582777">
    <w:abstractNumId w:val="12"/>
  </w:num>
  <w:num w:numId="7" w16cid:durableId="1175342337">
    <w:abstractNumId w:val="17"/>
  </w:num>
  <w:num w:numId="8" w16cid:durableId="200627671">
    <w:abstractNumId w:val="13"/>
  </w:num>
  <w:num w:numId="9" w16cid:durableId="2052655505">
    <w:abstractNumId w:val="19"/>
  </w:num>
  <w:num w:numId="10" w16cid:durableId="1766724682">
    <w:abstractNumId w:val="10"/>
  </w:num>
  <w:num w:numId="11" w16cid:durableId="1759250284">
    <w:abstractNumId w:val="9"/>
  </w:num>
  <w:num w:numId="12" w16cid:durableId="654534366">
    <w:abstractNumId w:val="2"/>
  </w:num>
  <w:num w:numId="13" w16cid:durableId="130095731">
    <w:abstractNumId w:val="15"/>
  </w:num>
  <w:num w:numId="14" w16cid:durableId="1936401788">
    <w:abstractNumId w:val="8"/>
  </w:num>
  <w:num w:numId="15" w16cid:durableId="515929186">
    <w:abstractNumId w:val="6"/>
  </w:num>
  <w:num w:numId="16" w16cid:durableId="1899825848">
    <w:abstractNumId w:val="16"/>
  </w:num>
  <w:num w:numId="17" w16cid:durableId="1433083916">
    <w:abstractNumId w:val="3"/>
  </w:num>
  <w:num w:numId="18" w16cid:durableId="794717212">
    <w:abstractNumId w:val="5"/>
  </w:num>
  <w:num w:numId="19" w16cid:durableId="1986932658">
    <w:abstractNumId w:val="18"/>
  </w:num>
  <w:num w:numId="20" w16cid:durableId="127212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08"/>
    <w:rsid w:val="00052CFA"/>
    <w:rsid w:val="001304BE"/>
    <w:rsid w:val="0016343D"/>
    <w:rsid w:val="001A2A31"/>
    <w:rsid w:val="001C65C0"/>
    <w:rsid w:val="001F426E"/>
    <w:rsid w:val="001F722F"/>
    <w:rsid w:val="00210E0F"/>
    <w:rsid w:val="00244495"/>
    <w:rsid w:val="00267D1A"/>
    <w:rsid w:val="002A155C"/>
    <w:rsid w:val="00334409"/>
    <w:rsid w:val="003E511E"/>
    <w:rsid w:val="004E7C01"/>
    <w:rsid w:val="005316D6"/>
    <w:rsid w:val="00587E09"/>
    <w:rsid w:val="006645CE"/>
    <w:rsid w:val="006A4DDC"/>
    <w:rsid w:val="006E3D4A"/>
    <w:rsid w:val="00775244"/>
    <w:rsid w:val="00804C56"/>
    <w:rsid w:val="00887E08"/>
    <w:rsid w:val="0090219D"/>
    <w:rsid w:val="00940CC8"/>
    <w:rsid w:val="0098786C"/>
    <w:rsid w:val="009F6763"/>
    <w:rsid w:val="00A057AF"/>
    <w:rsid w:val="00A30CCB"/>
    <w:rsid w:val="00A76D6A"/>
    <w:rsid w:val="00B714D9"/>
    <w:rsid w:val="00C65F42"/>
    <w:rsid w:val="00C76595"/>
    <w:rsid w:val="00CC4A79"/>
    <w:rsid w:val="00CE076A"/>
    <w:rsid w:val="00CE296E"/>
    <w:rsid w:val="00DD28D1"/>
    <w:rsid w:val="00EA3C94"/>
    <w:rsid w:val="00EF0F6C"/>
    <w:rsid w:val="00F77E21"/>
    <w:rsid w:val="00FB2AEC"/>
    <w:rsid w:val="00FB76AF"/>
    <w:rsid w:val="0160A3E8"/>
    <w:rsid w:val="01CAB8BB"/>
    <w:rsid w:val="024400E6"/>
    <w:rsid w:val="0255A99D"/>
    <w:rsid w:val="0312236E"/>
    <w:rsid w:val="031AEC86"/>
    <w:rsid w:val="03C1F521"/>
    <w:rsid w:val="044D79F8"/>
    <w:rsid w:val="04B9ACA9"/>
    <w:rsid w:val="057E49C4"/>
    <w:rsid w:val="06557D0A"/>
    <w:rsid w:val="069B013F"/>
    <w:rsid w:val="06DDF425"/>
    <w:rsid w:val="08128870"/>
    <w:rsid w:val="08606F18"/>
    <w:rsid w:val="087DC444"/>
    <w:rsid w:val="08C7516E"/>
    <w:rsid w:val="0937C0BF"/>
    <w:rsid w:val="0AF870F2"/>
    <w:rsid w:val="0D45E1ED"/>
    <w:rsid w:val="0DC7C4C5"/>
    <w:rsid w:val="0DED733F"/>
    <w:rsid w:val="0E4BF1FC"/>
    <w:rsid w:val="0F5B0FAA"/>
    <w:rsid w:val="0F745480"/>
    <w:rsid w:val="0FD4D0E6"/>
    <w:rsid w:val="102E0D02"/>
    <w:rsid w:val="107AE60B"/>
    <w:rsid w:val="10E5D5EA"/>
    <w:rsid w:val="11E7304E"/>
    <w:rsid w:val="1292923A"/>
    <w:rsid w:val="1499E472"/>
    <w:rsid w:val="150AB817"/>
    <w:rsid w:val="15B4EE5A"/>
    <w:rsid w:val="160AC108"/>
    <w:rsid w:val="16E8C29F"/>
    <w:rsid w:val="175E7C3C"/>
    <w:rsid w:val="191E6CAB"/>
    <w:rsid w:val="19363D87"/>
    <w:rsid w:val="198221D9"/>
    <w:rsid w:val="1A061195"/>
    <w:rsid w:val="1A33BB39"/>
    <w:rsid w:val="1A8ED3A5"/>
    <w:rsid w:val="1B1C7ACE"/>
    <w:rsid w:val="1BDB33DC"/>
    <w:rsid w:val="1BDCF92E"/>
    <w:rsid w:val="1D7FCE75"/>
    <w:rsid w:val="1DA9C725"/>
    <w:rsid w:val="1E827AAC"/>
    <w:rsid w:val="1F062E03"/>
    <w:rsid w:val="1F355EBA"/>
    <w:rsid w:val="1F4F6998"/>
    <w:rsid w:val="202F82B7"/>
    <w:rsid w:val="2037BB92"/>
    <w:rsid w:val="209F71CF"/>
    <w:rsid w:val="21C6F58C"/>
    <w:rsid w:val="2290388C"/>
    <w:rsid w:val="22E46FF3"/>
    <w:rsid w:val="2369A1B1"/>
    <w:rsid w:val="23D05BC5"/>
    <w:rsid w:val="24FBE7B8"/>
    <w:rsid w:val="2500BBEC"/>
    <w:rsid w:val="25B881D8"/>
    <w:rsid w:val="2633CEDA"/>
    <w:rsid w:val="26A04336"/>
    <w:rsid w:val="280A9B4B"/>
    <w:rsid w:val="2825826F"/>
    <w:rsid w:val="28A55352"/>
    <w:rsid w:val="28CE85D7"/>
    <w:rsid w:val="2930B1BC"/>
    <w:rsid w:val="295ED2E4"/>
    <w:rsid w:val="2A11062A"/>
    <w:rsid w:val="2A408C5A"/>
    <w:rsid w:val="2ABE95E6"/>
    <w:rsid w:val="2BFE92DF"/>
    <w:rsid w:val="2C164884"/>
    <w:rsid w:val="2D3DF55C"/>
    <w:rsid w:val="2DD25F1A"/>
    <w:rsid w:val="2E47D23D"/>
    <w:rsid w:val="2F62C293"/>
    <w:rsid w:val="30694C94"/>
    <w:rsid w:val="30BECAB3"/>
    <w:rsid w:val="3182D721"/>
    <w:rsid w:val="31C98420"/>
    <w:rsid w:val="325CCAC2"/>
    <w:rsid w:val="32853B36"/>
    <w:rsid w:val="33F209E9"/>
    <w:rsid w:val="343E47DC"/>
    <w:rsid w:val="346C637B"/>
    <w:rsid w:val="3509C709"/>
    <w:rsid w:val="3548A27F"/>
    <w:rsid w:val="376FA39B"/>
    <w:rsid w:val="381A8C0C"/>
    <w:rsid w:val="389414A7"/>
    <w:rsid w:val="392C02C6"/>
    <w:rsid w:val="39E26D24"/>
    <w:rsid w:val="3AC59AB7"/>
    <w:rsid w:val="3AEE1B09"/>
    <w:rsid w:val="3AF1761F"/>
    <w:rsid w:val="3BD8E1FA"/>
    <w:rsid w:val="3BFAF862"/>
    <w:rsid w:val="3CC48D84"/>
    <w:rsid w:val="3FE87678"/>
    <w:rsid w:val="4277458B"/>
    <w:rsid w:val="437FF74A"/>
    <w:rsid w:val="43AB27BF"/>
    <w:rsid w:val="43DF4AAC"/>
    <w:rsid w:val="45140A6C"/>
    <w:rsid w:val="45435A1F"/>
    <w:rsid w:val="459BE6D6"/>
    <w:rsid w:val="45A219F4"/>
    <w:rsid w:val="465B0DBC"/>
    <w:rsid w:val="46ACDCF1"/>
    <w:rsid w:val="46EF6121"/>
    <w:rsid w:val="4774E1AD"/>
    <w:rsid w:val="47BD16FE"/>
    <w:rsid w:val="47C1C66E"/>
    <w:rsid w:val="48502538"/>
    <w:rsid w:val="48FB75B6"/>
    <w:rsid w:val="499F7966"/>
    <w:rsid w:val="4A4B199C"/>
    <w:rsid w:val="4C0E2C3C"/>
    <w:rsid w:val="4C69C6ED"/>
    <w:rsid w:val="4C793C76"/>
    <w:rsid w:val="4E79276D"/>
    <w:rsid w:val="4E9CA531"/>
    <w:rsid w:val="4FE3693C"/>
    <w:rsid w:val="5150FC9E"/>
    <w:rsid w:val="51D8381F"/>
    <w:rsid w:val="52C51996"/>
    <w:rsid w:val="52E527E9"/>
    <w:rsid w:val="5304DDAD"/>
    <w:rsid w:val="537258D8"/>
    <w:rsid w:val="5498783D"/>
    <w:rsid w:val="5639544F"/>
    <w:rsid w:val="57405458"/>
    <w:rsid w:val="576234ED"/>
    <w:rsid w:val="57C0E5A3"/>
    <w:rsid w:val="57EA3E86"/>
    <w:rsid w:val="57F41FDA"/>
    <w:rsid w:val="58938A8A"/>
    <w:rsid w:val="5A0E1FE1"/>
    <w:rsid w:val="5B0148E7"/>
    <w:rsid w:val="5BAE7259"/>
    <w:rsid w:val="5BF5F614"/>
    <w:rsid w:val="5D06D1ED"/>
    <w:rsid w:val="5FC0B3C2"/>
    <w:rsid w:val="60AA1170"/>
    <w:rsid w:val="6192BABC"/>
    <w:rsid w:val="61C82DCB"/>
    <w:rsid w:val="61CEE652"/>
    <w:rsid w:val="629D4595"/>
    <w:rsid w:val="63911345"/>
    <w:rsid w:val="639782AC"/>
    <w:rsid w:val="648493BF"/>
    <w:rsid w:val="64F3C8EB"/>
    <w:rsid w:val="66057050"/>
    <w:rsid w:val="66E57CDA"/>
    <w:rsid w:val="68349401"/>
    <w:rsid w:val="6851BC83"/>
    <w:rsid w:val="68FDB29F"/>
    <w:rsid w:val="69CF5790"/>
    <w:rsid w:val="6A220C02"/>
    <w:rsid w:val="6A35BB91"/>
    <w:rsid w:val="6B2C4736"/>
    <w:rsid w:val="6C794902"/>
    <w:rsid w:val="6D7E41EE"/>
    <w:rsid w:val="6E4E0935"/>
    <w:rsid w:val="6EC3BA48"/>
    <w:rsid w:val="6F595826"/>
    <w:rsid w:val="6FCD0468"/>
    <w:rsid w:val="70046ECE"/>
    <w:rsid w:val="701166B5"/>
    <w:rsid w:val="717A7B9C"/>
    <w:rsid w:val="724F55DF"/>
    <w:rsid w:val="72632583"/>
    <w:rsid w:val="72AA08AA"/>
    <w:rsid w:val="72AABBE9"/>
    <w:rsid w:val="72FFE79D"/>
    <w:rsid w:val="7328BBDD"/>
    <w:rsid w:val="73F5DD13"/>
    <w:rsid w:val="75B35643"/>
    <w:rsid w:val="75BDBDE6"/>
    <w:rsid w:val="76289ECC"/>
    <w:rsid w:val="76CAB25B"/>
    <w:rsid w:val="76D8BB2E"/>
    <w:rsid w:val="776728C0"/>
    <w:rsid w:val="78793FB3"/>
    <w:rsid w:val="78A83CF6"/>
    <w:rsid w:val="79C061ED"/>
    <w:rsid w:val="79D4473B"/>
    <w:rsid w:val="79E79E1B"/>
    <w:rsid w:val="7D1BE868"/>
    <w:rsid w:val="7D624560"/>
    <w:rsid w:val="7D89ED77"/>
    <w:rsid w:val="7D9C7145"/>
    <w:rsid w:val="7F8767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FA8A1"/>
  <w15:chartTrackingRefBased/>
  <w15:docId w15:val="{E83EEAC5-C847-40D2-98B7-778DDB9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887E08"/>
    <w:rPr>
      <w:rFonts w:ascii="Arial" w:hAnsi="Arial"/>
      <w:kern w:val="0"/>
      <w:sz w:val="24"/>
      <w14:ligatures w14:val="none"/>
    </w:rPr>
  </w:style>
  <w:style w:type="paragraph" w:styleId="Heading1">
    <w:name w:val="heading 1"/>
    <w:basedOn w:val="Normal"/>
    <w:next w:val="Normal"/>
    <w:link w:val="Heading1Char"/>
    <w:uiPriority w:val="9"/>
    <w:qFormat/>
    <w:rsid w:val="00887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JD Heading"/>
    <w:basedOn w:val="Normal"/>
    <w:next w:val="Normal"/>
    <w:link w:val="Heading2Char"/>
    <w:uiPriority w:val="9"/>
    <w:unhideWhenUsed/>
    <w:qFormat/>
    <w:rsid w:val="00887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s"/>
    <w:basedOn w:val="Normal"/>
    <w:next w:val="Normal"/>
    <w:link w:val="Heading4Char"/>
    <w:uiPriority w:val="9"/>
    <w:unhideWhenUsed/>
    <w:qFormat/>
    <w:rsid w:val="00887E08"/>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ubheadings"/>
    <w:basedOn w:val="Normal"/>
    <w:next w:val="Normal"/>
    <w:link w:val="Heading5Char"/>
    <w:uiPriority w:val="9"/>
    <w:unhideWhenUsed/>
    <w:qFormat/>
    <w:rsid w:val="00887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E0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JD Heading Char"/>
    <w:basedOn w:val="DefaultParagraphFont"/>
    <w:link w:val="Heading2"/>
    <w:uiPriority w:val="9"/>
    <w:rsid w:val="00887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E08"/>
    <w:rPr>
      <w:rFonts w:eastAsiaTheme="majorEastAsia" w:cstheme="majorBidi"/>
      <w:color w:val="0F4761" w:themeColor="accent1" w:themeShade="BF"/>
      <w:sz w:val="28"/>
      <w:szCs w:val="28"/>
    </w:rPr>
  </w:style>
  <w:style w:type="character" w:customStyle="1" w:styleId="Heading4Char">
    <w:name w:val="Heading 4 Char"/>
    <w:aliases w:val="Headings Char"/>
    <w:basedOn w:val="DefaultParagraphFont"/>
    <w:link w:val="Heading4"/>
    <w:uiPriority w:val="9"/>
    <w:rsid w:val="00887E08"/>
    <w:rPr>
      <w:rFonts w:eastAsiaTheme="majorEastAsia" w:cstheme="majorBidi"/>
      <w:i/>
      <w:iCs/>
      <w:color w:val="0F4761" w:themeColor="accent1" w:themeShade="BF"/>
    </w:rPr>
  </w:style>
  <w:style w:type="character" w:customStyle="1" w:styleId="Heading5Char">
    <w:name w:val="Heading 5 Char"/>
    <w:aliases w:val="Subheadings Char"/>
    <w:basedOn w:val="DefaultParagraphFont"/>
    <w:link w:val="Heading5"/>
    <w:uiPriority w:val="9"/>
    <w:rsid w:val="00887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E08"/>
    <w:rPr>
      <w:rFonts w:eastAsiaTheme="majorEastAsia" w:cstheme="majorBidi"/>
      <w:color w:val="272727" w:themeColor="text1" w:themeTint="D8"/>
    </w:rPr>
  </w:style>
  <w:style w:type="paragraph" w:styleId="Title">
    <w:name w:val="Title"/>
    <w:basedOn w:val="Normal"/>
    <w:next w:val="Normal"/>
    <w:link w:val="TitleChar"/>
    <w:uiPriority w:val="10"/>
    <w:qFormat/>
    <w:rsid w:val="00887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E08"/>
    <w:pPr>
      <w:spacing w:before="160"/>
      <w:jc w:val="center"/>
    </w:pPr>
    <w:rPr>
      <w:i/>
      <w:iCs/>
      <w:color w:val="404040" w:themeColor="text1" w:themeTint="BF"/>
    </w:rPr>
  </w:style>
  <w:style w:type="character" w:customStyle="1" w:styleId="QuoteChar">
    <w:name w:val="Quote Char"/>
    <w:basedOn w:val="DefaultParagraphFont"/>
    <w:link w:val="Quote"/>
    <w:uiPriority w:val="29"/>
    <w:rsid w:val="00887E08"/>
    <w:rPr>
      <w:i/>
      <w:iCs/>
      <w:color w:val="404040" w:themeColor="text1" w:themeTint="BF"/>
    </w:rPr>
  </w:style>
  <w:style w:type="paragraph" w:styleId="ListParagraph">
    <w:name w:val="List Paragraph"/>
    <w:basedOn w:val="Normal"/>
    <w:uiPriority w:val="34"/>
    <w:qFormat/>
    <w:rsid w:val="00887E08"/>
    <w:pPr>
      <w:ind w:left="720"/>
      <w:contextualSpacing/>
    </w:pPr>
  </w:style>
  <w:style w:type="character" w:styleId="IntenseEmphasis">
    <w:name w:val="Intense Emphasis"/>
    <w:basedOn w:val="DefaultParagraphFont"/>
    <w:uiPriority w:val="21"/>
    <w:qFormat/>
    <w:rsid w:val="00887E08"/>
    <w:rPr>
      <w:i/>
      <w:iCs/>
      <w:color w:val="0F4761" w:themeColor="accent1" w:themeShade="BF"/>
    </w:rPr>
  </w:style>
  <w:style w:type="paragraph" w:styleId="IntenseQuote">
    <w:name w:val="Intense Quote"/>
    <w:basedOn w:val="Normal"/>
    <w:next w:val="Normal"/>
    <w:link w:val="IntenseQuoteChar"/>
    <w:uiPriority w:val="30"/>
    <w:qFormat/>
    <w:rsid w:val="00887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E08"/>
    <w:rPr>
      <w:i/>
      <w:iCs/>
      <w:color w:val="0F4761" w:themeColor="accent1" w:themeShade="BF"/>
    </w:rPr>
  </w:style>
  <w:style w:type="character" w:styleId="IntenseReference">
    <w:name w:val="Intense Reference"/>
    <w:basedOn w:val="DefaultParagraphFont"/>
    <w:uiPriority w:val="32"/>
    <w:qFormat/>
    <w:rsid w:val="00887E08"/>
    <w:rPr>
      <w:b/>
      <w:bCs/>
      <w:smallCaps/>
      <w:color w:val="0F4761" w:themeColor="accent1" w:themeShade="BF"/>
      <w:spacing w:val="5"/>
    </w:rPr>
  </w:style>
  <w:style w:type="character" w:styleId="CommentReference">
    <w:name w:val="annotation reference"/>
    <w:basedOn w:val="DefaultParagraphFont"/>
    <w:uiPriority w:val="99"/>
    <w:semiHidden/>
    <w:unhideWhenUsed/>
    <w:rsid w:val="00887E08"/>
    <w:rPr>
      <w:sz w:val="16"/>
      <w:szCs w:val="16"/>
    </w:rPr>
  </w:style>
  <w:style w:type="paragraph" w:styleId="CommentText">
    <w:name w:val="annotation text"/>
    <w:basedOn w:val="Normal"/>
    <w:link w:val="CommentTextChar"/>
    <w:uiPriority w:val="99"/>
    <w:unhideWhenUsed/>
    <w:rsid w:val="00887E08"/>
    <w:pPr>
      <w:spacing w:line="240" w:lineRule="auto"/>
    </w:pPr>
    <w:rPr>
      <w:sz w:val="20"/>
      <w:szCs w:val="20"/>
    </w:rPr>
  </w:style>
  <w:style w:type="character" w:customStyle="1" w:styleId="CommentTextChar">
    <w:name w:val="Comment Text Char"/>
    <w:basedOn w:val="DefaultParagraphFont"/>
    <w:link w:val="CommentText"/>
    <w:uiPriority w:val="99"/>
    <w:rsid w:val="00887E08"/>
    <w:rPr>
      <w:rFonts w:ascii="Arial" w:hAnsi="Arial"/>
      <w:kern w:val="0"/>
      <w:sz w:val="20"/>
      <w:szCs w:val="20"/>
      <w14:ligatures w14:val="none"/>
    </w:rPr>
  </w:style>
  <w:style w:type="paragraph" w:styleId="Revision">
    <w:name w:val="Revision"/>
    <w:hidden/>
    <w:uiPriority w:val="99"/>
    <w:semiHidden/>
    <w:rsid w:val="00EF0F6C"/>
    <w:pPr>
      <w:spacing w:after="0" w:line="240" w:lineRule="auto"/>
    </w:pPr>
    <w:rPr>
      <w:rFonts w:ascii="Arial" w:hAnsi="Arial"/>
      <w:kern w:val="0"/>
      <w:sz w:val="24"/>
      <w14:ligatures w14:val="none"/>
    </w:rPr>
  </w:style>
  <w:style w:type="paragraph" w:styleId="CommentSubject">
    <w:name w:val="annotation subject"/>
    <w:basedOn w:val="CommentText"/>
    <w:next w:val="CommentText"/>
    <w:link w:val="CommentSubjectChar"/>
    <w:uiPriority w:val="99"/>
    <w:semiHidden/>
    <w:unhideWhenUsed/>
    <w:rsid w:val="00EF0F6C"/>
    <w:rPr>
      <w:b/>
      <w:bCs/>
    </w:rPr>
  </w:style>
  <w:style w:type="character" w:customStyle="1" w:styleId="CommentSubjectChar">
    <w:name w:val="Comment Subject Char"/>
    <w:basedOn w:val="CommentTextChar"/>
    <w:link w:val="CommentSubject"/>
    <w:uiPriority w:val="99"/>
    <w:semiHidden/>
    <w:rsid w:val="00EF0F6C"/>
    <w:rPr>
      <w:rFonts w:ascii="Arial" w:hAnsi="Arial"/>
      <w:b/>
      <w:bCs/>
      <w:kern w:val="0"/>
      <w:sz w:val="20"/>
      <w:szCs w:val="20"/>
      <w14:ligatures w14:val="none"/>
    </w:rPr>
  </w:style>
  <w:style w:type="paragraph" w:styleId="Header">
    <w:name w:val="header"/>
    <w:basedOn w:val="Normal"/>
    <w:link w:val="HeaderChar"/>
    <w:uiPriority w:val="99"/>
    <w:unhideWhenUsed/>
    <w:rsid w:val="00804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C56"/>
    <w:rPr>
      <w:rFonts w:ascii="Arial" w:hAnsi="Arial"/>
      <w:kern w:val="0"/>
      <w:sz w:val="24"/>
      <w14:ligatures w14:val="none"/>
    </w:rPr>
  </w:style>
  <w:style w:type="paragraph" w:styleId="Footer">
    <w:name w:val="footer"/>
    <w:basedOn w:val="Normal"/>
    <w:link w:val="FooterChar"/>
    <w:uiPriority w:val="99"/>
    <w:unhideWhenUsed/>
    <w:rsid w:val="00804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C56"/>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1195">
      <w:bodyDiv w:val="1"/>
      <w:marLeft w:val="0"/>
      <w:marRight w:val="0"/>
      <w:marTop w:val="0"/>
      <w:marBottom w:val="0"/>
      <w:divBdr>
        <w:top w:val="none" w:sz="0" w:space="0" w:color="auto"/>
        <w:left w:val="none" w:sz="0" w:space="0" w:color="auto"/>
        <w:bottom w:val="none" w:sz="0" w:space="0" w:color="auto"/>
        <w:right w:val="none" w:sz="0" w:space="0" w:color="auto"/>
      </w:divBdr>
    </w:div>
    <w:div w:id="96312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Props1.xml><?xml version="1.0" encoding="utf-8"?>
<ds:datastoreItem xmlns:ds="http://schemas.openxmlformats.org/officeDocument/2006/customXml" ds:itemID="{16E2D87E-9FDF-4C37-9753-630D4C473CBA}">
  <ds:schemaRefs>
    <ds:schemaRef ds:uri="http://schemas.microsoft.com/sharepoint/v3/contenttype/forms"/>
  </ds:schemaRefs>
</ds:datastoreItem>
</file>

<file path=customXml/itemProps2.xml><?xml version="1.0" encoding="utf-8"?>
<ds:datastoreItem xmlns:ds="http://schemas.openxmlformats.org/officeDocument/2006/customXml" ds:itemID="{DBBA5267-686A-4AF7-9BA0-7DE6F2C2E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ECC26-5F33-464B-8111-D86F34366726}">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4901</Characters>
  <Application>Microsoft Office Word</Application>
  <DocSecurity>0</DocSecurity>
  <Lines>40</Lines>
  <Paragraphs>11</Paragraphs>
  <ScaleCrop>false</ScaleCrop>
  <Company>Trent University</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Keeley Moloney</dc:creator>
  <cp:keywords/>
  <dc:description/>
  <cp:lastModifiedBy>Torri Balson</cp:lastModifiedBy>
  <cp:revision>3</cp:revision>
  <dcterms:created xsi:type="dcterms:W3CDTF">2026-05-01T16:44:00Z</dcterms:created>
  <dcterms:modified xsi:type="dcterms:W3CDTF">2026-05-01T21:54:00Z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