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205A7D">
        <w:rPr>
          <w:rFonts w:asciiTheme="minorHAnsi" w:hAnsiTheme="minorHAnsi" w:cstheme="minorHAnsi"/>
        </w:rPr>
        <w:t>Enrolment Officer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F410D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67C5E" w:rsidRPr="00767C5E">
        <w:rPr>
          <w:rFonts w:asciiTheme="minorHAnsi" w:hAnsiTheme="minorHAnsi" w:cstheme="minorHAnsi"/>
        </w:rPr>
        <w:t>A-408</w:t>
      </w:r>
    </w:p>
    <w:p w:rsidR="00DA745D" w:rsidRDefault="00DA745D" w:rsidP="00B10A7D">
      <w:pPr>
        <w:tabs>
          <w:tab w:val="left" w:pos="1980"/>
        </w:tabs>
        <w:rPr>
          <w:rFonts w:asciiTheme="minorHAnsi" w:hAnsiTheme="minorHAnsi" w:cstheme="minorHAnsi"/>
        </w:rPr>
      </w:pPr>
      <w:r w:rsidRPr="00F410DF">
        <w:rPr>
          <w:rFonts w:asciiTheme="minorHAnsi" w:hAnsiTheme="minorHAnsi" w:cstheme="minorHAnsi"/>
          <w:b/>
        </w:rPr>
        <w:t>NOC:</w:t>
      </w:r>
      <w:r>
        <w:rPr>
          <w:rFonts w:asciiTheme="minorHAnsi" w:hAnsiTheme="minorHAnsi" w:cstheme="minorHAnsi"/>
        </w:rPr>
        <w:t xml:space="preserve"> </w:t>
      </w:r>
      <w:r w:rsidR="006B20CB">
        <w:rPr>
          <w:rFonts w:asciiTheme="minorHAnsi" w:hAnsiTheme="minorHAnsi" w:cstheme="minorHAnsi"/>
        </w:rPr>
        <w:tab/>
      </w:r>
      <w:r w:rsidR="00D64579">
        <w:rPr>
          <w:rFonts w:asciiTheme="minorHAnsi" w:hAnsiTheme="minorHAnsi" w:cstheme="minorHAnsi"/>
        </w:rPr>
        <w:tab/>
      </w:r>
      <w:r w:rsidR="00767C5E">
        <w:rPr>
          <w:rFonts w:asciiTheme="minorHAnsi" w:hAnsiTheme="minorHAnsi" w:cstheme="minorHAnsi"/>
        </w:rPr>
        <w:t>1221</w:t>
      </w:r>
    </w:p>
    <w:p w:rsidR="00BC36A5" w:rsidRPr="005C417C" w:rsidRDefault="00F410DF" w:rsidP="00B10A7D">
      <w:pPr>
        <w:tabs>
          <w:tab w:val="left" w:pos="1980"/>
        </w:tabs>
        <w:rPr>
          <w:rFonts w:asciiTheme="minorHAnsi" w:hAnsiTheme="minorHAnsi" w:cstheme="minorHAnsi"/>
        </w:rPr>
      </w:pPr>
      <w:r>
        <w:rPr>
          <w:rFonts w:asciiTheme="minorHAnsi" w:hAnsiTheme="minorHAnsi" w:cstheme="minorHAnsi"/>
          <w:b/>
        </w:rPr>
        <w:t xml:space="preserve">Band: </w:t>
      </w:r>
      <w:r w:rsidR="006B20CB">
        <w:rPr>
          <w:rFonts w:asciiTheme="minorHAnsi" w:hAnsiTheme="minorHAnsi" w:cstheme="minorHAnsi"/>
          <w:b/>
        </w:rPr>
        <w:tab/>
      </w:r>
      <w:r w:rsidR="00D64579">
        <w:rPr>
          <w:rFonts w:asciiTheme="minorHAnsi" w:hAnsiTheme="minorHAnsi" w:cstheme="minorHAnsi"/>
          <w:b/>
        </w:rPr>
        <w:tab/>
      </w:r>
      <w:proofErr w:type="gramStart"/>
      <w:r>
        <w:rPr>
          <w:rFonts w:asciiTheme="minorHAnsi" w:hAnsiTheme="minorHAnsi" w:cstheme="minorHAnsi"/>
        </w:rPr>
        <w:t>7</w:t>
      </w:r>
      <w:proofErr w:type="gramEnd"/>
      <w:r w:rsidR="00BB7722"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C06AEB">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C06AEB">
        <w:rPr>
          <w:rFonts w:asciiTheme="minorHAnsi" w:hAnsiTheme="minorHAnsi" w:cstheme="minorHAnsi"/>
        </w:rPr>
        <w:t xml:space="preserve">Manager, </w:t>
      </w:r>
      <w:r w:rsidR="006355B1">
        <w:rPr>
          <w:rFonts w:asciiTheme="minorHAnsi" w:hAnsiTheme="minorHAnsi" w:cstheme="minorHAnsi"/>
        </w:rPr>
        <w:t xml:space="preserve">Student </w:t>
      </w:r>
      <w:r w:rsidR="00C06AEB">
        <w:rPr>
          <w:rFonts w:asciiTheme="minorHAnsi" w:hAnsiTheme="minorHAnsi" w:cstheme="minorHAnsi"/>
        </w:rPr>
        <w:t>Recruitment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E6078E" w:rsidRPr="005C417C" w:rsidRDefault="00E6078E" w:rsidP="001460B9">
      <w:pPr>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3A4B60" w:rsidRPr="003A4B60">
        <w:rPr>
          <w:rFonts w:asciiTheme="minorHAnsi" w:hAnsiTheme="minorHAnsi" w:cstheme="minorHAnsi"/>
        </w:rPr>
        <w:t>January 8, 2021</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C3B64" w:rsidRPr="007C3B64" w:rsidRDefault="007C3B64" w:rsidP="007C3B64">
      <w:pPr>
        <w:pStyle w:val="BodyText"/>
        <w:tabs>
          <w:tab w:val="left" w:pos="720"/>
          <w:tab w:val="left" w:pos="3420"/>
          <w:tab w:val="left" w:pos="3600"/>
          <w:tab w:val="left" w:pos="5400"/>
        </w:tabs>
        <w:rPr>
          <w:rFonts w:asciiTheme="minorHAnsi" w:hAnsiTheme="minorHAnsi" w:cstheme="minorHAnsi"/>
          <w:sz w:val="22"/>
          <w:szCs w:val="22"/>
        </w:rPr>
      </w:pPr>
      <w:r w:rsidRPr="007C3B64">
        <w:rPr>
          <w:rFonts w:asciiTheme="minorHAnsi" w:hAnsiTheme="minorHAnsi" w:cstheme="minorHAnsi"/>
          <w:sz w:val="22"/>
          <w:szCs w:val="22"/>
        </w:rPr>
        <w:t>Under the general dire</w:t>
      </w:r>
      <w:r w:rsidR="00D05E0A">
        <w:rPr>
          <w:rFonts w:asciiTheme="minorHAnsi" w:hAnsiTheme="minorHAnsi" w:cstheme="minorHAnsi"/>
          <w:sz w:val="22"/>
          <w:szCs w:val="22"/>
        </w:rPr>
        <w:t xml:space="preserve">ction of the </w:t>
      </w:r>
      <w:r w:rsidR="00205A7D">
        <w:rPr>
          <w:rFonts w:asciiTheme="minorHAnsi" w:hAnsiTheme="minorHAnsi" w:cstheme="minorHAnsi"/>
          <w:sz w:val="22"/>
          <w:szCs w:val="22"/>
        </w:rPr>
        <w:t>M</w:t>
      </w:r>
      <w:r w:rsidR="00D05E0A">
        <w:rPr>
          <w:rFonts w:asciiTheme="minorHAnsi" w:hAnsiTheme="minorHAnsi" w:cstheme="minorHAnsi"/>
          <w:sz w:val="22"/>
          <w:szCs w:val="22"/>
        </w:rPr>
        <w:t xml:space="preserve">anager, </w:t>
      </w:r>
      <w:r w:rsidR="00205A7D">
        <w:rPr>
          <w:rFonts w:asciiTheme="minorHAnsi" w:hAnsiTheme="minorHAnsi" w:cstheme="minorHAnsi"/>
          <w:sz w:val="22"/>
          <w:szCs w:val="22"/>
        </w:rPr>
        <w:t>S</w:t>
      </w:r>
      <w:r w:rsidR="00E376F9">
        <w:rPr>
          <w:rFonts w:asciiTheme="minorHAnsi" w:hAnsiTheme="minorHAnsi" w:cstheme="minorHAnsi"/>
          <w:sz w:val="22"/>
          <w:szCs w:val="22"/>
        </w:rPr>
        <w:t xml:space="preserve">tudent </w:t>
      </w:r>
      <w:r w:rsidR="00205A7D">
        <w:rPr>
          <w:rFonts w:asciiTheme="minorHAnsi" w:hAnsiTheme="minorHAnsi" w:cstheme="minorHAnsi"/>
          <w:sz w:val="22"/>
          <w:szCs w:val="22"/>
        </w:rPr>
        <w:t>R</w:t>
      </w:r>
      <w:r w:rsidR="00C06AEB">
        <w:rPr>
          <w:rFonts w:asciiTheme="minorHAnsi" w:hAnsiTheme="minorHAnsi" w:cstheme="minorHAnsi"/>
          <w:sz w:val="22"/>
          <w:szCs w:val="22"/>
        </w:rPr>
        <w:t>ecruitment</w:t>
      </w:r>
      <w:r w:rsidR="004F5FA8">
        <w:rPr>
          <w:rFonts w:asciiTheme="minorHAnsi" w:hAnsiTheme="minorHAnsi" w:cstheme="minorHAnsi"/>
          <w:sz w:val="22"/>
          <w:szCs w:val="22"/>
        </w:rPr>
        <w:t xml:space="preserve">, </w:t>
      </w:r>
      <w:r w:rsidR="00205A7D">
        <w:rPr>
          <w:rFonts w:asciiTheme="minorHAnsi" w:hAnsiTheme="minorHAnsi" w:cstheme="minorHAnsi"/>
          <w:sz w:val="22"/>
          <w:szCs w:val="22"/>
        </w:rPr>
        <w:t>the Enrolment Officer provides liaison,</w:t>
      </w:r>
      <w:r w:rsidRPr="007C3B64">
        <w:rPr>
          <w:rFonts w:asciiTheme="minorHAnsi" w:hAnsiTheme="minorHAnsi" w:cstheme="minorHAnsi"/>
          <w:sz w:val="22"/>
          <w:szCs w:val="22"/>
        </w:rPr>
        <w:t xml:space="preserve"> recruitment</w:t>
      </w:r>
      <w:r w:rsidR="00205A7D">
        <w:rPr>
          <w:rFonts w:asciiTheme="minorHAnsi" w:hAnsiTheme="minorHAnsi" w:cstheme="minorHAnsi"/>
          <w:sz w:val="22"/>
          <w:szCs w:val="22"/>
        </w:rPr>
        <w:t xml:space="preserve"> and admissions</w:t>
      </w:r>
      <w:r w:rsidRPr="007C3B64">
        <w:rPr>
          <w:rFonts w:asciiTheme="minorHAnsi" w:hAnsiTheme="minorHAnsi" w:cstheme="minorHAnsi"/>
          <w:sz w:val="22"/>
          <w:szCs w:val="22"/>
        </w:rPr>
        <w:t xml:space="preserve"> services</w:t>
      </w:r>
      <w:r w:rsidR="00205A7D">
        <w:rPr>
          <w:rFonts w:asciiTheme="minorHAnsi" w:hAnsiTheme="minorHAnsi" w:cstheme="minorHAnsi"/>
          <w:sz w:val="22"/>
          <w:szCs w:val="22"/>
        </w:rPr>
        <w:t xml:space="preserve"> for undergraduate programs.  The primary responsibility will be</w:t>
      </w:r>
      <w:r w:rsidR="00205A7D" w:rsidRPr="007C3B64">
        <w:rPr>
          <w:rFonts w:asciiTheme="minorHAnsi" w:hAnsiTheme="minorHAnsi" w:cstheme="minorHAnsi"/>
          <w:sz w:val="22"/>
          <w:szCs w:val="22"/>
        </w:rPr>
        <w:t xml:space="preserve"> for achieving the applicant and enrolment goals and targets of </w:t>
      </w:r>
      <w:r w:rsidR="00205A7D">
        <w:rPr>
          <w:rFonts w:asciiTheme="minorHAnsi" w:hAnsiTheme="minorHAnsi" w:cstheme="minorHAnsi"/>
          <w:sz w:val="22"/>
          <w:szCs w:val="22"/>
        </w:rPr>
        <w:t>an</w:t>
      </w:r>
      <w:r w:rsidR="00205A7D" w:rsidRPr="007C3B64">
        <w:rPr>
          <w:rFonts w:asciiTheme="minorHAnsi" w:hAnsiTheme="minorHAnsi" w:cstheme="minorHAnsi"/>
          <w:sz w:val="22"/>
          <w:szCs w:val="22"/>
        </w:rPr>
        <w:t xml:space="preserve"> assigned region.</w:t>
      </w:r>
      <w:r w:rsidR="00205A7D">
        <w:rPr>
          <w:rFonts w:asciiTheme="minorHAnsi" w:hAnsiTheme="minorHAnsi" w:cstheme="minorHAnsi"/>
          <w:sz w:val="22"/>
          <w:szCs w:val="22"/>
        </w:rPr>
        <w:t xml:space="preserve">  The secondary responsibility of this role will be to assess and evaluate undergraduate applications to various programs.  </w:t>
      </w:r>
      <w:r w:rsidR="00205A7D">
        <w:rPr>
          <w:rFonts w:asciiTheme="minorHAnsi" w:hAnsiTheme="minorHAnsi" w:cstheme="minorHAnsi"/>
          <w:sz w:val="22"/>
          <w:szCs w:val="22"/>
        </w:rPr>
        <w:br/>
      </w: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 xml:space="preserve">Markets Trent by establishing relationships with prospective students, their parents and the guidance community within their region and communicating information regarding admissibility to all academic programs, the receipt of financial aid, scholarships, college admissions and residences and other </w:t>
      </w:r>
      <w:proofErr w:type="gramStart"/>
      <w:r w:rsidRPr="007C3B64">
        <w:rPr>
          <w:rFonts w:asciiTheme="minorHAnsi" w:hAnsiTheme="minorHAnsi" w:cstheme="minorHAnsi"/>
          <w:sz w:val="22"/>
          <w:szCs w:val="22"/>
        </w:rPr>
        <w:t>services which</w:t>
      </w:r>
      <w:proofErr w:type="gramEnd"/>
      <w:r w:rsidRPr="007C3B64">
        <w:rPr>
          <w:rFonts w:asciiTheme="minorHAnsi" w:hAnsiTheme="minorHAnsi" w:cstheme="minorHAnsi"/>
          <w:sz w:val="22"/>
          <w:szCs w:val="22"/>
        </w:rPr>
        <w:t xml:space="preserve"> act as major factors in the choice of a post-secondary institution.</w:t>
      </w:r>
    </w:p>
    <w:p w:rsid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 xml:space="preserve">Implements the University’s territorial recruitment strategies by representing those qualities about Trent that will ensure the interests of both potential students and the University </w:t>
      </w:r>
      <w:proofErr w:type="gramStart"/>
      <w:r w:rsidRPr="007C3B64">
        <w:rPr>
          <w:rFonts w:asciiTheme="minorHAnsi" w:hAnsiTheme="minorHAnsi" w:cstheme="minorHAnsi"/>
          <w:sz w:val="22"/>
          <w:szCs w:val="22"/>
        </w:rPr>
        <w:t>are being met</w:t>
      </w:r>
      <w:proofErr w:type="gramEnd"/>
      <w:r w:rsidRPr="007C3B64">
        <w:rPr>
          <w:rFonts w:asciiTheme="minorHAnsi" w:hAnsiTheme="minorHAnsi" w:cstheme="minorHAnsi"/>
          <w:sz w:val="22"/>
          <w:szCs w:val="22"/>
        </w:rPr>
        <w:t xml:space="preserve">.  This </w:t>
      </w:r>
      <w:proofErr w:type="gramStart"/>
      <w:r w:rsidRPr="007C3B64">
        <w:rPr>
          <w:rFonts w:asciiTheme="minorHAnsi" w:hAnsiTheme="minorHAnsi" w:cstheme="minorHAnsi"/>
          <w:sz w:val="22"/>
          <w:szCs w:val="22"/>
        </w:rPr>
        <w:t>is partially accomplished</w:t>
      </w:r>
      <w:proofErr w:type="gramEnd"/>
      <w:r w:rsidRPr="007C3B64">
        <w:rPr>
          <w:rFonts w:asciiTheme="minorHAnsi" w:hAnsiTheme="minorHAnsi" w:cstheme="minorHAnsi"/>
          <w:sz w:val="22"/>
          <w:szCs w:val="22"/>
        </w:rPr>
        <w:t xml:space="preserve"> by representing Trent during extensive visits to high schools and colleges throughout Ontario (and possibly Canada) during which presentations are made to groups of prospective students, counsellors, teachers and parents.</w:t>
      </w:r>
    </w:p>
    <w:p w:rsidR="00A708E1" w:rsidRPr="007C3B64" w:rsidRDefault="00A708E1" w:rsidP="00A708E1">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Establishes methods of collecting prospect data for analysis and follow-up and as needed, adapts methods for data collection and use to ensure evolving best practices.</w:t>
      </w:r>
    </w:p>
    <w:p w:rsidR="00A708E1" w:rsidRPr="007C3B64" w:rsidRDefault="00A708E1" w:rsidP="00A708E1">
      <w:pPr>
        <w:pStyle w:val="ListParagraph"/>
        <w:numPr>
          <w:ilvl w:val="0"/>
          <w:numId w:val="2"/>
        </w:numPr>
        <w:tabs>
          <w:tab w:val="left" w:pos="-567"/>
          <w:tab w:val="num" w:pos="426"/>
        </w:tabs>
        <w:suppressAutoHyphens/>
        <w:rPr>
          <w:rFonts w:asciiTheme="minorHAnsi" w:hAnsiTheme="minorHAnsi" w:cstheme="minorHAnsi"/>
          <w:sz w:val="22"/>
          <w:szCs w:val="22"/>
        </w:rPr>
      </w:pPr>
      <w:r w:rsidRPr="007C3B64">
        <w:rPr>
          <w:rFonts w:asciiTheme="minorHAnsi" w:hAnsiTheme="minorHAnsi" w:cstheme="minorHAnsi"/>
          <w:sz w:val="22"/>
          <w:szCs w:val="22"/>
        </w:rPr>
        <w:t xml:space="preserve">Ensures that recruitment strategies within territory </w:t>
      </w:r>
      <w:proofErr w:type="gramStart"/>
      <w:r w:rsidRPr="007C3B64">
        <w:rPr>
          <w:rFonts w:asciiTheme="minorHAnsi" w:hAnsiTheme="minorHAnsi" w:cstheme="minorHAnsi"/>
          <w:sz w:val="22"/>
          <w:szCs w:val="22"/>
        </w:rPr>
        <w:t>are followed</w:t>
      </w:r>
      <w:proofErr w:type="gramEnd"/>
      <w:r w:rsidRPr="007C3B64">
        <w:rPr>
          <w:rFonts w:asciiTheme="minorHAnsi" w:hAnsiTheme="minorHAnsi" w:cstheme="minorHAnsi"/>
          <w:sz w:val="22"/>
          <w:szCs w:val="22"/>
        </w:rPr>
        <w:t xml:space="preserve"> through, assessed regularly, adapted when necessary and when needed that new initiatives are introduced. Is also responsible for maintaining and archiving all files used for the purposes of completing and measuring assigned territory re</w:t>
      </w:r>
      <w:bookmarkStart w:id="0" w:name="_GoBack"/>
      <w:bookmarkEnd w:id="0"/>
      <w:r w:rsidRPr="007C3B64">
        <w:rPr>
          <w:rFonts w:asciiTheme="minorHAnsi" w:hAnsiTheme="minorHAnsi" w:cstheme="minorHAnsi"/>
          <w:sz w:val="22"/>
          <w:szCs w:val="22"/>
        </w:rPr>
        <w:t xml:space="preserve">cruitment activities. Is primary contact for all prospects of the territory </w:t>
      </w:r>
      <w:proofErr w:type="gramStart"/>
      <w:r w:rsidRPr="007C3B64">
        <w:rPr>
          <w:rFonts w:asciiTheme="minorHAnsi" w:hAnsiTheme="minorHAnsi" w:cstheme="minorHAnsi"/>
          <w:sz w:val="22"/>
          <w:szCs w:val="22"/>
        </w:rPr>
        <w:t>assigned.</w:t>
      </w:r>
      <w:proofErr w:type="gramEnd"/>
    </w:p>
    <w:p w:rsidR="00205A7D" w:rsidRDefault="00205A7D" w:rsidP="00205A7D">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Evaluates and ensures the timely processing of all categories of undergraduate applications, including but not limited to secondary school, college and university transfer, mature students and out of province.  Is responsible for entering admissions </w:t>
      </w:r>
      <w:r w:rsidRPr="00A9628F">
        <w:rPr>
          <w:rFonts w:asciiTheme="minorHAnsi" w:hAnsiTheme="minorHAnsi" w:cstheme="minorHAnsi"/>
          <w:sz w:val="22"/>
          <w:szCs w:val="22"/>
          <w:lang w:val="en-GB"/>
        </w:rPr>
        <w:lastRenderedPageBreak/>
        <w:t xml:space="preserve">decisions into the student information system and for updating individual applicant status on </w:t>
      </w:r>
      <w:proofErr w:type="gramStart"/>
      <w:r w:rsidRPr="00A9628F">
        <w:rPr>
          <w:rFonts w:asciiTheme="minorHAnsi" w:hAnsiTheme="minorHAnsi" w:cstheme="minorHAnsi"/>
          <w:sz w:val="22"/>
          <w:szCs w:val="22"/>
          <w:lang w:val="en-GB"/>
        </w:rPr>
        <w:t>same</w:t>
      </w:r>
      <w:proofErr w:type="gramEnd"/>
      <w:r w:rsidRPr="00A9628F">
        <w:rPr>
          <w:rFonts w:asciiTheme="minorHAnsi" w:hAnsiTheme="minorHAnsi" w:cstheme="minorHAnsi"/>
          <w:sz w:val="22"/>
          <w:szCs w:val="22"/>
          <w:lang w:val="en-GB"/>
        </w:rPr>
        <w:t>.</w:t>
      </w:r>
    </w:p>
    <w:p w:rsidR="00205A7D" w:rsidRDefault="00205A7D" w:rsidP="00205A7D">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Shares in responsibilities for processing a high volume of application documentation, and correspondence through all stages of the admissions process, for all new, transfer, readmit and international applicants to Trent University. </w:t>
      </w:r>
    </w:p>
    <w:p w:rsidR="00205A7D" w:rsidRPr="00A9628F" w:rsidRDefault="00205A7D" w:rsidP="00205A7D">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Assesses need for supplementary application and/or admission interview in special cases; arranges student appointment; conducts interview, determines admissibility, develops alternate plan of action, where necessary.  </w:t>
      </w:r>
    </w:p>
    <w:p w:rsidR="00205A7D" w:rsidRPr="00205A7D" w:rsidRDefault="00205A7D" w:rsidP="00205A7D">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Initiates the transfer credit process by determining eligibility, completing the preliminary transfer credit evaluation, </w:t>
      </w:r>
      <w:r>
        <w:rPr>
          <w:rFonts w:asciiTheme="minorHAnsi" w:hAnsiTheme="minorHAnsi" w:cstheme="minorHAnsi"/>
          <w:sz w:val="22"/>
          <w:szCs w:val="22"/>
          <w:lang w:val="en-GB"/>
        </w:rPr>
        <w:t xml:space="preserve">predicting and finalizing articulation agreements, </w:t>
      </w:r>
      <w:r w:rsidRPr="00A9628F">
        <w:rPr>
          <w:rFonts w:asciiTheme="minorHAnsi" w:hAnsiTheme="minorHAnsi" w:cstheme="minorHAnsi"/>
          <w:sz w:val="22"/>
          <w:szCs w:val="22"/>
          <w:lang w:val="en-GB"/>
        </w:rPr>
        <w:t>posting transfer credits to the students’ electronic record and ensuring accuracy throughout the process.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Reports on trends in post-secondary education; develops and maintains a network of contacts and resources in the colleges and high schools in order to provide feedback to those responsible for policy development and the setting of recruitment priorities for the University.</w:t>
      </w:r>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Works with database systems to ensure timely communication and good relationship building with prospects.</w:t>
      </w:r>
    </w:p>
    <w:p w:rsidR="007C3B64" w:rsidRPr="007C3B64" w:rsidRDefault="00A263D0"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351203">
        <w:rPr>
          <w:rFonts w:asciiTheme="minorHAnsi" w:hAnsiTheme="minorHAnsi" w:cstheme="minorHAnsi"/>
          <w:sz w:val="22"/>
          <w:szCs w:val="22"/>
        </w:rPr>
        <w:t>Assists with the preparation and writing of marketing materials</w:t>
      </w:r>
      <w:r w:rsidR="007C3B64" w:rsidRPr="007C3B64">
        <w:rPr>
          <w:rFonts w:asciiTheme="minorHAnsi" w:hAnsiTheme="minorHAnsi" w:cstheme="minorHAnsi"/>
          <w:sz w:val="22"/>
          <w:szCs w:val="22"/>
        </w:rPr>
        <w:t xml:space="preserve">. </w:t>
      </w:r>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Assists with the logistical planning and coordination of open house, campus tours, and other public events.</w:t>
      </w:r>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Assists, supports and participates in all conversion activities and supervises student assistants with territory-specific conversion activities, as well as all public events both on Campus, and throughout territory assigned.</w:t>
      </w:r>
    </w:p>
    <w:p w:rsidR="007C3B64" w:rsidRPr="007C3B64" w:rsidRDefault="007C3B64" w:rsidP="007C3B64">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Repres</w:t>
      </w:r>
      <w:r w:rsidR="004F5FA8">
        <w:rPr>
          <w:rFonts w:asciiTheme="minorHAnsi" w:hAnsiTheme="minorHAnsi" w:cstheme="minorHAnsi"/>
          <w:sz w:val="22"/>
          <w:szCs w:val="22"/>
        </w:rPr>
        <w:t>en</w:t>
      </w:r>
      <w:r w:rsidR="00A85AFE">
        <w:rPr>
          <w:rFonts w:asciiTheme="minorHAnsi" w:hAnsiTheme="minorHAnsi" w:cstheme="minorHAnsi"/>
          <w:sz w:val="22"/>
          <w:szCs w:val="22"/>
        </w:rPr>
        <w:t>ts the Office of Recruitment &amp; A</w:t>
      </w:r>
      <w:r w:rsidR="004F5FA8">
        <w:rPr>
          <w:rFonts w:asciiTheme="minorHAnsi" w:hAnsiTheme="minorHAnsi" w:cstheme="minorHAnsi"/>
          <w:sz w:val="22"/>
          <w:szCs w:val="22"/>
        </w:rPr>
        <w:t>dmissions</w:t>
      </w:r>
      <w:r w:rsidRPr="007C3B64">
        <w:rPr>
          <w:rFonts w:asciiTheme="minorHAnsi" w:hAnsiTheme="minorHAnsi" w:cstheme="minorHAnsi"/>
          <w:sz w:val="22"/>
          <w:szCs w:val="22"/>
        </w:rPr>
        <w:t xml:space="preserve"> internally to the Trent Community, and represents Trent University externally, as required.  </w:t>
      </w:r>
    </w:p>
    <w:p w:rsidR="00E376F9" w:rsidRPr="00767C5E" w:rsidRDefault="007C3B64" w:rsidP="001C19D0">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Other duties as assigned.</w:t>
      </w:r>
    </w:p>
    <w:p w:rsidR="0035053C" w:rsidRPr="005C417C" w:rsidRDefault="0035053C" w:rsidP="007C3B64">
      <w:pPr>
        <w:tabs>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7C3B64" w:rsidRPr="007C3B64" w:rsidRDefault="005959F5" w:rsidP="007C3B64">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General University D</w:t>
      </w:r>
      <w:r w:rsidR="007C3B64" w:rsidRPr="007C3B64">
        <w:rPr>
          <w:rFonts w:asciiTheme="minorHAnsi" w:hAnsiTheme="minorHAnsi" w:cstheme="minorHAnsi"/>
          <w:sz w:val="22"/>
          <w:szCs w:val="22"/>
        </w:rPr>
        <w:t xml:space="preserve">egree </w:t>
      </w:r>
      <w:r w:rsidR="00E544E9">
        <w:rPr>
          <w:rFonts w:asciiTheme="minorHAnsi" w:hAnsiTheme="minorHAnsi" w:cstheme="minorHAnsi"/>
          <w:sz w:val="22"/>
          <w:szCs w:val="22"/>
        </w:rPr>
        <w:t xml:space="preserve">(3 year) </w:t>
      </w:r>
      <w:r w:rsidR="007C3B64" w:rsidRPr="007C3B64">
        <w:rPr>
          <w:rFonts w:asciiTheme="minorHAnsi" w:hAnsiTheme="minorHAnsi" w:cstheme="minorHAnsi"/>
          <w:sz w:val="22"/>
          <w:szCs w:val="22"/>
        </w:rPr>
        <w:t>within the last 5 years.  Preference given to candidates with educational experience at Trent University.</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85AFE" w:rsidRPr="00767C5E" w:rsidRDefault="00165DB6" w:rsidP="00A85AFE">
      <w:pPr>
        <w:pStyle w:val="ListParagraph"/>
        <w:widowControl w:val="0"/>
        <w:numPr>
          <w:ilvl w:val="0"/>
          <w:numId w:val="16"/>
        </w:numPr>
        <w:tabs>
          <w:tab w:val="left" w:pos="720"/>
        </w:tabs>
        <w:snapToGrid w:val="0"/>
        <w:rPr>
          <w:rFonts w:asciiTheme="minorHAnsi" w:hAnsiTheme="minorHAnsi" w:cstheme="minorHAnsi"/>
          <w:sz w:val="22"/>
          <w:szCs w:val="22"/>
        </w:rPr>
      </w:pPr>
      <w:r w:rsidRPr="00767C5E">
        <w:rPr>
          <w:rFonts w:asciiTheme="minorHAnsi" w:hAnsiTheme="minorHAnsi" w:cstheme="minorHAnsi"/>
          <w:sz w:val="22"/>
          <w:szCs w:val="22"/>
        </w:rPr>
        <w:t xml:space="preserve">At least </w:t>
      </w:r>
      <w:proofErr w:type="gramStart"/>
      <w:r w:rsidRPr="00767C5E">
        <w:rPr>
          <w:rFonts w:asciiTheme="minorHAnsi" w:hAnsiTheme="minorHAnsi" w:cstheme="minorHAnsi"/>
          <w:sz w:val="22"/>
          <w:szCs w:val="22"/>
        </w:rPr>
        <w:t>one year</w:t>
      </w:r>
      <w:proofErr w:type="gramEnd"/>
      <w:r w:rsidRPr="00767C5E">
        <w:rPr>
          <w:rFonts w:asciiTheme="minorHAnsi" w:hAnsiTheme="minorHAnsi" w:cstheme="minorHAnsi"/>
          <w:sz w:val="22"/>
          <w:szCs w:val="22"/>
        </w:rPr>
        <w:t xml:space="preserve"> experience</w:t>
      </w:r>
      <w:r w:rsidR="00A708E1" w:rsidRPr="00767C5E">
        <w:rPr>
          <w:rFonts w:asciiTheme="minorHAnsi" w:hAnsiTheme="minorHAnsi" w:cstheme="minorHAnsi"/>
          <w:sz w:val="22"/>
          <w:szCs w:val="22"/>
        </w:rPr>
        <w:t xml:space="preserve"> in recruitment and admissions</w:t>
      </w:r>
      <w:r w:rsidRPr="00767C5E">
        <w:rPr>
          <w:rFonts w:asciiTheme="minorHAnsi" w:hAnsiTheme="minorHAnsi" w:cstheme="minorHAnsi"/>
          <w:sz w:val="22"/>
          <w:szCs w:val="22"/>
        </w:rPr>
        <w:t>.</w:t>
      </w:r>
    </w:p>
    <w:p w:rsidR="00A708E1" w:rsidRPr="00767C5E" w:rsidRDefault="00165DB6" w:rsidP="00B4302D">
      <w:pPr>
        <w:pStyle w:val="ListParagraph"/>
        <w:widowControl w:val="0"/>
        <w:numPr>
          <w:ilvl w:val="0"/>
          <w:numId w:val="16"/>
        </w:numPr>
        <w:tabs>
          <w:tab w:val="left" w:pos="720"/>
        </w:tabs>
        <w:snapToGrid w:val="0"/>
        <w:rPr>
          <w:rFonts w:asciiTheme="minorHAnsi" w:hAnsiTheme="minorHAnsi" w:cstheme="minorHAnsi"/>
          <w:sz w:val="22"/>
          <w:szCs w:val="22"/>
        </w:rPr>
      </w:pPr>
      <w:r w:rsidRPr="00767C5E">
        <w:rPr>
          <w:rFonts w:asciiTheme="minorHAnsi" w:hAnsiTheme="minorHAnsi" w:cstheme="minorHAnsi"/>
          <w:sz w:val="22"/>
          <w:szCs w:val="22"/>
        </w:rPr>
        <w:t xml:space="preserve">Excellent and demonstrated marketing skills; at least two years of public speaking experience required. </w:t>
      </w:r>
    </w:p>
    <w:p w:rsidR="00A85AFE" w:rsidRPr="00767C5E" w:rsidRDefault="00A708E1" w:rsidP="00A85AFE">
      <w:pPr>
        <w:pStyle w:val="ListParagraph"/>
        <w:widowControl w:val="0"/>
        <w:numPr>
          <w:ilvl w:val="0"/>
          <w:numId w:val="16"/>
        </w:numPr>
        <w:tabs>
          <w:tab w:val="left" w:pos="720"/>
        </w:tabs>
        <w:snapToGrid w:val="0"/>
        <w:rPr>
          <w:rFonts w:asciiTheme="minorHAnsi" w:hAnsiTheme="minorHAnsi" w:cstheme="minorHAnsi"/>
          <w:sz w:val="22"/>
          <w:szCs w:val="22"/>
          <w:lang w:val="en-GB"/>
        </w:rPr>
      </w:pPr>
      <w:r w:rsidRPr="00767C5E">
        <w:rPr>
          <w:rFonts w:asciiTheme="minorHAnsi" w:hAnsiTheme="minorHAnsi" w:cstheme="minorHAnsi"/>
          <w:sz w:val="22"/>
          <w:szCs w:val="22"/>
          <w:lang w:val="en-GB"/>
        </w:rPr>
        <w:t xml:space="preserve">Experience with a computerized student information system (preferably </w:t>
      </w:r>
      <w:proofErr w:type="spellStart"/>
      <w:r w:rsidRPr="00767C5E">
        <w:rPr>
          <w:rFonts w:asciiTheme="minorHAnsi" w:hAnsiTheme="minorHAnsi" w:cstheme="minorHAnsi"/>
          <w:sz w:val="22"/>
          <w:szCs w:val="22"/>
          <w:lang w:val="en-GB"/>
        </w:rPr>
        <w:t>Datatel</w:t>
      </w:r>
      <w:proofErr w:type="spellEnd"/>
      <w:r w:rsidRPr="00767C5E">
        <w:rPr>
          <w:rFonts w:asciiTheme="minorHAnsi" w:hAnsiTheme="minorHAnsi" w:cstheme="minorHAnsi"/>
          <w:sz w:val="22"/>
          <w:szCs w:val="22"/>
          <w:lang w:val="en-GB"/>
        </w:rPr>
        <w:t xml:space="preserve"> Colleague).</w:t>
      </w:r>
    </w:p>
    <w:p w:rsidR="00A708E1" w:rsidRPr="00767C5E" w:rsidRDefault="007C3B64" w:rsidP="00B4302D">
      <w:pPr>
        <w:pStyle w:val="ListParagraph"/>
        <w:widowControl w:val="0"/>
        <w:numPr>
          <w:ilvl w:val="0"/>
          <w:numId w:val="16"/>
        </w:numPr>
        <w:tabs>
          <w:tab w:val="left" w:pos="720"/>
        </w:tabs>
        <w:snapToGrid w:val="0"/>
        <w:rPr>
          <w:rFonts w:asciiTheme="minorHAnsi" w:hAnsiTheme="minorHAnsi" w:cstheme="minorHAnsi"/>
          <w:sz w:val="22"/>
          <w:szCs w:val="22"/>
        </w:rPr>
      </w:pPr>
      <w:r w:rsidRPr="00767C5E">
        <w:rPr>
          <w:rFonts w:asciiTheme="minorHAnsi" w:hAnsiTheme="minorHAnsi" w:cstheme="minorHAnsi"/>
          <w:sz w:val="22"/>
          <w:szCs w:val="22"/>
        </w:rPr>
        <w:t>Excellent verbal and written communication skills required.</w:t>
      </w:r>
    </w:p>
    <w:p w:rsidR="00A85AFE" w:rsidRPr="00767C5E" w:rsidRDefault="00A708E1" w:rsidP="00A85AFE">
      <w:pPr>
        <w:pStyle w:val="ListParagraph"/>
        <w:widowControl w:val="0"/>
        <w:numPr>
          <w:ilvl w:val="0"/>
          <w:numId w:val="16"/>
        </w:numPr>
        <w:tabs>
          <w:tab w:val="left" w:pos="720"/>
        </w:tabs>
        <w:snapToGrid w:val="0"/>
        <w:rPr>
          <w:rFonts w:asciiTheme="minorHAnsi" w:hAnsiTheme="minorHAnsi" w:cstheme="minorHAnsi"/>
          <w:sz w:val="22"/>
          <w:szCs w:val="22"/>
        </w:rPr>
      </w:pPr>
      <w:r w:rsidRPr="00767C5E">
        <w:rPr>
          <w:rFonts w:asciiTheme="minorHAnsi" w:hAnsiTheme="minorHAnsi" w:cstheme="minorHAnsi"/>
          <w:sz w:val="22"/>
          <w:szCs w:val="22"/>
          <w:lang w:val="en-GB"/>
        </w:rPr>
        <w:t>Excellent analytical and problem solving skills</w:t>
      </w:r>
    </w:p>
    <w:p w:rsidR="007C3B64" w:rsidRPr="00767C5E" w:rsidRDefault="007C3B64" w:rsidP="00767C5E">
      <w:pPr>
        <w:pStyle w:val="ListParagraph"/>
        <w:widowControl w:val="0"/>
        <w:numPr>
          <w:ilvl w:val="0"/>
          <w:numId w:val="16"/>
        </w:numPr>
        <w:tabs>
          <w:tab w:val="left" w:pos="720"/>
        </w:tabs>
        <w:snapToGrid w:val="0"/>
        <w:rPr>
          <w:rFonts w:asciiTheme="minorHAnsi" w:hAnsiTheme="minorHAnsi" w:cstheme="minorHAnsi"/>
          <w:sz w:val="22"/>
          <w:szCs w:val="22"/>
        </w:rPr>
      </w:pPr>
      <w:r w:rsidRPr="00767C5E">
        <w:rPr>
          <w:rFonts w:asciiTheme="minorHAnsi" w:hAnsiTheme="minorHAnsi" w:cstheme="minorHAnsi"/>
          <w:sz w:val="22"/>
          <w:szCs w:val="22"/>
        </w:rPr>
        <w:t>Excellent knowledge and direct experience with recruitment media and the use of database technologies for marketing purposes.</w:t>
      </w:r>
    </w:p>
    <w:p w:rsidR="00674DC5" w:rsidRPr="005C417C" w:rsidRDefault="00674DC5" w:rsidP="00296763">
      <w:pPr>
        <w:rPr>
          <w:rFonts w:asciiTheme="minorHAnsi" w:hAnsiTheme="minorHAnsi" w:cstheme="minorHAnsi"/>
        </w:rPr>
      </w:pPr>
    </w:p>
    <w:p w:rsidR="00767C5E" w:rsidRPr="005C417C" w:rsidRDefault="00767C5E" w:rsidP="00767C5E">
      <w:pPr>
        <w:rPr>
          <w:rFonts w:asciiTheme="minorHAnsi" w:hAnsiTheme="minorHAnsi" w:cstheme="minorHAnsi"/>
          <w:b/>
          <w:u w:val="single"/>
        </w:rPr>
      </w:pPr>
      <w:r w:rsidRPr="005C417C">
        <w:rPr>
          <w:rFonts w:asciiTheme="minorHAnsi" w:hAnsiTheme="minorHAnsi" w:cstheme="minorHAnsi"/>
          <w:b/>
          <w:u w:val="single"/>
        </w:rPr>
        <w:t>Analytical Reasoning</w:t>
      </w: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Knowledge of marketing strategies and demonstrated excellent marketing skills required, with at least one year of directly related experience.  </w:t>
      </w:r>
    </w:p>
    <w:p w:rsidR="00767C5E" w:rsidRDefault="00767C5E" w:rsidP="00767C5E">
      <w:pPr>
        <w:widowControl w:val="0"/>
        <w:tabs>
          <w:tab w:val="left" w:pos="720"/>
        </w:tabs>
        <w:snapToGrid w:val="0"/>
        <w:rPr>
          <w:rFonts w:asciiTheme="minorHAnsi" w:hAnsiTheme="minorHAnsi" w:cstheme="minorHAnsi"/>
          <w:sz w:val="22"/>
          <w:szCs w:val="22"/>
        </w:rPr>
      </w:pP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lastRenderedPageBreak/>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rsidR="00767C5E" w:rsidRDefault="00767C5E" w:rsidP="00767C5E">
      <w:pPr>
        <w:rPr>
          <w:rFonts w:asciiTheme="minorHAnsi" w:hAnsiTheme="minorHAnsi" w:cstheme="minorHAnsi"/>
          <w:i/>
          <w:sz w:val="20"/>
          <w:szCs w:val="20"/>
        </w:rPr>
      </w:pP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Understanding of strategic enrolment management principles and practices required.</w:t>
      </w:r>
    </w:p>
    <w:p w:rsidR="00767C5E" w:rsidRPr="005C417C" w:rsidRDefault="00767C5E" w:rsidP="00767C5E">
      <w:pPr>
        <w:rPr>
          <w:rFonts w:asciiTheme="minorHAnsi" w:hAnsiTheme="minorHAnsi" w:cstheme="minorHAnsi"/>
        </w:rPr>
      </w:pPr>
    </w:p>
    <w:p w:rsidR="00767C5E" w:rsidRPr="005C417C" w:rsidRDefault="00767C5E" w:rsidP="00767C5E">
      <w:pPr>
        <w:rPr>
          <w:rFonts w:asciiTheme="minorHAnsi" w:hAnsiTheme="minorHAnsi" w:cstheme="minorHAnsi"/>
          <w:b/>
          <w:u w:val="single"/>
        </w:rPr>
      </w:pPr>
      <w:r w:rsidRPr="005C417C">
        <w:rPr>
          <w:rFonts w:asciiTheme="minorHAnsi" w:hAnsiTheme="minorHAnsi" w:cstheme="minorHAnsi"/>
          <w:b/>
          <w:u w:val="single"/>
        </w:rPr>
        <w:t>Decision Making</w:t>
      </w: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to work both independently and co-operatively as part of a high functioning and professional team.</w:t>
      </w:r>
    </w:p>
    <w:p w:rsidR="00767C5E" w:rsidRDefault="00767C5E" w:rsidP="00767C5E">
      <w:pPr>
        <w:widowControl w:val="0"/>
        <w:tabs>
          <w:tab w:val="left" w:pos="720"/>
        </w:tabs>
        <w:snapToGrid w:val="0"/>
        <w:rPr>
          <w:rFonts w:asciiTheme="minorHAnsi" w:hAnsiTheme="minorHAnsi" w:cstheme="minorHAnsi"/>
          <w:sz w:val="22"/>
          <w:szCs w:val="22"/>
        </w:rPr>
      </w:pP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Must be available to travel full-time for up to 40 weeks per year, including regular travel on weekends, evenings and often on short notice.</w:t>
      </w:r>
    </w:p>
    <w:p w:rsidR="00767C5E" w:rsidRDefault="00767C5E" w:rsidP="00767C5E">
      <w:pPr>
        <w:widowControl w:val="0"/>
        <w:tabs>
          <w:tab w:val="left" w:pos="720"/>
        </w:tabs>
        <w:snapToGrid w:val="0"/>
        <w:rPr>
          <w:rFonts w:asciiTheme="minorHAnsi" w:hAnsiTheme="minorHAnsi" w:cstheme="minorHAnsi"/>
          <w:sz w:val="22"/>
          <w:szCs w:val="22"/>
        </w:rPr>
      </w:pP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Excellent and demonstrated organizational skills, including demonstrated ability to coordinate and plan events over an annual </w:t>
      </w:r>
      <w:proofErr w:type="gramStart"/>
      <w:r w:rsidRPr="00A85AFE">
        <w:rPr>
          <w:rFonts w:asciiTheme="minorHAnsi" w:hAnsiTheme="minorHAnsi" w:cstheme="minorHAnsi"/>
          <w:sz w:val="22"/>
          <w:szCs w:val="22"/>
        </w:rPr>
        <w:t>time period</w:t>
      </w:r>
      <w:proofErr w:type="gramEnd"/>
      <w:r w:rsidRPr="00A85AFE">
        <w:rPr>
          <w:rFonts w:asciiTheme="minorHAnsi" w:hAnsiTheme="minorHAnsi" w:cstheme="minorHAnsi"/>
          <w:sz w:val="22"/>
          <w:szCs w:val="22"/>
        </w:rPr>
        <w:t>.</w:t>
      </w:r>
    </w:p>
    <w:p w:rsidR="00767C5E" w:rsidRPr="005C417C" w:rsidRDefault="00767C5E" w:rsidP="00767C5E">
      <w:pPr>
        <w:rPr>
          <w:rFonts w:asciiTheme="minorHAnsi" w:hAnsiTheme="minorHAnsi" w:cstheme="minorHAnsi"/>
        </w:rPr>
      </w:pPr>
    </w:p>
    <w:p w:rsidR="00767C5E" w:rsidRPr="005C417C" w:rsidRDefault="00767C5E" w:rsidP="00767C5E">
      <w:pPr>
        <w:tabs>
          <w:tab w:val="left" w:pos="540"/>
        </w:tabs>
        <w:rPr>
          <w:rFonts w:asciiTheme="minorHAnsi" w:hAnsiTheme="minorHAnsi" w:cstheme="minorHAnsi"/>
        </w:rPr>
      </w:pPr>
    </w:p>
    <w:p w:rsidR="00767C5E" w:rsidRPr="005C417C" w:rsidRDefault="00767C5E" w:rsidP="00767C5E">
      <w:pPr>
        <w:rPr>
          <w:rFonts w:asciiTheme="minorHAnsi" w:hAnsiTheme="minorHAnsi" w:cstheme="minorHAnsi"/>
          <w:b/>
          <w:u w:val="single"/>
        </w:rPr>
      </w:pPr>
      <w:r w:rsidRPr="005C417C">
        <w:rPr>
          <w:rFonts w:asciiTheme="minorHAnsi" w:hAnsiTheme="minorHAnsi" w:cstheme="minorHAnsi"/>
          <w:b/>
          <w:u w:val="single"/>
        </w:rPr>
        <w:t>Impact</w:t>
      </w: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This position requires an outgoing, sincere personality; a high level of energy; and superior skills in the provision of excellent customer and/or student services.</w:t>
      </w:r>
    </w:p>
    <w:p w:rsidR="00767C5E" w:rsidRDefault="00767C5E" w:rsidP="00767C5E">
      <w:pPr>
        <w:widowControl w:val="0"/>
        <w:tabs>
          <w:tab w:val="left" w:pos="720"/>
        </w:tabs>
        <w:snapToGrid w:val="0"/>
        <w:rPr>
          <w:rFonts w:asciiTheme="minorHAnsi" w:hAnsiTheme="minorHAnsi" w:cstheme="minorHAnsi"/>
          <w:sz w:val="22"/>
          <w:szCs w:val="22"/>
        </w:rPr>
      </w:pPr>
    </w:p>
    <w:p w:rsidR="00767C5E" w:rsidRPr="00A85AFE" w:rsidRDefault="00767C5E" w:rsidP="00767C5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in a variety of settings, exercising tact, diplomacy and patience, often in stressful situations.</w:t>
      </w:r>
    </w:p>
    <w:p w:rsidR="00767C5E" w:rsidRDefault="00767C5E" w:rsidP="00767C5E">
      <w:pPr>
        <w:rPr>
          <w:rFonts w:asciiTheme="minorHAnsi" w:hAnsiTheme="minorHAnsi" w:cstheme="minorHAnsi"/>
        </w:rPr>
      </w:pPr>
    </w:p>
    <w:p w:rsidR="00767C5E" w:rsidRDefault="00767C5E"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8C3681" w:rsidRDefault="008C3681" w:rsidP="007C3B64">
      <w:pPr>
        <w:tabs>
          <w:tab w:val="left" w:pos="1065"/>
        </w:tabs>
        <w:outlineLvl w:val="0"/>
        <w:rPr>
          <w:rFonts w:asciiTheme="minorHAnsi" w:hAnsiTheme="minorHAnsi" w:cstheme="minorHAnsi"/>
          <w:sz w:val="22"/>
          <w:szCs w:val="22"/>
          <w:u w:val="single"/>
        </w:rPr>
      </w:pPr>
    </w:p>
    <w:p w:rsidR="008C3681" w:rsidRDefault="008C3681" w:rsidP="007C3B64">
      <w:pPr>
        <w:tabs>
          <w:tab w:val="left" w:pos="1065"/>
        </w:tabs>
        <w:outlineLvl w:val="0"/>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rsidR="008C3681" w:rsidRPr="008C3681" w:rsidRDefault="00A85AFE" w:rsidP="007C3B64">
      <w:pPr>
        <w:tabs>
          <w:tab w:val="left" w:pos="1065"/>
        </w:tabs>
        <w:outlineLvl w:val="0"/>
        <w:rPr>
          <w:rFonts w:asciiTheme="minorHAnsi" w:hAnsiTheme="minorHAnsi" w:cstheme="minorHAnsi"/>
          <w:sz w:val="22"/>
          <w:szCs w:val="22"/>
        </w:rPr>
      </w:pPr>
      <w:r w:rsidRPr="00A85AFE">
        <w:rPr>
          <w:rFonts w:asciiTheme="minorHAnsi" w:hAnsiTheme="minorHAnsi" w:cstheme="minorHAnsi"/>
          <w:sz w:val="22"/>
          <w:szCs w:val="22"/>
        </w:rPr>
        <w:t xml:space="preserve">This position requires </w:t>
      </w:r>
      <w:r>
        <w:rPr>
          <w:rFonts w:asciiTheme="minorHAnsi" w:hAnsiTheme="minorHAnsi" w:cstheme="minorHAnsi"/>
          <w:sz w:val="22"/>
          <w:szCs w:val="22"/>
        </w:rPr>
        <w:t>management of student e</w:t>
      </w:r>
      <w:r w:rsidR="008C3681" w:rsidRPr="008C3681">
        <w:rPr>
          <w:rFonts w:asciiTheme="minorHAnsi" w:hAnsiTheme="minorHAnsi" w:cstheme="minorHAnsi"/>
          <w:sz w:val="22"/>
          <w:szCs w:val="22"/>
        </w:rPr>
        <w:t>mployees</w:t>
      </w:r>
    </w:p>
    <w:p w:rsidR="007C3B64" w:rsidRPr="005C417C" w:rsidRDefault="007C3B64" w:rsidP="007C3B64">
      <w:pPr>
        <w:tabs>
          <w:tab w:val="left" w:pos="540"/>
        </w:tabs>
        <w:rPr>
          <w:rFonts w:asciiTheme="minorHAnsi" w:hAnsiTheme="minorHAnsi" w:cstheme="minorHAnsi"/>
        </w:rPr>
      </w:pPr>
    </w:p>
    <w:p w:rsidR="00296763" w:rsidRPr="007C3B6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7C3B64" w:rsidRDefault="00352653" w:rsidP="007C3B64">
      <w:pPr>
        <w:tabs>
          <w:tab w:val="left" w:pos="1200"/>
        </w:tabs>
        <w:outlineLvl w:val="0"/>
        <w:rPr>
          <w:b/>
          <w:color w:val="000000"/>
        </w:rPr>
      </w:pPr>
      <w:r w:rsidRPr="005C417C">
        <w:rPr>
          <w:rFonts w:asciiTheme="minorHAnsi" w:hAnsiTheme="minorHAnsi" w:cstheme="minorHAnsi"/>
          <w:sz w:val="22"/>
          <w:szCs w:val="22"/>
          <w:u w:val="single"/>
        </w:rPr>
        <w:t>Internal</w:t>
      </w:r>
      <w:r w:rsidR="007C3B64">
        <w:rPr>
          <w:rFonts w:asciiTheme="minorHAnsi" w:hAnsiTheme="minorHAnsi" w:cstheme="minorHAnsi"/>
          <w:sz w:val="22"/>
          <w:szCs w:val="22"/>
          <w:u w:val="single"/>
        </w:rPr>
        <w:t>:</w:t>
      </w:r>
      <w:r w:rsidR="007C3B64">
        <w:rPr>
          <w:b/>
          <w:color w:val="000000"/>
        </w:rPr>
        <w:t xml:space="preserve"> </w:t>
      </w:r>
    </w:p>
    <w:p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Registrar’s staff, Academic departments,</w:t>
      </w:r>
      <w:r w:rsidR="00A85AFE" w:rsidRPr="00B4302D">
        <w:rPr>
          <w:rFonts w:asciiTheme="minorHAnsi" w:hAnsiTheme="minorHAnsi"/>
          <w:color w:val="000000"/>
          <w:sz w:val="22"/>
        </w:rPr>
        <w:t xml:space="preserve"> </w:t>
      </w:r>
      <w:r w:rsidRPr="007C3B64">
        <w:rPr>
          <w:rStyle w:val="PageNumber"/>
          <w:rFonts w:asciiTheme="minorHAnsi" w:hAnsiTheme="minorHAnsi" w:cstheme="minorHAnsi"/>
          <w:sz w:val="22"/>
          <w:szCs w:val="22"/>
        </w:rPr>
        <w:t>all service departments.</w:t>
      </w:r>
      <w:r w:rsidRPr="007C3B64">
        <w:rPr>
          <w:rFonts w:asciiTheme="minorHAnsi" w:hAnsiTheme="minorHAnsi" w:cstheme="minorHAnsi"/>
          <w:sz w:val="22"/>
          <w:szCs w:val="22"/>
        </w:rPr>
        <w:tab/>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7C3B64">
        <w:rPr>
          <w:rFonts w:asciiTheme="minorHAnsi" w:hAnsiTheme="minorHAnsi" w:cstheme="minorHAnsi"/>
          <w:sz w:val="22"/>
          <w:szCs w:val="22"/>
          <w:u w:val="single"/>
        </w:rPr>
        <w:t>:</w:t>
      </w:r>
      <w:r w:rsidR="00BE598A" w:rsidRPr="005C417C">
        <w:rPr>
          <w:rFonts w:asciiTheme="minorHAnsi" w:hAnsiTheme="minorHAnsi" w:cstheme="minorHAnsi"/>
          <w:sz w:val="22"/>
          <w:szCs w:val="22"/>
        </w:rPr>
        <w:tab/>
      </w:r>
    </w:p>
    <w:p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High school guidance counselors and principals; liaison and recruiting staff from other Ontario and Canadian Universities and Colleges; College advisors; Ontario University Fair personnel; high school students and parents.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Motor Skills:</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rsidR="00A85AFE" w:rsidRPr="00A85AFE" w:rsidRDefault="00A85AFE" w:rsidP="00A85AFE">
      <w:pPr>
        <w:widowControl w:val="0"/>
        <w:tabs>
          <w:tab w:val="left" w:pos="720"/>
        </w:tabs>
        <w:snapToGrid w:val="0"/>
        <w:rPr>
          <w:rFonts w:asciiTheme="minorHAnsi" w:hAnsiTheme="minorHAnsi" w:cstheme="minorHAnsi"/>
          <w:sz w:val="22"/>
          <w:szCs w:val="22"/>
        </w:rPr>
      </w:pPr>
    </w:p>
    <w:p w:rsid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Must be physically able to lift and carry up to 50 lbs.</w:t>
      </w:r>
    </w:p>
    <w:p w:rsidR="000A44BA" w:rsidRPr="00A85AFE" w:rsidRDefault="007F3F9D" w:rsidP="00A85AFE">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 xml:space="preserve">Must </w:t>
      </w:r>
      <w:r w:rsidR="000A44BA">
        <w:rPr>
          <w:rFonts w:asciiTheme="minorHAnsi" w:hAnsiTheme="minorHAnsi" w:cstheme="minorHAnsi"/>
          <w:sz w:val="22"/>
          <w:szCs w:val="22"/>
        </w:rPr>
        <w:t xml:space="preserve">provide </w:t>
      </w:r>
      <w:r>
        <w:rPr>
          <w:rFonts w:asciiTheme="minorHAnsi" w:hAnsiTheme="minorHAnsi" w:cstheme="minorHAnsi"/>
          <w:sz w:val="22"/>
          <w:szCs w:val="22"/>
        </w:rPr>
        <w:t xml:space="preserve">a current driver abstract upon </w:t>
      </w:r>
      <w:proofErr w:type="gramStart"/>
      <w:r>
        <w:rPr>
          <w:rFonts w:asciiTheme="minorHAnsi" w:hAnsiTheme="minorHAnsi" w:cstheme="minorHAnsi"/>
          <w:sz w:val="22"/>
          <w:szCs w:val="22"/>
        </w:rPr>
        <w:t>being offered</w:t>
      </w:r>
      <w:proofErr w:type="gramEnd"/>
      <w:r>
        <w:rPr>
          <w:rFonts w:asciiTheme="minorHAnsi" w:hAnsiTheme="minorHAnsi" w:cstheme="minorHAnsi"/>
          <w:sz w:val="22"/>
          <w:szCs w:val="22"/>
        </w:rPr>
        <w:t xml:space="preserve"> the position.</w:t>
      </w:r>
    </w:p>
    <w:p w:rsidR="007C3B64" w:rsidRPr="007C3B64" w:rsidRDefault="007C3B64" w:rsidP="007C3B64">
      <w:pPr>
        <w:rPr>
          <w:rFonts w:asciiTheme="minorHAnsi" w:hAnsiTheme="minorHAnsi" w:cstheme="minorHAnsi"/>
          <w:sz w:val="22"/>
          <w:szCs w:val="22"/>
        </w:rPr>
      </w:pPr>
    </w:p>
    <w:p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Sensory Skills:</w:t>
      </w:r>
    </w:p>
    <w:p w:rsidR="007C3B64"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 xml:space="preserve">Positivity and </w:t>
      </w:r>
      <w:r w:rsidR="002840C1" w:rsidRPr="002840C1">
        <w:rPr>
          <w:rFonts w:asciiTheme="minorHAnsi" w:hAnsiTheme="minorHAnsi" w:cstheme="minorHAnsi"/>
          <w:sz w:val="22"/>
          <w:szCs w:val="22"/>
        </w:rPr>
        <w:t xml:space="preserve">Empathy - </w:t>
      </w:r>
      <w:r w:rsidR="007C3B64" w:rsidRPr="002840C1">
        <w:rPr>
          <w:rFonts w:asciiTheme="minorHAnsi" w:hAnsiTheme="minorHAnsi" w:cstheme="minorHAnsi"/>
          <w:sz w:val="22"/>
          <w:szCs w:val="22"/>
        </w:rPr>
        <w:t>Recruiting interactions</w:t>
      </w:r>
    </w:p>
    <w:p w:rsidR="0038631C" w:rsidRDefault="007C3B64"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sidRPr="002840C1">
        <w:rPr>
          <w:rFonts w:asciiTheme="minorHAnsi" w:hAnsiTheme="minorHAnsi" w:cstheme="minorHAnsi"/>
          <w:sz w:val="22"/>
          <w:szCs w:val="22"/>
        </w:rPr>
        <w:t>Listening skills</w:t>
      </w:r>
    </w:p>
    <w:p w:rsidR="00A85AFE"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Strong presentation skills</w:t>
      </w:r>
    </w:p>
    <w:p w:rsidR="00F410DF" w:rsidRDefault="00F410DF" w:rsidP="00296763">
      <w:pPr>
        <w:rPr>
          <w:rFonts w:asciiTheme="minorHAnsi" w:hAnsiTheme="minorHAnsi" w:cstheme="minorHAnsi"/>
          <w:b/>
          <w:u w:val="single"/>
        </w:rPr>
      </w:pPr>
    </w:p>
    <w:p w:rsidR="00F410DF" w:rsidRDefault="00F410DF" w:rsidP="00296763">
      <w:pPr>
        <w:rPr>
          <w:rFonts w:asciiTheme="minorHAnsi" w:hAnsiTheme="minorHAnsi" w:cstheme="minorHAnsi"/>
          <w:b/>
          <w:u w:val="single"/>
        </w:rPr>
      </w:pPr>
    </w:p>
    <w:p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2840C1" w:rsidRPr="002840C1" w:rsidRDefault="002840C1" w:rsidP="002840C1">
      <w:pPr>
        <w:tabs>
          <w:tab w:val="left" w:pos="1110"/>
        </w:tabs>
        <w:outlineLvl w:val="0"/>
        <w:rPr>
          <w:rFonts w:asciiTheme="minorHAnsi" w:hAnsiTheme="minorHAnsi" w:cstheme="minorHAnsi"/>
          <w:b/>
          <w:color w:val="000000"/>
          <w:sz w:val="22"/>
          <w:szCs w:val="22"/>
          <w:u w:val="single"/>
        </w:rPr>
      </w:pPr>
      <w:r w:rsidRPr="002840C1">
        <w:rPr>
          <w:rFonts w:asciiTheme="minorHAnsi" w:hAnsiTheme="minorHAnsi" w:cstheme="minorHAnsi"/>
          <w:sz w:val="22"/>
          <w:szCs w:val="22"/>
          <w:u w:val="single"/>
        </w:rPr>
        <w:t>Mental:</w:t>
      </w:r>
      <w:r w:rsidRPr="002840C1">
        <w:rPr>
          <w:rFonts w:asciiTheme="minorHAnsi" w:hAnsiTheme="minorHAnsi" w:cstheme="minorHAnsi"/>
          <w:b/>
          <w:sz w:val="22"/>
          <w:szCs w:val="22"/>
        </w:rPr>
        <w:t xml:space="preserve">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anticipate student and parent questions.</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Ability to develop broad and in-depth knowledge base about Trent University and about post-secondary education in Canada and beyond.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Computer literacy, data assessment abilities.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sustain focus and cordial relations for long periods of time and with many different people.</w:t>
      </w:r>
      <w:r w:rsidRPr="002840C1">
        <w:rPr>
          <w:rFonts w:asciiTheme="minorHAnsi" w:hAnsiTheme="minorHAnsi" w:cstheme="minorHAnsi"/>
          <w:sz w:val="22"/>
          <w:szCs w:val="22"/>
        </w:rPr>
        <w:tab/>
      </w:r>
    </w:p>
    <w:p w:rsidR="00352653" w:rsidRPr="005C417C" w:rsidRDefault="00352653" w:rsidP="00BE598A">
      <w:pPr>
        <w:tabs>
          <w:tab w:val="left" w:pos="540"/>
        </w:tabs>
        <w:rPr>
          <w:rFonts w:asciiTheme="minorHAnsi" w:hAnsiTheme="minorHAnsi" w:cstheme="minorHAnsi"/>
        </w:rPr>
      </w:pPr>
    </w:p>
    <w:p w:rsidR="00213F59"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walk, stand, and converse for long periods.  </w:t>
      </w:r>
    </w:p>
    <w:p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to maintain focus for long distance driving.  </w:t>
      </w:r>
    </w:p>
    <w:p w:rsidR="00DC032E" w:rsidRPr="005C417C" w:rsidRDefault="00BE598A"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AD0D1F" w:rsidRPr="005C417C" w:rsidRDefault="00AD0D1F" w:rsidP="00296763">
      <w:pPr>
        <w:rPr>
          <w:rFonts w:asciiTheme="minorHAnsi" w:hAnsiTheme="minorHAnsi" w:cstheme="minorHAnsi"/>
        </w:rPr>
      </w:pPr>
    </w:p>
    <w:p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 xml:space="preserve">Multiple locations, often changing daily or within the day.  </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Exposure to highway driving, multiple hotel rooms, schools etc.</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Difficult to predict conditions from day-to-day.</w:t>
      </w:r>
    </w:p>
    <w:p w:rsidR="00352653" w:rsidRPr="005C417C" w:rsidRDefault="00352653" w:rsidP="00BE598A">
      <w:pPr>
        <w:tabs>
          <w:tab w:val="left" w:pos="540"/>
        </w:tabs>
        <w:rPr>
          <w:rFonts w:asciiTheme="minorHAnsi" w:hAnsiTheme="minorHAnsi" w:cstheme="minorHAnsi"/>
        </w:rPr>
      </w:pPr>
    </w:p>
    <w:p w:rsidR="002840C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12"/>
        </w:numPr>
        <w:tabs>
          <w:tab w:val="left" w:pos="720"/>
        </w:tabs>
        <w:ind w:left="810" w:hanging="450"/>
        <w:rPr>
          <w:rFonts w:asciiTheme="minorHAnsi" w:hAnsiTheme="minorHAnsi" w:cstheme="minorHAnsi"/>
          <w:sz w:val="22"/>
          <w:szCs w:val="22"/>
        </w:rPr>
      </w:pPr>
      <w:r w:rsidRPr="002840C1">
        <w:rPr>
          <w:rFonts w:asciiTheme="minorHAnsi" w:hAnsiTheme="minorHAnsi" w:cstheme="minorHAnsi"/>
          <w:sz w:val="22"/>
          <w:szCs w:val="22"/>
        </w:rPr>
        <w:t xml:space="preserve">Responding to people under stress about their future.  </w:t>
      </w:r>
    </w:p>
    <w:p w:rsidR="00DC032E" w:rsidRPr="002840C1" w:rsidRDefault="002840C1" w:rsidP="00A17F00">
      <w:pPr>
        <w:pStyle w:val="ListParagraph"/>
        <w:numPr>
          <w:ilvl w:val="0"/>
          <w:numId w:val="12"/>
        </w:numPr>
        <w:tabs>
          <w:tab w:val="left" w:pos="720"/>
          <w:tab w:val="left" w:pos="810"/>
        </w:tabs>
        <w:rPr>
          <w:rFonts w:asciiTheme="minorHAnsi" w:hAnsiTheme="minorHAnsi" w:cstheme="minorHAnsi"/>
          <w:sz w:val="22"/>
          <w:szCs w:val="22"/>
        </w:rPr>
      </w:pPr>
      <w:r w:rsidRPr="009B009A">
        <w:rPr>
          <w:rFonts w:asciiTheme="minorHAnsi" w:hAnsiTheme="minorHAnsi" w:cstheme="minorHAnsi"/>
          <w:sz w:val="22"/>
          <w:szCs w:val="22"/>
        </w:rPr>
        <w:t>Many deadlines and pressure points to meet targets for recruitment and conversion of student applications.</w:t>
      </w:r>
    </w:p>
    <w:sectPr w:rsidR="00DC032E" w:rsidRPr="002840C1" w:rsidSect="009B009A">
      <w:footerReference w:type="default" r:id="rId8"/>
      <w:pgSz w:w="12240" w:h="15840"/>
      <w:pgMar w:top="1440" w:right="1800" w:bottom="135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92" w:rsidRDefault="00524E92">
      <w:r>
        <w:separator/>
      </w:r>
    </w:p>
  </w:endnote>
  <w:endnote w:type="continuationSeparator" w:id="0">
    <w:p w:rsidR="00524E92" w:rsidRDefault="00524E92">
      <w:r>
        <w:continuationSeparator/>
      </w:r>
    </w:p>
  </w:endnote>
  <w:endnote w:type="continuationNotice" w:id="1">
    <w:p w:rsidR="00524E92" w:rsidRDefault="00524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86041A" w:rsidRDefault="00963335">
    <w:pPr>
      <w:pStyle w:val="Footer"/>
      <w:rPr>
        <w:rFonts w:asciiTheme="minorHAnsi" w:hAnsiTheme="minorHAnsi" w:cstheme="minorHAnsi"/>
        <w:i/>
        <w:sz w:val="20"/>
        <w:szCs w:val="20"/>
      </w:rPr>
    </w:pPr>
    <w:r w:rsidRPr="0086041A">
      <w:rPr>
        <w:rFonts w:asciiTheme="minorHAnsi" w:hAnsiTheme="minorHAnsi" w:cstheme="minorHAnsi"/>
        <w:i/>
        <w:sz w:val="20"/>
        <w:szCs w:val="20"/>
      </w:rPr>
      <w:t xml:space="preserve">Job </w:t>
    </w:r>
    <w:r w:rsidR="00767C5E">
      <w:rPr>
        <w:rFonts w:asciiTheme="minorHAnsi" w:hAnsiTheme="minorHAnsi" w:cstheme="minorHAnsi"/>
        <w:i/>
        <w:sz w:val="20"/>
        <w:szCs w:val="20"/>
      </w:rPr>
      <w:t>Number: A-408</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3A4B60">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3A4B60">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w:t>
    </w:r>
    <w:r w:rsidR="00E6078E" w:rsidRPr="0086041A">
      <w:rPr>
        <w:rFonts w:asciiTheme="minorHAnsi" w:hAnsiTheme="minorHAnsi" w:cstheme="minorHAnsi"/>
        <w:i/>
        <w:sz w:val="20"/>
        <w:szCs w:val="20"/>
      </w:rPr>
      <w:t xml:space="preserve">Last updated: </w:t>
    </w:r>
    <w:r w:rsidR="003A4B60">
      <w:rPr>
        <w:rFonts w:asciiTheme="minorHAnsi" w:hAnsiTheme="minorHAnsi" w:cstheme="minorHAnsi"/>
        <w:i/>
        <w:sz w:val="20"/>
        <w:szCs w:val="20"/>
      </w:rPr>
      <w:t>January 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92" w:rsidRDefault="00524E92">
      <w:r>
        <w:separator/>
      </w:r>
    </w:p>
  </w:footnote>
  <w:footnote w:type="continuationSeparator" w:id="0">
    <w:p w:rsidR="00524E92" w:rsidRDefault="00524E92">
      <w:r>
        <w:continuationSeparator/>
      </w:r>
    </w:p>
  </w:footnote>
  <w:footnote w:type="continuationNotice" w:id="1">
    <w:p w:rsidR="00524E92" w:rsidRDefault="00524E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AC"/>
    <w:multiLevelType w:val="hybridMultilevel"/>
    <w:tmpl w:val="482401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313"/>
    <w:multiLevelType w:val="hybridMultilevel"/>
    <w:tmpl w:val="DD7C6144"/>
    <w:lvl w:ilvl="0" w:tplc="5D36661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0D74"/>
    <w:multiLevelType w:val="hybridMultilevel"/>
    <w:tmpl w:val="C040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E3A42"/>
    <w:multiLevelType w:val="hybridMultilevel"/>
    <w:tmpl w:val="88F22A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94542"/>
    <w:multiLevelType w:val="singleLevel"/>
    <w:tmpl w:val="772082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4D335DBC"/>
    <w:multiLevelType w:val="hybridMultilevel"/>
    <w:tmpl w:val="7CAC722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23E63"/>
    <w:multiLevelType w:val="hybridMultilevel"/>
    <w:tmpl w:val="33C2E2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C2052"/>
    <w:multiLevelType w:val="hybridMultilevel"/>
    <w:tmpl w:val="2014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A54C4"/>
    <w:multiLevelType w:val="hybridMultilevel"/>
    <w:tmpl w:val="6E6A4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13"/>
  </w:num>
  <w:num w:numId="3">
    <w:abstractNumId w:val="7"/>
  </w:num>
  <w:num w:numId="4">
    <w:abstractNumId w:val="0"/>
  </w:num>
  <w:num w:numId="5">
    <w:abstractNumId w:val="10"/>
  </w:num>
  <w:num w:numId="6">
    <w:abstractNumId w:val="2"/>
  </w:num>
  <w:num w:numId="7">
    <w:abstractNumId w:val="11"/>
  </w:num>
  <w:num w:numId="8">
    <w:abstractNumId w:val="9"/>
  </w:num>
  <w:num w:numId="9">
    <w:abstractNumId w:val="4"/>
  </w:num>
  <w:num w:numId="10">
    <w:abstractNumId w:val="15"/>
  </w:num>
  <w:num w:numId="11">
    <w:abstractNumId w:val="1"/>
  </w:num>
  <w:num w:numId="12">
    <w:abstractNumId w:val="8"/>
  </w:num>
  <w:num w:numId="13">
    <w:abstractNumId w:val="12"/>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0ED6"/>
    <w:rsid w:val="0006621D"/>
    <w:rsid w:val="00067E0C"/>
    <w:rsid w:val="000710CD"/>
    <w:rsid w:val="000A44BA"/>
    <w:rsid w:val="000D366F"/>
    <w:rsid w:val="000E107D"/>
    <w:rsid w:val="001001D5"/>
    <w:rsid w:val="00125053"/>
    <w:rsid w:val="001264E7"/>
    <w:rsid w:val="001460B9"/>
    <w:rsid w:val="00165DB6"/>
    <w:rsid w:val="00196B6E"/>
    <w:rsid w:val="001C19D0"/>
    <w:rsid w:val="00205A7D"/>
    <w:rsid w:val="00213F59"/>
    <w:rsid w:val="0027457D"/>
    <w:rsid w:val="002840C1"/>
    <w:rsid w:val="00296763"/>
    <w:rsid w:val="002D7D9D"/>
    <w:rsid w:val="0035053C"/>
    <w:rsid w:val="00352653"/>
    <w:rsid w:val="0038631C"/>
    <w:rsid w:val="003A4B60"/>
    <w:rsid w:val="004C0797"/>
    <w:rsid w:val="004F5FA8"/>
    <w:rsid w:val="00524E92"/>
    <w:rsid w:val="005664EA"/>
    <w:rsid w:val="005959F5"/>
    <w:rsid w:val="00596375"/>
    <w:rsid w:val="005B3EF4"/>
    <w:rsid w:val="005C417C"/>
    <w:rsid w:val="005E2BBB"/>
    <w:rsid w:val="006355B1"/>
    <w:rsid w:val="00674DC5"/>
    <w:rsid w:val="0068032B"/>
    <w:rsid w:val="006B20CB"/>
    <w:rsid w:val="006D390F"/>
    <w:rsid w:val="00710544"/>
    <w:rsid w:val="00731BDE"/>
    <w:rsid w:val="0075596C"/>
    <w:rsid w:val="00767C5E"/>
    <w:rsid w:val="007853BA"/>
    <w:rsid w:val="007C3B64"/>
    <w:rsid w:val="007F3F9D"/>
    <w:rsid w:val="0080303F"/>
    <w:rsid w:val="00830598"/>
    <w:rsid w:val="00843072"/>
    <w:rsid w:val="0086041A"/>
    <w:rsid w:val="00861DA4"/>
    <w:rsid w:val="008A4B7D"/>
    <w:rsid w:val="008C3681"/>
    <w:rsid w:val="008F0BB3"/>
    <w:rsid w:val="00901A1A"/>
    <w:rsid w:val="009145CA"/>
    <w:rsid w:val="00963335"/>
    <w:rsid w:val="009752CB"/>
    <w:rsid w:val="009753CA"/>
    <w:rsid w:val="009B009A"/>
    <w:rsid w:val="009E06F4"/>
    <w:rsid w:val="00A263D0"/>
    <w:rsid w:val="00A50025"/>
    <w:rsid w:val="00A511B9"/>
    <w:rsid w:val="00A708E1"/>
    <w:rsid w:val="00A82910"/>
    <w:rsid w:val="00A85AFE"/>
    <w:rsid w:val="00AB0B24"/>
    <w:rsid w:val="00AD0D1F"/>
    <w:rsid w:val="00AE6B1A"/>
    <w:rsid w:val="00AF0C07"/>
    <w:rsid w:val="00B041FD"/>
    <w:rsid w:val="00B10A7D"/>
    <w:rsid w:val="00B4302D"/>
    <w:rsid w:val="00B66937"/>
    <w:rsid w:val="00BB7722"/>
    <w:rsid w:val="00BC36A5"/>
    <w:rsid w:val="00BD17FC"/>
    <w:rsid w:val="00BE598A"/>
    <w:rsid w:val="00BF4635"/>
    <w:rsid w:val="00BF693E"/>
    <w:rsid w:val="00C01604"/>
    <w:rsid w:val="00C06AEB"/>
    <w:rsid w:val="00C54C9D"/>
    <w:rsid w:val="00C92E3D"/>
    <w:rsid w:val="00CC1CEE"/>
    <w:rsid w:val="00CD0824"/>
    <w:rsid w:val="00CE560E"/>
    <w:rsid w:val="00D010B3"/>
    <w:rsid w:val="00D05E0A"/>
    <w:rsid w:val="00D43CF4"/>
    <w:rsid w:val="00D46EF0"/>
    <w:rsid w:val="00D52B3F"/>
    <w:rsid w:val="00D64579"/>
    <w:rsid w:val="00DA1E82"/>
    <w:rsid w:val="00DA745D"/>
    <w:rsid w:val="00DC032E"/>
    <w:rsid w:val="00DD7339"/>
    <w:rsid w:val="00E02B47"/>
    <w:rsid w:val="00E06116"/>
    <w:rsid w:val="00E376F9"/>
    <w:rsid w:val="00E4739B"/>
    <w:rsid w:val="00E5241E"/>
    <w:rsid w:val="00E52C22"/>
    <w:rsid w:val="00E544E9"/>
    <w:rsid w:val="00E6078E"/>
    <w:rsid w:val="00E76445"/>
    <w:rsid w:val="00F31D46"/>
    <w:rsid w:val="00F34B51"/>
    <w:rsid w:val="00F410DF"/>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9D9A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7C3B64"/>
    <w:pPr>
      <w:widowControl w:val="0"/>
      <w:snapToGrid w:val="0"/>
      <w:spacing w:after="120"/>
    </w:pPr>
    <w:rPr>
      <w:rFonts w:ascii="Courier" w:hAnsi="Courier"/>
      <w:sz w:val="20"/>
      <w:szCs w:val="20"/>
      <w:lang w:val="en-US" w:eastAsia="en-US"/>
    </w:rPr>
  </w:style>
  <w:style w:type="character" w:customStyle="1" w:styleId="BodyTextChar">
    <w:name w:val="Body Text Char"/>
    <w:basedOn w:val="DefaultParagraphFont"/>
    <w:link w:val="BodyText"/>
    <w:rsid w:val="007C3B64"/>
    <w:rPr>
      <w:rFonts w:ascii="Courier" w:hAnsi="Courier"/>
      <w:lang w:val="en-US" w:eastAsia="en-US"/>
    </w:rPr>
  </w:style>
  <w:style w:type="paragraph" w:styleId="ListParagraph">
    <w:name w:val="List Paragraph"/>
    <w:basedOn w:val="Normal"/>
    <w:uiPriority w:val="34"/>
    <w:qFormat/>
    <w:rsid w:val="007C3B64"/>
    <w:pPr>
      <w:ind w:left="720"/>
      <w:contextualSpacing/>
    </w:pPr>
  </w:style>
  <w:style w:type="character" w:styleId="PageNumber">
    <w:name w:val="page number"/>
    <w:basedOn w:val="DefaultParagraphFont"/>
    <w:rsid w:val="007C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2020-12-21T13:24:00Z</dcterms:created>
  <dcterms:modified xsi:type="dcterms:W3CDTF">2021-01-13T19:53:00Z</dcterms:modified>
</cp:coreProperties>
</file>