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9356FA">
        <w:rPr>
          <w:rFonts w:asciiTheme="minorHAnsi" w:hAnsiTheme="minorHAnsi" w:cstheme="minorHAnsi"/>
          <w:b/>
        </w:rPr>
        <w:t xml:space="preserve">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 w:rsidR="00D13758" w:rsidRPr="00D4195D">
        <w:rPr>
          <w:rFonts w:asciiTheme="minorHAnsi" w:hAnsiTheme="minorHAnsi" w:cstheme="minorHAnsi"/>
        </w:rPr>
        <w:t>Racial Identity Therapist</w:t>
      </w:r>
      <w:r w:rsidR="00D13758">
        <w:rPr>
          <w:rFonts w:asciiTheme="minorHAnsi" w:hAnsiTheme="minorHAnsi" w:cstheme="minorHAnsi"/>
          <w:b/>
        </w:rPr>
        <w:t xml:space="preserve"> 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3379A8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FE4D6F">
        <w:rPr>
          <w:rFonts w:asciiTheme="minorHAnsi" w:hAnsiTheme="minorHAnsi" w:cstheme="minorHAnsi"/>
          <w:b/>
        </w:rPr>
        <w:t xml:space="preserve">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 w:rsidR="00D4195D">
        <w:rPr>
          <w:rFonts w:asciiTheme="minorHAnsi" w:hAnsiTheme="minorHAnsi" w:cstheme="minorHAnsi"/>
        </w:rPr>
        <w:t>A-404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3379A8" w:rsidRPr="003379A8" w:rsidRDefault="003379A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4153</w:t>
      </w:r>
    </w:p>
    <w:p w:rsidR="00BC36A5" w:rsidRPr="005C417C" w:rsidRDefault="003379A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10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FE4D6F">
        <w:rPr>
          <w:rFonts w:asciiTheme="minorHAnsi" w:hAnsiTheme="minorHAnsi" w:cstheme="minorHAnsi"/>
          <w:b/>
        </w:rPr>
        <w:t xml:space="preserve">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 w:rsidR="00FE4D6F">
        <w:rPr>
          <w:rFonts w:asciiTheme="minorHAnsi" w:hAnsiTheme="minorHAnsi" w:cstheme="minorHAnsi"/>
        </w:rPr>
        <w:t>Counselling Centre</w:t>
      </w:r>
      <w:r w:rsidR="00AE26DE">
        <w:rPr>
          <w:rFonts w:asciiTheme="minorHAnsi" w:hAnsiTheme="minorHAnsi" w:cstheme="minorHAnsi"/>
          <w:b/>
        </w:rPr>
        <w:t xml:space="preserve"> </w:t>
      </w:r>
      <w:r w:rsidR="00AE26DE" w:rsidRPr="00AE26DE">
        <w:rPr>
          <w:rFonts w:asciiTheme="minorHAnsi" w:hAnsiTheme="minorHAnsi" w:cstheme="minorHAnsi"/>
        </w:rPr>
        <w:t>or Student Affairs Durham</w:t>
      </w:r>
    </w:p>
    <w:p w:rsidR="00A511B9" w:rsidRPr="00AE26DE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FE4D6F">
        <w:rPr>
          <w:rFonts w:asciiTheme="minorHAnsi" w:hAnsiTheme="minorHAnsi" w:cstheme="minorHAnsi"/>
          <w:b/>
        </w:rPr>
        <w:t xml:space="preserve">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 w:rsidR="00FE4D6F">
        <w:rPr>
          <w:rFonts w:asciiTheme="minorHAnsi" w:hAnsiTheme="minorHAnsi" w:cstheme="minorHAnsi"/>
        </w:rPr>
        <w:t xml:space="preserve">Director, </w:t>
      </w:r>
      <w:r w:rsidR="005E7D5C">
        <w:rPr>
          <w:rFonts w:asciiTheme="minorHAnsi" w:hAnsiTheme="minorHAnsi" w:cstheme="minorHAnsi"/>
        </w:rPr>
        <w:t>Student Wellness Centre</w:t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C92E3D" w:rsidRDefault="00F02735" w:rsidP="00296763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D4195D">
        <w:rPr>
          <w:rFonts w:asciiTheme="minorHAnsi" w:hAnsiTheme="minorHAnsi" w:cstheme="minorHAnsi"/>
        </w:rPr>
        <w:t>September 17, 2020</w:t>
      </w:r>
      <w:r>
        <w:rPr>
          <w:rFonts w:asciiTheme="minorHAnsi" w:hAnsiTheme="minorHAnsi" w:cstheme="minorHAnsi"/>
          <w:b/>
        </w:rPr>
        <w:tab/>
      </w:r>
    </w:p>
    <w:p w:rsidR="00F02735" w:rsidRPr="005C417C" w:rsidRDefault="00F02735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071071" w:rsidRDefault="00071071" w:rsidP="00296763">
      <w:pPr>
        <w:rPr>
          <w:rFonts w:asciiTheme="minorHAnsi" w:hAnsiTheme="minorHAnsi" w:cstheme="minorHAnsi"/>
          <w:b/>
          <w:u w:val="single"/>
        </w:rPr>
      </w:pPr>
    </w:p>
    <w:p w:rsidR="00071071" w:rsidRPr="005C417C" w:rsidRDefault="00D13758" w:rsidP="0029676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The Racial Identity</w:t>
      </w:r>
      <w:r w:rsidR="00071071">
        <w:rPr>
          <w:rFonts w:asciiTheme="minorHAnsi" w:hAnsiTheme="minorHAnsi" w:cstheme="minorHAnsi"/>
          <w:b/>
          <w:u w:val="single"/>
        </w:rPr>
        <w:t xml:space="preserve"> Therapist specialises in mental health and wellness matters related to the live experiences of Person of Color </w:t>
      </w:r>
      <w:r w:rsidR="00DA589E">
        <w:rPr>
          <w:rFonts w:asciiTheme="minorHAnsi" w:hAnsiTheme="minorHAnsi" w:cstheme="minorHAnsi"/>
          <w:b/>
          <w:u w:val="single"/>
        </w:rPr>
        <w:t xml:space="preserve">(POC) </w:t>
      </w:r>
      <w:r w:rsidR="00071071">
        <w:rPr>
          <w:rFonts w:asciiTheme="minorHAnsi" w:hAnsiTheme="minorHAnsi" w:cstheme="minorHAnsi"/>
          <w:b/>
          <w:u w:val="single"/>
        </w:rPr>
        <w:t xml:space="preserve">and communities.  </w:t>
      </w:r>
    </w:p>
    <w:p w:rsidR="0080420C" w:rsidRDefault="0080420C" w:rsidP="00FE4D6F">
      <w:pPr>
        <w:widowControl w:val="0"/>
        <w:rPr>
          <w:rFonts w:asciiTheme="minorHAnsi" w:hAnsiTheme="minorHAnsi" w:cstheme="minorHAnsi"/>
          <w:sz w:val="22"/>
          <w:szCs w:val="22"/>
          <w:lang w:val="en-GB"/>
        </w:rPr>
      </w:pPr>
    </w:p>
    <w:p w:rsidR="00FE4D6F" w:rsidRDefault="005C548D" w:rsidP="00FE4D6F">
      <w:pPr>
        <w:widowControl w:val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DA589E">
        <w:rPr>
          <w:rFonts w:asciiTheme="minorHAnsi" w:hAnsiTheme="minorHAnsi" w:cstheme="minorHAnsi"/>
          <w:sz w:val="22"/>
          <w:szCs w:val="22"/>
          <w:lang w:val="en-GB"/>
        </w:rPr>
        <w:t xml:space="preserve">Racial Identity </w:t>
      </w: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FE4D6F" w:rsidRPr="00FE4D6F">
        <w:rPr>
          <w:rFonts w:asciiTheme="minorHAnsi" w:hAnsiTheme="minorHAnsi" w:cstheme="minorHAnsi"/>
          <w:sz w:val="22"/>
          <w:szCs w:val="22"/>
          <w:lang w:val="en-GB"/>
        </w:rPr>
        <w:t>herapist promotes student development, success, and retention by engaging students in collaboratively designing a treatment plan, employing a comprehensive range of psycho-social and clinical interventions; and through the coordination of interdiscipl</w:t>
      </w:r>
      <w:r w:rsidR="00FE4D6F">
        <w:rPr>
          <w:rFonts w:asciiTheme="minorHAnsi" w:hAnsiTheme="minorHAnsi" w:cstheme="minorHAnsi"/>
          <w:sz w:val="22"/>
          <w:szCs w:val="22"/>
          <w:lang w:val="en-GB"/>
        </w:rPr>
        <w:t xml:space="preserve">inary and community supports. </w:t>
      </w:r>
      <w:r w:rsidR="00FE4D6F"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The goal is to promote student wellness through the provision of individual therapy, group therapy, crisis counselling, and clinical consultation.  The </w:t>
      </w:r>
      <w:r w:rsidR="00DA589E">
        <w:rPr>
          <w:rFonts w:asciiTheme="minorHAnsi" w:hAnsiTheme="minorHAnsi" w:cstheme="minorHAnsi"/>
          <w:sz w:val="22"/>
          <w:szCs w:val="22"/>
          <w:lang w:val="en-GB"/>
        </w:rPr>
        <w:t xml:space="preserve">Racial Identity </w:t>
      </w: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FE4D6F"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herapist will support students in developing improved personal and social effectiveness and enhance the student’s potential for academic success.  In fulfilling the Centre’s mandate, the </w:t>
      </w:r>
      <w:r w:rsidR="00DA589E">
        <w:rPr>
          <w:rFonts w:asciiTheme="minorHAnsi" w:hAnsiTheme="minorHAnsi" w:cstheme="minorHAnsi"/>
          <w:sz w:val="22"/>
          <w:szCs w:val="22"/>
          <w:lang w:val="en-GB"/>
        </w:rPr>
        <w:t xml:space="preserve">Racial Identity </w:t>
      </w: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FE4D6F"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herapist will foster community wellness through the provision of outreach educational programming and prevention activities geared to enhance the overall wellness of the campus learning environment.  </w:t>
      </w:r>
    </w:p>
    <w:p w:rsidR="00071071" w:rsidRDefault="00071071" w:rsidP="00FE4D6F">
      <w:pPr>
        <w:widowControl w:val="0"/>
        <w:rPr>
          <w:rFonts w:asciiTheme="minorHAnsi" w:hAnsiTheme="minorHAnsi" w:cstheme="minorHAnsi"/>
          <w:sz w:val="22"/>
          <w:szCs w:val="22"/>
          <w:lang w:val="en-GB"/>
        </w:rPr>
      </w:pPr>
    </w:p>
    <w:p w:rsidR="00071071" w:rsidRPr="00FE4D6F" w:rsidRDefault="00071071" w:rsidP="00FE4D6F">
      <w:pPr>
        <w:widowControl w:val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This initiative follows the provisions of a special program and special employment as outlined by the Ontario Human Rights Commission:  hrrp://www.phrc.on.ca/en/your-guide-special-prgrams-and-human-rights-code</w:t>
      </w:r>
    </w:p>
    <w:p w:rsidR="00071071" w:rsidRPr="005C417C" w:rsidRDefault="00071071" w:rsidP="00296763">
      <w:pPr>
        <w:rPr>
          <w:rFonts w:asciiTheme="minorHAnsi" w:hAnsiTheme="minorHAnsi" w:cstheme="minorHAnsi"/>
        </w:rPr>
      </w:pPr>
      <w:bookmarkStart w:id="0" w:name="_GoBack"/>
      <w:bookmarkEnd w:id="0"/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Assessments: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Conduct individual interviews to assess social, emotional, behavioural and psychological functioning, including suicide risk assessment, homicidal risk, and screening for mental status.    </w:t>
      </w:r>
    </w:p>
    <w:p w:rsid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Personal Counselling: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To use professional judgement, therapeutic techniques and recognised practice models to establish a therapeutic relationship, clarify and identify 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challenges, offer psychosocial education, and collaboratively develop plans and/or recommendations to assist in achieving therapeutic goals. </w:t>
      </w:r>
      <w:r w:rsidR="00E1114A">
        <w:rPr>
          <w:rFonts w:asciiTheme="minorHAnsi" w:hAnsiTheme="minorHAnsi" w:cstheme="minorHAnsi"/>
          <w:sz w:val="22"/>
          <w:szCs w:val="22"/>
          <w:lang w:val="en-GB"/>
        </w:rPr>
        <w:t xml:space="preserve"> Provide counselling services for POC individuals in accordance with and within an anti-oppressive framework</w:t>
      </w:r>
    </w:p>
    <w:p w:rsidR="00E1114A" w:rsidRPr="00FE4D6F" w:rsidRDefault="00E1114A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Provide culturally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en-GB"/>
        </w:rPr>
        <w:t>sens</w:t>
      </w:r>
      <w:r w:rsidR="0080420C">
        <w:rPr>
          <w:rFonts w:asciiTheme="minorHAnsi" w:hAnsiTheme="minorHAnsi" w:cstheme="minorHAnsi"/>
          <w:i/>
          <w:sz w:val="22"/>
          <w:szCs w:val="22"/>
          <w:lang w:val="en-GB"/>
        </w:rPr>
        <w:t>i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tie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counselling to international students, exchange students, and students who identify with a racial minority.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D</w:t>
      </w:r>
      <w:r w:rsidR="0080420C">
        <w:rPr>
          <w:rFonts w:asciiTheme="minorHAnsi" w:hAnsiTheme="minorHAnsi" w:cstheme="minorHAnsi"/>
          <w:sz w:val="22"/>
          <w:szCs w:val="22"/>
          <w:lang w:val="en-GB"/>
        </w:rPr>
        <w:t>eal effectively with persons of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all races, nationalities, cultures, ages, and genders as well</w:t>
      </w:r>
      <w:r w:rsidR="0080420C">
        <w:rPr>
          <w:rFonts w:asciiTheme="minorHAnsi" w:hAnsiTheme="minorHAnsi" w:cstheme="minorHAnsi"/>
          <w:sz w:val="22"/>
          <w:szCs w:val="22"/>
          <w:lang w:val="en-GB"/>
        </w:rPr>
        <w:t xml:space="preserve"> as persons of different sexual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orientations and those with disabilities. </w:t>
      </w:r>
    </w:p>
    <w:p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Group Counselling: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To design, deliver, and evaluate process therapy groups to meet the identified clinical needs of the student population (i.e.:  eating disorders, grief, queer identities, affe</w:t>
      </w:r>
      <w:r w:rsidR="001C3671">
        <w:rPr>
          <w:rFonts w:asciiTheme="minorHAnsi" w:hAnsiTheme="minorHAnsi" w:cstheme="minorHAnsi"/>
          <w:sz w:val="22"/>
          <w:szCs w:val="22"/>
          <w:lang w:val="en-GB"/>
        </w:rPr>
        <w:t>ct regulation, survivors, ACOA).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Crisis Counselling: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To intervene in crisis situations (i.e.: attempted suicide, tragic death, sexual assault) by providing support and assistance through debriefing, supportive counselling and consultation.</w:t>
      </w:r>
    </w:p>
    <w:p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Prevention &amp; Education: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To design, deliver, and evaluate workshops and presentations which promote a proactive and holistic approach to health &amp; wellness (i.e.:  relationships, life balance, interpersonal development; assertiveness, self-esteem)</w:t>
      </w:r>
      <w:r w:rsidR="001C367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Consultation and Support: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To assist</w:t>
      </w:r>
      <w:r w:rsidRPr="00FE4D6F">
        <w:rPr>
          <w:rFonts w:asciiTheme="minorHAnsi" w:hAnsiTheme="minorHAnsi" w:cstheme="minorHAnsi"/>
          <w:sz w:val="22"/>
          <w:szCs w:val="22"/>
        </w:rPr>
        <w:t xml:space="preserve"> staff and/or faculty with specific questions and/or concerns about students with whom they work. For example, consultation might be sought for crisis prevention with a student known to be aggressive or disruptive, or for intervention strategies in supporting a suicidal student.</w:t>
      </w:r>
    </w:p>
    <w:p w:rsidR="00FE4D6F" w:rsidRPr="00636A97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i/>
          <w:sz w:val="22"/>
          <w:szCs w:val="22"/>
          <w:lang w:val="en-GB"/>
        </w:rPr>
        <w:t>Represent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 the Department on University Committees, and the University on community organizations as needed.</w:t>
      </w:r>
    </w:p>
    <w:p w:rsidR="00FE4D6F" w:rsidRPr="00636A97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i/>
          <w:sz w:val="22"/>
          <w:szCs w:val="22"/>
          <w:lang w:val="en-GB"/>
        </w:rPr>
        <w:t xml:space="preserve">Documentation: </w:t>
      </w:r>
      <w:r w:rsidRPr="00636A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>To complete thorough intake reports for all incoming clients. To keep accurate and up-to-date notes on each session for ongoing continuity of care and for legal purposes should the need arise.</w:t>
      </w:r>
    </w:p>
    <w:p w:rsidR="00FE4D6F" w:rsidRPr="00636A97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i/>
          <w:sz w:val="22"/>
          <w:szCs w:val="22"/>
          <w:lang w:val="en-GB"/>
        </w:rPr>
        <w:t>Privacy:</w:t>
      </w:r>
      <w:r w:rsidRPr="00636A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>To ensure compliance with the Personal Health &amp; Information Privacy Act (2004)</w:t>
      </w:r>
      <w:r w:rsidR="001C367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F04155" w:rsidRPr="00636A97" w:rsidRDefault="00F32A3A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Master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>s</w:t>
      </w:r>
      <w:proofErr w:type="spellEnd"/>
      <w:r w:rsidR="00636A97"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 Degree in Psychology, Counselling Psychology, Social Work or related program.</w:t>
      </w:r>
    </w:p>
    <w:p w:rsidR="00710544" w:rsidRDefault="00710544" w:rsidP="00296763">
      <w:pPr>
        <w:rPr>
          <w:rFonts w:asciiTheme="minorHAnsi" w:hAnsiTheme="minorHAnsi" w:cstheme="minorHAnsi"/>
        </w:rPr>
      </w:pPr>
    </w:p>
    <w:p w:rsidR="003379A8" w:rsidRPr="005C417C" w:rsidRDefault="003379A8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636A97" w:rsidRDefault="00636A97" w:rsidP="00636A97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color w:val="000000"/>
          <w:sz w:val="22"/>
          <w:szCs w:val="22"/>
        </w:rPr>
        <w:t xml:space="preserve">Three years of direct clinical experience and demonstrated competencies and 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knowledge of: </w:t>
      </w:r>
    </w:p>
    <w:p w:rsidR="0080420C" w:rsidRDefault="0080420C" w:rsidP="00D4195D">
      <w:pPr>
        <w:pStyle w:val="ListParagraph"/>
        <w:widowControl w:val="0"/>
        <w:rPr>
          <w:rFonts w:ascii="Helvetica" w:hAnsi="Helvetica" w:cs="Helvetica"/>
          <w:color w:val="1D1D1D"/>
        </w:rPr>
      </w:pPr>
      <w:r>
        <w:rPr>
          <w:rFonts w:ascii="Helvetica" w:hAnsi="Helvetica" w:cs="Helvetica"/>
          <w:color w:val="1D1D1D"/>
        </w:rPr>
        <w:br/>
        <w:t>• Extensive experience with cross-cultural and diversity/sexual identity/equity issues, OR extensive experience in helping people in crisis states and the ability to apply this knowledge when counselling students.</w:t>
      </w:r>
    </w:p>
    <w:p w:rsidR="0080420C" w:rsidRDefault="0080420C" w:rsidP="00D4195D">
      <w:pPr>
        <w:pStyle w:val="ListParagraph"/>
        <w:widowControl w:val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="Helvetica" w:hAnsi="Helvetica" w:cs="Helvetica"/>
          <w:color w:val="1D1D1D"/>
        </w:rPr>
        <w:t>Experience working with POC-identified students living with mental health issues, including but not limited to depression, anxiety, social relationships, eating disorders, self-injurious behavior, trauma, psychiatric diagnoses, difficult family dynamics, etc.;</w:t>
      </w:r>
      <w:r>
        <w:rPr>
          <w:rFonts w:ascii="Helvetica" w:hAnsi="Helvetica" w:cs="Helvetica"/>
          <w:color w:val="1D1D1D"/>
        </w:rPr>
        <w:br/>
        <w:t>• Knowledge of, and sensitivity to, the life experiences and needs of POC-identified students;</w:t>
      </w:r>
      <w:r>
        <w:rPr>
          <w:rFonts w:ascii="Helvetica" w:hAnsi="Helvetica" w:cs="Helvetica"/>
          <w:color w:val="1D1D1D"/>
        </w:rPr>
        <w:br/>
        <w:t>• Extensive knowledge of, and ability to collaborate and liaison with, POC student</w:t>
      </w:r>
      <w:r w:rsidR="00DA589E">
        <w:rPr>
          <w:rFonts w:ascii="Helvetica" w:hAnsi="Helvetica" w:cs="Helvetica"/>
          <w:color w:val="1D1D1D"/>
        </w:rPr>
        <w:t>s</w:t>
      </w:r>
      <w:r>
        <w:rPr>
          <w:rFonts w:ascii="Helvetica" w:hAnsi="Helvetica" w:cs="Helvetica"/>
          <w:color w:val="1D1D1D"/>
        </w:rPr>
        <w:t xml:space="preserve"> and campus organizations;</w:t>
      </w:r>
      <w:r>
        <w:rPr>
          <w:rFonts w:ascii="Helvetica" w:hAnsi="Helvetica" w:cs="Helvetica"/>
          <w:color w:val="1D1D1D"/>
        </w:rPr>
        <w:br/>
        <w:t>• Experience with/lived experience of oppression, racism, homophobia, transphobia and/or ableism will be an asset;</w:t>
      </w:r>
    </w:p>
    <w:p w:rsidR="00636A97" w:rsidRP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>counselling theories and models of learning and development;</w:t>
      </w:r>
    </w:p>
    <w:p w:rsidR="00636A97" w:rsidRP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ability to assess and manage crisis situations (ex. debriefing skills); </w:t>
      </w:r>
    </w:p>
    <w:p w:rsidR="00636A97" w:rsidRP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unique issues facing university students and of the university culture; </w:t>
      </w:r>
    </w:p>
    <w:p w:rsidR="00636A97" w:rsidRP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individual differences and diverse groups; </w:t>
      </w:r>
    </w:p>
    <w:p w:rsid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current theoretical, professional, and practical developments in the areas of counselling psychology, psychopathology, counselling interventions and crisis counselling; </w:t>
      </w:r>
    </w:p>
    <w:p w:rsidR="0080420C" w:rsidRPr="00636A97" w:rsidRDefault="0080420C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="Helvetica" w:hAnsi="Helvetica" w:cs="Helvetica"/>
          <w:color w:val="1D1D1D"/>
        </w:rPr>
        <w:t>Strong knowledge of both individual differences and diversity/equity issues. Familiarity with cultural and spiritual issues and values of the student population. Strong multicultural competencies, and an awareness of adjustment and identity issues in student life.</w:t>
      </w:r>
      <w:r>
        <w:rPr>
          <w:rFonts w:ascii="Helvetica" w:hAnsi="Helvetica" w:cs="Helvetica"/>
          <w:color w:val="1D1D1D"/>
        </w:rPr>
        <w:br/>
      </w:r>
    </w:p>
    <w:p w:rsidR="00636A97" w:rsidRP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Ethics and standards of professional practice.   </w:t>
      </w:r>
    </w:p>
    <w:p w:rsidR="00636A97" w:rsidRPr="00636A97" w:rsidRDefault="00636A97" w:rsidP="00636A97">
      <w:pPr>
        <w:pStyle w:val="ListParagraph"/>
        <w:widowControl w:val="0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>Member or eligibility for membership to a relevant professional association (i.e.:  OCSWSSW; CCC; CPA).</w:t>
      </w:r>
    </w:p>
    <w:p w:rsidR="00636A97" w:rsidRDefault="00636A97" w:rsidP="00296763">
      <w:pPr>
        <w:rPr>
          <w:rFonts w:asciiTheme="minorHAnsi" w:hAnsiTheme="minorHAnsi" w:cstheme="minorHAnsi"/>
          <w:b/>
          <w:u w:val="single"/>
        </w:rPr>
      </w:pPr>
    </w:p>
    <w:p w:rsidR="00636A97" w:rsidRDefault="00636A97" w:rsidP="00296763">
      <w:pPr>
        <w:rPr>
          <w:rFonts w:asciiTheme="minorHAnsi" w:hAnsiTheme="minorHAnsi" w:cstheme="minorHAnsi"/>
          <w:b/>
          <w:u w:val="single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5C548D" w:rsidRDefault="005C548D" w:rsidP="00636A97">
      <w:pPr>
        <w:tabs>
          <w:tab w:val="left" w:pos="111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636A97" w:rsidRPr="00636A97" w:rsidRDefault="00636A97" w:rsidP="00636A97">
      <w:pPr>
        <w:tabs>
          <w:tab w:val="left" w:pos="111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36A97">
        <w:rPr>
          <w:rFonts w:asciiTheme="minorHAnsi" w:hAnsiTheme="minorHAnsi" w:cstheme="minorHAnsi"/>
          <w:sz w:val="22"/>
          <w:szCs w:val="22"/>
          <w:u w:val="single"/>
        </w:rPr>
        <w:t xml:space="preserve">Direct Responsibility </w:t>
      </w:r>
    </w:p>
    <w:p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Therapist - Interns</w:t>
      </w:r>
    </w:p>
    <w:p w:rsidR="00636A97" w:rsidRPr="00636A97" w:rsidRDefault="00636A97" w:rsidP="00636A97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:rsidR="00636A97" w:rsidRPr="00636A97" w:rsidRDefault="00636A97" w:rsidP="00636A97">
      <w:pPr>
        <w:tabs>
          <w:tab w:val="left" w:pos="1065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36A97">
        <w:rPr>
          <w:rFonts w:asciiTheme="minorHAnsi" w:hAnsiTheme="minorHAnsi" w:cstheme="minorHAnsi"/>
          <w:sz w:val="22"/>
          <w:szCs w:val="22"/>
          <w:u w:val="single"/>
        </w:rPr>
        <w:t xml:space="preserve">Indirect Responsibility </w:t>
      </w:r>
    </w:p>
    <w:p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65"/>
        </w:tabs>
        <w:rPr>
          <w:rFonts w:asciiTheme="minorHAnsi" w:hAnsiTheme="minorHAnsi" w:cstheme="minorHAnsi"/>
          <w:b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Peer Supervision</w:t>
      </w:r>
    </w:p>
    <w:p w:rsidR="00F43CE4" w:rsidRPr="005C417C" w:rsidRDefault="00F43CE4" w:rsidP="00296763">
      <w:pPr>
        <w:rPr>
          <w:rFonts w:asciiTheme="minorHAnsi" w:hAnsiTheme="minorHAnsi" w:cstheme="minorHAnsi"/>
        </w:rPr>
      </w:pP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636A97" w:rsidRPr="00636A97" w:rsidRDefault="00636A97" w:rsidP="00636A97">
      <w:pPr>
        <w:tabs>
          <w:tab w:val="left" w:pos="111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636A97">
        <w:rPr>
          <w:rFonts w:asciiTheme="minorHAnsi" w:hAnsiTheme="minorHAnsi" w:cstheme="minorHAnsi"/>
          <w:color w:val="000000"/>
          <w:sz w:val="22"/>
          <w:szCs w:val="22"/>
        </w:rPr>
        <w:t>Requires tact &amp; courtesy, exchange of information, explanation and interpretation, judgment and recommendations.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636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Counsel students experiencing emotional distress</w:t>
      </w:r>
    </w:p>
    <w:p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Consultation and training to faculty and staff</w:t>
      </w:r>
    </w:p>
    <w:p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Liaise with other University services</w:t>
      </w:r>
    </w:p>
    <w:p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636A97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636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36A97" w:rsidRPr="00636A97" w:rsidRDefault="00636A97" w:rsidP="00636A97">
      <w:pPr>
        <w:pStyle w:val="ListParagraph"/>
        <w:numPr>
          <w:ilvl w:val="0"/>
          <w:numId w:val="1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Community mental health collaterals</w:t>
      </w:r>
    </w:p>
    <w:p w:rsidR="00636A97" w:rsidRPr="00636A97" w:rsidRDefault="00636A97" w:rsidP="00636A97">
      <w:pPr>
        <w:pStyle w:val="ListParagraph"/>
        <w:numPr>
          <w:ilvl w:val="0"/>
          <w:numId w:val="1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Family members</w:t>
      </w:r>
    </w:p>
    <w:p w:rsidR="00DC032E" w:rsidRPr="00636A97" w:rsidRDefault="00BE598A" w:rsidP="00636A97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</w:rPr>
        <w:tab/>
      </w:r>
    </w:p>
    <w:p w:rsidR="00D46EF0" w:rsidRPr="005C417C" w:rsidRDefault="00D46EF0" w:rsidP="00296763">
      <w:pPr>
        <w:rPr>
          <w:rFonts w:asciiTheme="minorHAnsi" w:hAnsiTheme="minorHAnsi" w:cstheme="minorHAnsi"/>
        </w:rPr>
      </w:pPr>
    </w:p>
    <w:p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636A97" w:rsidRPr="00636A97" w:rsidRDefault="00636A97" w:rsidP="00636A97">
      <w:pPr>
        <w:pStyle w:val="ListParagraph"/>
        <w:numPr>
          <w:ilvl w:val="0"/>
          <w:numId w:val="16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Fine motor - Keyboarding</w:t>
      </w:r>
    </w:p>
    <w:p w:rsidR="00636A97" w:rsidRPr="00636A97" w:rsidRDefault="00636A97" w:rsidP="00636A97">
      <w:pPr>
        <w:pStyle w:val="ListParagraph"/>
        <w:numPr>
          <w:ilvl w:val="0"/>
          <w:numId w:val="16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Visual - Interpret/assess emotional state of students as expressed through visual cues</w:t>
      </w:r>
    </w:p>
    <w:p w:rsidR="00636A97" w:rsidRPr="00636A97" w:rsidRDefault="00636A97" w:rsidP="00636A97">
      <w:pPr>
        <w:pStyle w:val="ListParagraph"/>
        <w:numPr>
          <w:ilvl w:val="0"/>
          <w:numId w:val="16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Auditory - To interpret/assess emotional state of students as expressed through visual cues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901A1A" w:rsidRPr="00636A97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352653" w:rsidRDefault="00636A97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:rsidR="00636A97" w:rsidRPr="00636A97" w:rsidRDefault="00636A97" w:rsidP="00636A97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Sustained attentions - Counselling requires a focus on the client to pay attention to both verbal and nonverbal communication</w:t>
      </w:r>
    </w:p>
    <w:p w:rsidR="00636A97" w:rsidRPr="00636A97" w:rsidRDefault="00636A97" w:rsidP="00636A97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Sustained concentration - Remain attentive and congruent with clients emotional state</w:t>
      </w:r>
    </w:p>
    <w:p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636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36A97" w:rsidRPr="00636A97" w:rsidRDefault="00636A97" w:rsidP="00636A97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36A97">
        <w:rPr>
          <w:rFonts w:asciiTheme="minorHAnsi" w:hAnsiTheme="minorHAnsi" w:cstheme="minorHAnsi"/>
          <w:sz w:val="22"/>
          <w:szCs w:val="22"/>
        </w:rPr>
        <w:t>Sitting - Counselling for 1 hour per student; keyboarding (i.e.:  client documentation and communication)</w:t>
      </w:r>
    </w:p>
    <w:p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901A1A" w:rsidRPr="00636A97" w:rsidRDefault="00901A1A" w:rsidP="00636A9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636A97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636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754631" w:rsidRPr="00754631" w:rsidRDefault="00754631" w:rsidP="00754631">
      <w:pPr>
        <w:pStyle w:val="1AutoList3"/>
        <w:numPr>
          <w:ilvl w:val="0"/>
          <w:numId w:val="18"/>
        </w:numPr>
        <w:tabs>
          <w:tab w:val="clear" w:pos="72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754631">
        <w:rPr>
          <w:rFonts w:asciiTheme="minorHAnsi" w:hAnsiTheme="minorHAnsi" w:cstheme="minorHAnsi"/>
          <w:sz w:val="22"/>
          <w:szCs w:val="22"/>
          <w:lang w:val="en-CA"/>
        </w:rPr>
        <w:t xml:space="preserve">Stress - </w:t>
      </w:r>
      <w:r w:rsidR="00636A97" w:rsidRPr="00754631">
        <w:rPr>
          <w:rFonts w:asciiTheme="minorHAnsi" w:hAnsiTheme="minorHAnsi" w:cstheme="minorHAnsi"/>
          <w:sz w:val="22"/>
          <w:szCs w:val="22"/>
        </w:rPr>
        <w:t>Some students are facing psychological or emotional crisis and need professional advice,</w:t>
      </w:r>
      <w:r w:rsidRPr="00754631">
        <w:rPr>
          <w:rFonts w:asciiTheme="minorHAnsi" w:hAnsiTheme="minorHAnsi" w:cstheme="minorHAnsi"/>
          <w:sz w:val="22"/>
          <w:szCs w:val="22"/>
        </w:rPr>
        <w:t xml:space="preserve"> support </w:t>
      </w:r>
      <w:r w:rsidR="00636A97" w:rsidRPr="00754631">
        <w:rPr>
          <w:rFonts w:asciiTheme="minorHAnsi" w:hAnsiTheme="minorHAnsi" w:cstheme="minorHAnsi"/>
          <w:sz w:val="22"/>
          <w:szCs w:val="22"/>
        </w:rPr>
        <w:t>and/or referral to other health agencies.  Incumbent has no control over occurrence and dealing with a crisis situation can be very stressful.</w:t>
      </w:r>
    </w:p>
    <w:p w:rsidR="00636A97" w:rsidRPr="00754631" w:rsidRDefault="00754631" w:rsidP="00A25B9E">
      <w:pPr>
        <w:pStyle w:val="1AutoList3"/>
        <w:numPr>
          <w:ilvl w:val="0"/>
          <w:numId w:val="18"/>
        </w:numPr>
        <w:tabs>
          <w:tab w:val="clear" w:pos="72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1C3671">
        <w:rPr>
          <w:rFonts w:asciiTheme="minorHAnsi" w:hAnsiTheme="minorHAnsi" w:cstheme="minorHAnsi"/>
          <w:sz w:val="22"/>
          <w:szCs w:val="22"/>
        </w:rPr>
        <w:t xml:space="preserve">Fear - </w:t>
      </w:r>
      <w:r w:rsidR="00636A97" w:rsidRPr="001C3671">
        <w:rPr>
          <w:rFonts w:asciiTheme="minorHAnsi" w:hAnsiTheme="minorHAnsi" w:cstheme="minorHAnsi"/>
          <w:sz w:val="22"/>
          <w:szCs w:val="22"/>
        </w:rPr>
        <w:t>Some students can present as unstab</w:t>
      </w:r>
      <w:r w:rsidR="001C3671">
        <w:rPr>
          <w:rFonts w:asciiTheme="minorHAnsi" w:hAnsiTheme="minorHAnsi" w:cstheme="minorHAnsi"/>
          <w:sz w:val="22"/>
          <w:szCs w:val="22"/>
        </w:rPr>
        <w:t xml:space="preserve">le, angry and confrontational. </w:t>
      </w:r>
    </w:p>
    <w:sectPr w:rsidR="00636A97" w:rsidRPr="00754631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BF" w:rsidRDefault="00D16DBF">
      <w:r>
        <w:separator/>
      </w:r>
    </w:p>
  </w:endnote>
  <w:endnote w:type="continuationSeparator" w:id="0">
    <w:p w:rsidR="00D16DBF" w:rsidRDefault="00D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D4195D">
      <w:rPr>
        <w:rFonts w:asciiTheme="minorHAnsi" w:hAnsiTheme="minorHAnsi" w:cstheme="minorHAnsi"/>
        <w:i/>
        <w:sz w:val="20"/>
        <w:szCs w:val="20"/>
      </w:rPr>
      <w:t xml:space="preserve"> A-404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D4195D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D4195D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 </w:t>
    </w:r>
    <w:r w:rsidR="00F02735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D4195D">
      <w:rPr>
        <w:rFonts w:asciiTheme="minorHAnsi" w:hAnsiTheme="minorHAnsi" w:cstheme="minorHAnsi"/>
        <w:i/>
        <w:sz w:val="20"/>
        <w:szCs w:val="20"/>
      </w:rPr>
      <w:t>September 17,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BF" w:rsidRDefault="00D16DBF">
      <w:r>
        <w:separator/>
      </w:r>
    </w:p>
  </w:footnote>
  <w:footnote w:type="continuationSeparator" w:id="0">
    <w:p w:rsidR="00D16DBF" w:rsidRDefault="00D1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044"/>
    <w:multiLevelType w:val="hybridMultilevel"/>
    <w:tmpl w:val="28E0648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B17"/>
    <w:multiLevelType w:val="hybridMultilevel"/>
    <w:tmpl w:val="41C819E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45E28"/>
    <w:multiLevelType w:val="hybridMultilevel"/>
    <w:tmpl w:val="CB249EA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4958D3"/>
    <w:multiLevelType w:val="hybridMultilevel"/>
    <w:tmpl w:val="A42EE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2780B"/>
    <w:multiLevelType w:val="hybridMultilevel"/>
    <w:tmpl w:val="E74E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1BB1"/>
    <w:multiLevelType w:val="singleLevel"/>
    <w:tmpl w:val="FF9A5066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95D0D"/>
    <w:multiLevelType w:val="hybridMultilevel"/>
    <w:tmpl w:val="67A0DE28"/>
    <w:lvl w:ilvl="0" w:tplc="5D366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0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15"/>
  </w:num>
  <w:num w:numId="13">
    <w:abstractNumId w:val="8"/>
  </w:num>
  <w:num w:numId="14">
    <w:abstractNumId w:val="16"/>
  </w:num>
  <w:num w:numId="15">
    <w:abstractNumId w:val="13"/>
  </w:num>
  <w:num w:numId="16">
    <w:abstractNumId w:val="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71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9711E"/>
    <w:rsid w:val="001C19D0"/>
    <w:rsid w:val="001C3671"/>
    <w:rsid w:val="001E109B"/>
    <w:rsid w:val="001E27B8"/>
    <w:rsid w:val="00213F59"/>
    <w:rsid w:val="0027457D"/>
    <w:rsid w:val="00290484"/>
    <w:rsid w:val="00296763"/>
    <w:rsid w:val="003379A8"/>
    <w:rsid w:val="0035053C"/>
    <w:rsid w:val="00352653"/>
    <w:rsid w:val="00376DFF"/>
    <w:rsid w:val="0038631C"/>
    <w:rsid w:val="00391B51"/>
    <w:rsid w:val="004C0797"/>
    <w:rsid w:val="005243C8"/>
    <w:rsid w:val="005664EA"/>
    <w:rsid w:val="00596375"/>
    <w:rsid w:val="005B3EF4"/>
    <w:rsid w:val="005C417C"/>
    <w:rsid w:val="005C548D"/>
    <w:rsid w:val="005E2BBB"/>
    <w:rsid w:val="005E7D5C"/>
    <w:rsid w:val="00636A97"/>
    <w:rsid w:val="00674DC5"/>
    <w:rsid w:val="0068032B"/>
    <w:rsid w:val="006D390F"/>
    <w:rsid w:val="00710544"/>
    <w:rsid w:val="00731BDE"/>
    <w:rsid w:val="00741A45"/>
    <w:rsid w:val="00754631"/>
    <w:rsid w:val="0075596C"/>
    <w:rsid w:val="007853BA"/>
    <w:rsid w:val="0080303F"/>
    <w:rsid w:val="0080420C"/>
    <w:rsid w:val="00830598"/>
    <w:rsid w:val="00843072"/>
    <w:rsid w:val="00861DA4"/>
    <w:rsid w:val="008A4B7D"/>
    <w:rsid w:val="00901A1A"/>
    <w:rsid w:val="009145CA"/>
    <w:rsid w:val="009356FA"/>
    <w:rsid w:val="00963335"/>
    <w:rsid w:val="009752CB"/>
    <w:rsid w:val="009753CA"/>
    <w:rsid w:val="009E06F4"/>
    <w:rsid w:val="00A511B9"/>
    <w:rsid w:val="00A82910"/>
    <w:rsid w:val="00AD0D1F"/>
    <w:rsid w:val="00AE26DE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17154"/>
    <w:rsid w:val="00C54C9D"/>
    <w:rsid w:val="00C92E3D"/>
    <w:rsid w:val="00C94B39"/>
    <w:rsid w:val="00CD0824"/>
    <w:rsid w:val="00CE560E"/>
    <w:rsid w:val="00D010B3"/>
    <w:rsid w:val="00D13758"/>
    <w:rsid w:val="00D16DBF"/>
    <w:rsid w:val="00D4195D"/>
    <w:rsid w:val="00D43CF4"/>
    <w:rsid w:val="00D46EF0"/>
    <w:rsid w:val="00D52B3F"/>
    <w:rsid w:val="00DA1E82"/>
    <w:rsid w:val="00DA589E"/>
    <w:rsid w:val="00DC032E"/>
    <w:rsid w:val="00E1114A"/>
    <w:rsid w:val="00E4739B"/>
    <w:rsid w:val="00E52C22"/>
    <w:rsid w:val="00E826C7"/>
    <w:rsid w:val="00F02735"/>
    <w:rsid w:val="00F04155"/>
    <w:rsid w:val="00F31D46"/>
    <w:rsid w:val="00F32A3A"/>
    <w:rsid w:val="00F34B51"/>
    <w:rsid w:val="00F41836"/>
    <w:rsid w:val="00F43CE4"/>
    <w:rsid w:val="00FD1CE4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76E98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paragraph" w:customStyle="1" w:styleId="1AutoList3">
    <w:name w:val="1AutoList3"/>
    <w:rsid w:val="00636A97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3</cp:revision>
  <cp:lastPrinted>2009-09-25T21:47:00Z</cp:lastPrinted>
  <dcterms:created xsi:type="dcterms:W3CDTF">2020-09-15T14:25:00Z</dcterms:created>
  <dcterms:modified xsi:type="dcterms:W3CDTF">2020-09-17T21:08:00Z</dcterms:modified>
</cp:coreProperties>
</file>