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9569E3">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EEB22B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7FB2">
        <w:rPr>
          <w:rFonts w:cs="Arial"/>
          <w:bCs/>
          <w:color w:val="000000" w:themeColor="text1"/>
          <w:sz w:val="26"/>
          <w:szCs w:val="26"/>
        </w:rPr>
        <w:t>Marketing &amp; Communications Coordinator</w:t>
      </w:r>
    </w:p>
    <w:p w14:paraId="54B0CDFE" w14:textId="3C7B3AA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05CAD">
        <w:rPr>
          <w:rFonts w:cs="Arial"/>
          <w:bCs/>
          <w:color w:val="000000" w:themeColor="text1"/>
          <w:sz w:val="26"/>
          <w:szCs w:val="26"/>
        </w:rPr>
        <w:t>A-400</w:t>
      </w:r>
      <w:r w:rsidRPr="00052B69">
        <w:rPr>
          <w:rFonts w:cs="Arial"/>
          <w:bCs/>
          <w:color w:val="000000" w:themeColor="text1"/>
          <w:sz w:val="26"/>
          <w:szCs w:val="26"/>
        </w:rPr>
        <w:tab/>
      </w:r>
      <w:r w:rsidR="00671A05">
        <w:rPr>
          <w:rFonts w:cs="Arial"/>
          <w:bCs/>
          <w:color w:val="000000" w:themeColor="text1"/>
          <w:sz w:val="26"/>
          <w:szCs w:val="26"/>
        </w:rPr>
        <w:t xml:space="preserve"> | VIP: 1583</w:t>
      </w:r>
      <w:r w:rsidRPr="00052B69">
        <w:rPr>
          <w:rFonts w:cs="Arial"/>
          <w:bCs/>
          <w:color w:val="000000" w:themeColor="text1"/>
          <w:sz w:val="26"/>
          <w:szCs w:val="26"/>
        </w:rPr>
        <w:tab/>
      </w:r>
    </w:p>
    <w:p w14:paraId="0564B67A" w14:textId="7C3656C4" w:rsidR="00A133B8" w:rsidRPr="00BF15BB" w:rsidRDefault="00A133B8" w:rsidP="00BF15B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334B5E">
        <w:rPr>
          <w:rStyle w:val="Heading2Char"/>
          <w:color w:val="000000" w:themeColor="text1"/>
          <w:sz w:val="26"/>
          <w:szCs w:val="26"/>
        </w:rPr>
        <w:t>-8</w:t>
      </w:r>
      <w:r w:rsidRPr="00052B69">
        <w:rPr>
          <w:rFonts w:cs="Arial"/>
          <w:bCs/>
          <w:color w:val="000000" w:themeColor="text1"/>
          <w:sz w:val="26"/>
          <w:szCs w:val="26"/>
        </w:rPr>
        <w:tab/>
      </w:r>
    </w:p>
    <w:p w14:paraId="03B91C93" w14:textId="6DA081C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B0F52">
        <w:rPr>
          <w:rFonts w:cs="Arial"/>
          <w:bCs/>
          <w:color w:val="000000" w:themeColor="text1"/>
          <w:sz w:val="26"/>
          <w:szCs w:val="26"/>
        </w:rPr>
        <w:t>Housing</w:t>
      </w:r>
      <w:r w:rsidR="00775289">
        <w:rPr>
          <w:rFonts w:cs="Arial"/>
          <w:bCs/>
          <w:color w:val="000000" w:themeColor="text1"/>
          <w:sz w:val="26"/>
          <w:szCs w:val="26"/>
        </w:rPr>
        <w:t xml:space="preserve"> &amp; Conference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19F965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23A1A" w:rsidRPr="00823A1A">
        <w:rPr>
          <w:rStyle w:val="Heading2Char"/>
          <w:bCs w:val="0"/>
          <w:color w:val="000000" w:themeColor="text1"/>
          <w:sz w:val="26"/>
          <w:szCs w:val="26"/>
        </w:rPr>
        <w:t>Assistant Direct</w:t>
      </w:r>
      <w:r w:rsidR="00471586">
        <w:rPr>
          <w:rStyle w:val="Heading2Char"/>
          <w:bCs w:val="0"/>
          <w:color w:val="000000" w:themeColor="text1"/>
          <w:sz w:val="26"/>
          <w:szCs w:val="26"/>
        </w:rPr>
        <w:t>o</w:t>
      </w:r>
      <w:r w:rsidR="00823A1A" w:rsidRPr="00823A1A">
        <w:rPr>
          <w:rStyle w:val="Heading2Char"/>
          <w:bCs w:val="0"/>
          <w:color w:val="000000" w:themeColor="text1"/>
          <w:sz w:val="26"/>
          <w:szCs w:val="26"/>
        </w:rPr>
        <w:t xml:space="preserve">r, </w:t>
      </w:r>
      <w:r w:rsidR="00775289">
        <w:rPr>
          <w:rStyle w:val="Heading2Char"/>
          <w:bCs w:val="0"/>
          <w:color w:val="000000" w:themeColor="text1"/>
          <w:sz w:val="26"/>
          <w:szCs w:val="26"/>
        </w:rPr>
        <w:t>Administration</w:t>
      </w:r>
    </w:p>
    <w:p w14:paraId="6321F5BD" w14:textId="2B887ED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27E36" w:rsidRPr="00A27E36">
        <w:rPr>
          <w:rFonts w:cs="Arial"/>
          <w:sz w:val="26"/>
          <w:szCs w:val="26"/>
        </w:rPr>
        <w:t>April 20,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671A05" w:rsidRDefault="00F370F9" w:rsidP="009569E3">
      <w:pPr>
        <w:pStyle w:val="Heading4"/>
        <w:rPr>
          <w:rStyle w:val="Heading4Char"/>
          <w:b/>
          <w:iCs/>
          <w:smallCaps/>
        </w:rPr>
      </w:pPr>
      <w:r w:rsidRPr="00671A05">
        <w:rPr>
          <w:rStyle w:val="Heading4Char"/>
          <w:b/>
          <w:iCs/>
          <w:smallCaps/>
        </w:rPr>
        <w:t>Job Purpose</w:t>
      </w:r>
      <w:r w:rsidR="004E235F" w:rsidRPr="00671A05">
        <w:rPr>
          <w:rStyle w:val="Heading4Char"/>
          <w:b/>
          <w:iCs/>
          <w:smallCaps/>
        </w:rPr>
        <w:t>:</w:t>
      </w:r>
    </w:p>
    <w:p w14:paraId="16BAA97F" w14:textId="583DADAD" w:rsidR="009B1F1C" w:rsidRPr="00A27E36" w:rsidRDefault="009B1F1C" w:rsidP="00A27E36">
      <w:r w:rsidRPr="00A27E36">
        <w:t>Reporting to the Assistant Director, Administration, the Marketing &amp; Communications Coordinator is responsible for the day</w:t>
      </w:r>
      <w:r w:rsidRPr="00A27E36">
        <w:noBreakHyphen/>
        <w:t>to</w:t>
      </w:r>
      <w:r w:rsidRPr="00A27E36">
        <w:noBreakHyphen/>
        <w:t>day development, coordination, and execution of marketing, promotional, and communications activities for Housing &amp; Conference Services. The role supports recruitment, retention, engagement, and service delivery across, in alignment with departmental priorities and Trent University brand standards.</w:t>
      </w:r>
    </w:p>
    <w:p w14:paraId="120530CD" w14:textId="0CAB149F" w:rsidR="009B1F1C" w:rsidRPr="00A27E36" w:rsidRDefault="009B1F1C" w:rsidP="00A27E36">
      <w:r w:rsidRPr="00A27E36">
        <w:t>Operating within approved strategies, plans, and brand guidelines, the incumbent makes routine operational decisions related to content development, campaigns, communications delivery, and event promotion. The role ensures consistency, accessibility, and effectiveness of communications across channels, while escalating matters that introduce reputational risk, policy interpretation, or cross</w:t>
      </w:r>
      <w:r w:rsidRPr="00A27E36">
        <w:noBreakHyphen/>
        <w:t>departmental impact. The incumbent also supports continuous improvement by monitoring performance metrics, identifying trends, and bringing forward evidence</w:t>
      </w:r>
      <w:r w:rsidRPr="00A27E36">
        <w:noBreakHyphen/>
        <w:t>based recommendations.</w:t>
      </w:r>
    </w:p>
    <w:p w14:paraId="53DE0633" w14:textId="2EA573B1" w:rsidR="00D24E4A" w:rsidRDefault="00A133B8" w:rsidP="009569E3">
      <w:pPr>
        <w:pStyle w:val="Heading4"/>
      </w:pPr>
      <w:r w:rsidRPr="003B48E3">
        <w:t>Key Activities:</w:t>
      </w:r>
    </w:p>
    <w:p w14:paraId="6B4145C4" w14:textId="77777777" w:rsidR="009B1F1C" w:rsidRPr="00A27E36" w:rsidRDefault="009B1F1C" w:rsidP="00A27E36">
      <w:pPr>
        <w:pStyle w:val="ListParagraph"/>
        <w:numPr>
          <w:ilvl w:val="0"/>
          <w:numId w:val="48"/>
        </w:numPr>
        <w:ind w:left="360"/>
      </w:pPr>
      <w:r w:rsidRPr="00A27E36">
        <w:t>Coordinate and execute approved marketing, communication, and recruitment initiatives for Housing &amp; Conference Services across both campuses.</w:t>
      </w:r>
    </w:p>
    <w:p w14:paraId="421E5B0D" w14:textId="77777777" w:rsidR="009B1F1C" w:rsidRPr="00A27E36" w:rsidRDefault="009B1F1C" w:rsidP="00A27E36">
      <w:pPr>
        <w:pStyle w:val="ListParagraph"/>
        <w:numPr>
          <w:ilvl w:val="0"/>
          <w:numId w:val="48"/>
        </w:numPr>
        <w:ind w:left="360"/>
      </w:pPr>
      <w:r w:rsidRPr="00A27E36">
        <w:t>Develop and deliver operational marketing and communication plans for annual Housing cycles (e.g., recruitment, move</w:t>
      </w:r>
      <w:r w:rsidRPr="00A27E36">
        <w:noBreakHyphen/>
        <w:t>in/out, student staff hiring) within approved departmental direction.</w:t>
      </w:r>
    </w:p>
    <w:p w14:paraId="04FE1EB2" w14:textId="09C01306" w:rsidR="00F61BD6" w:rsidRPr="00A27E36" w:rsidRDefault="00F61BD6" w:rsidP="00A27E36">
      <w:pPr>
        <w:pStyle w:val="ListParagraph"/>
        <w:numPr>
          <w:ilvl w:val="0"/>
          <w:numId w:val="48"/>
        </w:numPr>
        <w:ind w:left="360"/>
      </w:pPr>
      <w:r w:rsidRPr="00A27E36">
        <w:lastRenderedPageBreak/>
        <w:t>Proactively identify day-to-day operational initiatives and issues requiring communication, and develop clear, timely copy, posts, and other materials to support coordinated operational communications.</w:t>
      </w:r>
    </w:p>
    <w:p w14:paraId="2197DC50" w14:textId="77777777" w:rsidR="009B1F1C" w:rsidRPr="00A27E36" w:rsidRDefault="009B1F1C" w:rsidP="00A27E36">
      <w:pPr>
        <w:pStyle w:val="ListParagraph"/>
        <w:numPr>
          <w:ilvl w:val="0"/>
          <w:numId w:val="48"/>
        </w:numPr>
        <w:ind w:left="360"/>
      </w:pPr>
      <w:r w:rsidRPr="00A27E36">
        <w:t>Create, edit, and manage multi</w:t>
      </w:r>
      <w:r w:rsidRPr="00A27E36">
        <w:noBreakHyphen/>
        <w:t>channel communication and marketing content (digital, social media, web, print, and event</w:t>
      </w:r>
      <w:r w:rsidRPr="00A27E36">
        <w:noBreakHyphen/>
        <w:t>based materials), ensuring accuracy, accessibility, and alignment with brand standards.</w:t>
      </w:r>
    </w:p>
    <w:p w14:paraId="59EBB3B1" w14:textId="77777777" w:rsidR="009B1F1C" w:rsidRPr="00A27E36" w:rsidRDefault="009B1F1C" w:rsidP="00A27E36">
      <w:pPr>
        <w:pStyle w:val="ListParagraph"/>
        <w:numPr>
          <w:ilvl w:val="0"/>
          <w:numId w:val="48"/>
        </w:numPr>
        <w:ind w:left="360"/>
      </w:pPr>
      <w:r w:rsidRPr="00A27E36">
        <w:t>Maintain and apply departmental branding and communication guidelines, escalating exceptions or risks to the Assistant Director as required.</w:t>
      </w:r>
    </w:p>
    <w:p w14:paraId="425963D8" w14:textId="1C488D2E" w:rsidR="009B1F1C" w:rsidRPr="00A27E36" w:rsidRDefault="009B1F1C" w:rsidP="00A27E36">
      <w:pPr>
        <w:pStyle w:val="ListParagraph"/>
        <w:numPr>
          <w:ilvl w:val="0"/>
          <w:numId w:val="48"/>
        </w:numPr>
        <w:ind w:left="360"/>
      </w:pPr>
      <w:r w:rsidRPr="00A27E36">
        <w:t>Serve as the operational lead for messaging, coordinating timelines, deliverables, and content updates across stakeholders and platforms.</w:t>
      </w:r>
    </w:p>
    <w:p w14:paraId="7A582770" w14:textId="77777777" w:rsidR="009B1F1C" w:rsidRPr="00A27E36" w:rsidRDefault="009B1F1C" w:rsidP="00A27E36">
      <w:pPr>
        <w:pStyle w:val="ListParagraph"/>
        <w:numPr>
          <w:ilvl w:val="0"/>
          <w:numId w:val="48"/>
        </w:numPr>
        <w:ind w:left="360"/>
      </w:pPr>
      <w:r w:rsidRPr="00A27E36">
        <w:t>Monitor and assess engagement and digital performance metrics, preparing summaries and operational insights to inform improvements and future planning.</w:t>
      </w:r>
    </w:p>
    <w:p w14:paraId="22EDE8F4" w14:textId="77777777" w:rsidR="009B1F1C" w:rsidRPr="00A27E36" w:rsidRDefault="009B1F1C" w:rsidP="00A27E36">
      <w:pPr>
        <w:pStyle w:val="ListParagraph"/>
        <w:numPr>
          <w:ilvl w:val="0"/>
          <w:numId w:val="48"/>
        </w:numPr>
        <w:ind w:left="360"/>
      </w:pPr>
      <w:r w:rsidRPr="00A27E36">
        <w:t>Review existing marketing and communication practices to identify gaps, risks, and opportunities, and recommend enhancements to outreach and message effectiveness.</w:t>
      </w:r>
    </w:p>
    <w:p w14:paraId="1C0E9676" w14:textId="265CD802" w:rsidR="009B1F1C" w:rsidRPr="00A27E36" w:rsidRDefault="009B1F1C" w:rsidP="00A27E36">
      <w:pPr>
        <w:pStyle w:val="ListParagraph"/>
        <w:numPr>
          <w:ilvl w:val="0"/>
          <w:numId w:val="48"/>
        </w:numPr>
        <w:ind w:left="360"/>
      </w:pPr>
      <w:r w:rsidRPr="00A27E36">
        <w:t>Coordinate marketing and communication support for recruitment and engagement initiatives, including open houses, residence tour programs, and showcase events.</w:t>
      </w:r>
    </w:p>
    <w:p w14:paraId="76AEDAB8" w14:textId="52D78457" w:rsidR="009B1F1C" w:rsidRPr="00A27E36" w:rsidRDefault="009B1F1C" w:rsidP="00A27E36">
      <w:pPr>
        <w:pStyle w:val="ListParagraph"/>
        <w:numPr>
          <w:ilvl w:val="0"/>
          <w:numId w:val="48"/>
        </w:numPr>
        <w:ind w:left="360"/>
      </w:pPr>
      <w:r w:rsidRPr="00A27E36">
        <w:t>Collaborate with Admissions, Communications, Colleges, and other campus partners to ensure alignment of communications with institutional timelines and recruitment activities.</w:t>
      </w:r>
    </w:p>
    <w:p w14:paraId="2D09CB57" w14:textId="77777777" w:rsidR="009B1F1C" w:rsidRPr="00A27E36" w:rsidRDefault="009B1F1C" w:rsidP="00A27E36">
      <w:pPr>
        <w:pStyle w:val="ListParagraph"/>
        <w:numPr>
          <w:ilvl w:val="0"/>
          <w:numId w:val="48"/>
        </w:numPr>
        <w:ind w:left="360"/>
      </w:pPr>
      <w:r w:rsidRPr="00A27E36">
        <w:t>Oversee the day</w:t>
      </w:r>
      <w:r w:rsidRPr="00A27E36">
        <w:noBreakHyphen/>
        <w:t>to</w:t>
      </w:r>
      <w:r w:rsidRPr="00A27E36">
        <w:noBreakHyphen/>
        <w:t>day coordination of external vendors and contractors delivering marketing, design, digital media, or communication services within approved scope.</w:t>
      </w:r>
    </w:p>
    <w:p w14:paraId="6BCAA43E" w14:textId="77777777" w:rsidR="009B1F1C" w:rsidRPr="00A27E36" w:rsidRDefault="009B1F1C" w:rsidP="00A27E36">
      <w:pPr>
        <w:pStyle w:val="ListParagraph"/>
        <w:numPr>
          <w:ilvl w:val="0"/>
          <w:numId w:val="48"/>
        </w:numPr>
        <w:ind w:left="360"/>
      </w:pPr>
      <w:r w:rsidRPr="00A27E36">
        <w:t>Provide supervision, training, and guidance to student employees supporting marketing and communication activities, assigning and monitoring work for quality and completion.</w:t>
      </w:r>
    </w:p>
    <w:p w14:paraId="580BBDFB" w14:textId="6745A1CB" w:rsidR="009B1F1C" w:rsidRPr="00A27E36" w:rsidRDefault="009B1F1C" w:rsidP="00A27E36">
      <w:pPr>
        <w:pStyle w:val="ListParagraph"/>
        <w:numPr>
          <w:ilvl w:val="0"/>
          <w:numId w:val="48"/>
        </w:numPr>
        <w:ind w:left="360"/>
      </w:pPr>
      <w:r w:rsidRPr="00A27E36">
        <w:t>Act as a subject matter resource for staff and student employees on messaging, communication standards, and audience</w:t>
      </w:r>
      <w:r w:rsidRPr="00A27E36">
        <w:noBreakHyphen/>
        <w:t>appropriate content.</w:t>
      </w:r>
    </w:p>
    <w:p w14:paraId="55842FC2" w14:textId="59B1D0F4" w:rsidR="009B1F1C" w:rsidRPr="00A27E36" w:rsidRDefault="009B1F1C" w:rsidP="00A27E36">
      <w:pPr>
        <w:pStyle w:val="ListParagraph"/>
        <w:numPr>
          <w:ilvl w:val="0"/>
          <w:numId w:val="48"/>
        </w:numPr>
        <w:ind w:left="360"/>
      </w:pPr>
      <w:r w:rsidRPr="00A27E36">
        <w:t>Support continuous enhancement of the departments public profile through research, trend scanning, and operational storytelling initiatives aligned with approved goals.</w:t>
      </w:r>
    </w:p>
    <w:p w14:paraId="40280B3F" w14:textId="172699C9" w:rsidR="00C20B9E" w:rsidRPr="00A27E36" w:rsidRDefault="00C20B9E" w:rsidP="00A27E36">
      <w:pPr>
        <w:pStyle w:val="ListParagraph"/>
        <w:numPr>
          <w:ilvl w:val="0"/>
          <w:numId w:val="48"/>
        </w:numPr>
        <w:ind w:left="360"/>
      </w:pPr>
      <w:r w:rsidRPr="00A27E36">
        <w:t>Supervise a team of student employees, providing training, coaching, feedback and performance evaluations to ensure consistent, high-quality service delivery.</w:t>
      </w:r>
    </w:p>
    <w:p w14:paraId="41120147" w14:textId="34EB13C9" w:rsidR="00A16903" w:rsidRPr="00A27E36" w:rsidRDefault="00A16903" w:rsidP="00A27E36">
      <w:pPr>
        <w:pStyle w:val="ListParagraph"/>
        <w:numPr>
          <w:ilvl w:val="0"/>
          <w:numId w:val="48"/>
        </w:numPr>
        <w:ind w:left="360"/>
      </w:pPr>
      <w:r w:rsidRPr="00A27E36">
        <w:t>Required to work some weekends and evenings during peak operational times (e.g., move-in, move-out, open-house and recruitment events), and acts as a representative of the university.</w:t>
      </w:r>
    </w:p>
    <w:p w14:paraId="0702570F" w14:textId="4AA2081A" w:rsidR="00C20B9E" w:rsidRPr="00A27E36" w:rsidRDefault="00A16903" w:rsidP="00A27E36">
      <w:pPr>
        <w:pStyle w:val="ListParagraph"/>
        <w:numPr>
          <w:ilvl w:val="0"/>
          <w:numId w:val="48"/>
        </w:numPr>
        <w:ind w:left="360"/>
      </w:pPr>
      <w:r w:rsidRPr="00A27E36">
        <w:t>Other duties as assigned.</w:t>
      </w:r>
      <w:r w:rsidR="00143DFD" w:rsidRPr="00A27E36">
        <w:t xml:space="preserve"> </w:t>
      </w:r>
    </w:p>
    <w:p w14:paraId="588D4E3A" w14:textId="03C979FB" w:rsidR="00AA03B3" w:rsidRPr="00671A05" w:rsidRDefault="00AA03B3" w:rsidP="009569E3">
      <w:pPr>
        <w:pStyle w:val="Heading4"/>
      </w:pPr>
      <w:r w:rsidRPr="00671A05">
        <w:t>Education Required</w:t>
      </w:r>
      <w:r w:rsidR="00DF4C26" w:rsidRPr="00671A05">
        <w:t>:</w:t>
      </w:r>
    </w:p>
    <w:p w14:paraId="0BA35A99" w14:textId="37E8626F" w:rsidR="00644EFB" w:rsidRPr="00A27E36" w:rsidRDefault="00644EFB" w:rsidP="00A27E36">
      <w:pPr>
        <w:pStyle w:val="ListParagraph"/>
        <w:numPr>
          <w:ilvl w:val="0"/>
          <w:numId w:val="48"/>
        </w:numPr>
        <w:ind w:left="360"/>
      </w:pPr>
      <w:r w:rsidRPr="00A27E36">
        <w:t>Honours Bachelor’s Degree (4 year)</w:t>
      </w:r>
      <w:r w:rsidR="005A0D40" w:rsidRPr="00A27E36">
        <w:t xml:space="preserve"> in a relevant program, such as </w:t>
      </w:r>
      <w:r w:rsidR="001F4826" w:rsidRPr="00A27E36">
        <w:t>Marketing</w:t>
      </w:r>
      <w:r w:rsidR="000142C6" w:rsidRPr="00A27E36">
        <w:t>, Communications</w:t>
      </w:r>
      <w:r w:rsidR="009B1F1C" w:rsidRPr="00A27E36">
        <w:t xml:space="preserve">, or </w:t>
      </w:r>
      <w:r w:rsidR="001F4826" w:rsidRPr="00A27E36">
        <w:t>Business Administration</w:t>
      </w:r>
      <w:r w:rsidR="001C7284" w:rsidRPr="00A27E36">
        <w:t>.</w:t>
      </w:r>
    </w:p>
    <w:p w14:paraId="2ECFE2E0" w14:textId="665972DA" w:rsidR="00D3417F" w:rsidRPr="00671A05" w:rsidRDefault="00AA03B3" w:rsidP="009569E3">
      <w:pPr>
        <w:pStyle w:val="Heading4"/>
      </w:pPr>
      <w:r w:rsidRPr="003B48E3">
        <w:lastRenderedPageBreak/>
        <w:t>Experience</w:t>
      </w:r>
      <w:r w:rsidR="005A56CB">
        <w:t>/Qualifications</w:t>
      </w:r>
      <w:r w:rsidRPr="003B48E3">
        <w:t xml:space="preserve"> Required</w:t>
      </w:r>
      <w:r w:rsidR="00DF4C26">
        <w:t>:</w:t>
      </w:r>
    </w:p>
    <w:p w14:paraId="40B1CF36" w14:textId="165D334C" w:rsidR="00F373C9" w:rsidRPr="00A27E36" w:rsidRDefault="00A27E36" w:rsidP="00A27E36">
      <w:pPr>
        <w:pStyle w:val="ListParagraph"/>
        <w:numPr>
          <w:ilvl w:val="0"/>
          <w:numId w:val="48"/>
        </w:numPr>
        <w:ind w:left="360"/>
      </w:pPr>
      <w:r>
        <w:t>T</w:t>
      </w:r>
      <w:r w:rsidR="00BF15BB" w:rsidRPr="00A27E36">
        <w:t xml:space="preserve">hree (3) </w:t>
      </w:r>
      <w:r>
        <w:t xml:space="preserve">years of </w:t>
      </w:r>
      <w:r w:rsidR="00F373C9" w:rsidRPr="00A27E36">
        <w:t xml:space="preserve">experience in </w:t>
      </w:r>
      <w:r w:rsidR="005A0D40" w:rsidRPr="00A27E36">
        <w:t>professional marketing</w:t>
      </w:r>
      <w:r w:rsidR="00BB6DC8" w:rsidRPr="00A27E36">
        <w:t>, communications,</w:t>
      </w:r>
      <w:r w:rsidR="005A0D40" w:rsidRPr="00A27E36">
        <w:t xml:space="preserve"> </w:t>
      </w:r>
      <w:r w:rsidR="005952CC" w:rsidRPr="00A27E36">
        <w:t>and/</w:t>
      </w:r>
      <w:r w:rsidR="005A0D40" w:rsidRPr="00A27E36">
        <w:t xml:space="preserve">or </w:t>
      </w:r>
      <w:r w:rsidR="00BB6DC8" w:rsidRPr="00A27E36">
        <w:t xml:space="preserve">public relations </w:t>
      </w:r>
      <w:r w:rsidR="005A0D40" w:rsidRPr="00A27E36">
        <w:t xml:space="preserve">with demonstrated proficiency </w:t>
      </w:r>
      <w:r w:rsidR="00BB6DC8" w:rsidRPr="00A27E36">
        <w:t>in</w:t>
      </w:r>
      <w:r w:rsidR="005A0D40" w:rsidRPr="00A27E36">
        <w:t xml:space="preserve"> promotions/sales, public speaking, design and branding, digital </w:t>
      </w:r>
      <w:r w:rsidR="005952CC" w:rsidRPr="00A27E36">
        <w:t>content (web, social, video)</w:t>
      </w:r>
      <w:r w:rsidR="00727671" w:rsidRPr="00A27E36">
        <w:t>.</w:t>
      </w:r>
    </w:p>
    <w:p w14:paraId="20773676" w14:textId="77777777" w:rsidR="00600DA5" w:rsidRPr="00A27E36" w:rsidRDefault="00F373C9" w:rsidP="00A27E36">
      <w:pPr>
        <w:pStyle w:val="ListParagraph"/>
        <w:numPr>
          <w:ilvl w:val="0"/>
          <w:numId w:val="48"/>
        </w:numPr>
        <w:ind w:left="360"/>
      </w:pPr>
      <w:r w:rsidRPr="00A27E36">
        <w:t xml:space="preserve">Experience developing, promoting, and executing </w:t>
      </w:r>
      <w:r w:rsidR="00446978" w:rsidRPr="00A27E36">
        <w:t xml:space="preserve">recruitment, outreach, and showcase </w:t>
      </w:r>
      <w:r w:rsidRPr="00A27E36">
        <w:t xml:space="preserve">events </w:t>
      </w:r>
      <w:r w:rsidR="00446978" w:rsidRPr="00A27E36">
        <w:t xml:space="preserve">in a post-secondary or </w:t>
      </w:r>
      <w:r w:rsidR="00050F50" w:rsidRPr="00A27E36">
        <w:t>similarly</w:t>
      </w:r>
      <w:r w:rsidR="00446978" w:rsidRPr="00A27E36">
        <w:t xml:space="preserve"> complex environment.</w:t>
      </w:r>
      <w:r w:rsidR="00600DA5" w:rsidRPr="00A27E36">
        <w:t xml:space="preserve"> </w:t>
      </w:r>
    </w:p>
    <w:p w14:paraId="3C9350F7" w14:textId="07F0158B" w:rsidR="00623C8B" w:rsidRPr="00A27E36" w:rsidRDefault="00600DA5" w:rsidP="00A27E36">
      <w:pPr>
        <w:pStyle w:val="ListParagraph"/>
        <w:numPr>
          <w:ilvl w:val="0"/>
          <w:numId w:val="48"/>
        </w:numPr>
        <w:ind w:left="360"/>
      </w:pPr>
      <w:r w:rsidRPr="00A27E36">
        <w:t>Knowledge of AODA standards for communications is required.</w:t>
      </w:r>
    </w:p>
    <w:p w14:paraId="2DF440B6" w14:textId="174A1EC9" w:rsidR="00A3526B" w:rsidRPr="00A27E36" w:rsidRDefault="00A3526B" w:rsidP="00A27E36">
      <w:pPr>
        <w:pStyle w:val="ListParagraph"/>
        <w:numPr>
          <w:ilvl w:val="0"/>
          <w:numId w:val="48"/>
        </w:numPr>
        <w:ind w:left="360"/>
      </w:pPr>
      <w:r w:rsidRPr="00A27E36">
        <w:t xml:space="preserve">Experience collaborating with partners to coordinate and organize special events for students, staff, </w:t>
      </w:r>
      <w:r w:rsidR="00D3417F" w:rsidRPr="00A27E36">
        <w:t>guests,</w:t>
      </w:r>
      <w:r w:rsidRPr="00A27E36">
        <w:t xml:space="preserve"> and visitors.</w:t>
      </w:r>
    </w:p>
    <w:p w14:paraId="3298FD7C" w14:textId="0221BFAD" w:rsidR="00D3417F" w:rsidRPr="00A27E36" w:rsidRDefault="00D3417F" w:rsidP="00A27E36">
      <w:pPr>
        <w:pStyle w:val="ListParagraph"/>
        <w:numPr>
          <w:ilvl w:val="0"/>
          <w:numId w:val="48"/>
        </w:numPr>
        <w:ind w:left="360"/>
      </w:pPr>
      <w:r w:rsidRPr="00A27E36">
        <w:t xml:space="preserve">Demonstrated knowledge and experience in </w:t>
      </w:r>
      <w:r w:rsidR="00050F50" w:rsidRPr="00A27E36">
        <w:t xml:space="preserve">communication and </w:t>
      </w:r>
      <w:r w:rsidRPr="00A27E36">
        <w:t>mark</w:t>
      </w:r>
      <w:r w:rsidR="00050F50" w:rsidRPr="00A27E36">
        <w:t>et</w:t>
      </w:r>
      <w:r w:rsidRPr="00A27E36">
        <w:t xml:space="preserve">ing </w:t>
      </w:r>
      <w:r w:rsidR="00050F50" w:rsidRPr="00A27E36">
        <w:t>strategy</w:t>
      </w:r>
      <w:r w:rsidR="00EB4986" w:rsidRPr="00A27E36">
        <w:t>, and the development of targeted communication and recruitment plans.</w:t>
      </w:r>
    </w:p>
    <w:p w14:paraId="1A4BDA68" w14:textId="2C772191" w:rsidR="00D3417F" w:rsidRPr="00A27E36" w:rsidRDefault="00D3417F" w:rsidP="00A27E36">
      <w:pPr>
        <w:pStyle w:val="ListParagraph"/>
        <w:numPr>
          <w:ilvl w:val="0"/>
          <w:numId w:val="48"/>
        </w:numPr>
        <w:ind w:left="360"/>
      </w:pPr>
      <w:r w:rsidRPr="00A27E36">
        <w:t>Proficient in Adobe Suite, MS Office, HTML</w:t>
      </w:r>
      <w:r w:rsidR="00DE112E" w:rsidRPr="00A27E36">
        <w:t>,</w:t>
      </w:r>
      <w:r w:rsidR="00600DA5" w:rsidRPr="00A27E36">
        <w:t xml:space="preserve"> Drupal,</w:t>
      </w:r>
      <w:r w:rsidR="00DE112E" w:rsidRPr="00A27E36">
        <w:t xml:space="preserve"> and basic graphic design technologies; photography and videography skills are considered an asset</w:t>
      </w:r>
      <w:r w:rsidR="00BF15BB" w:rsidRPr="00A27E36">
        <w:t>.</w:t>
      </w:r>
    </w:p>
    <w:p w14:paraId="21FE075D" w14:textId="0D43C829" w:rsidR="00AD6B04" w:rsidRPr="00A27E36" w:rsidRDefault="00AD6B04" w:rsidP="00A27E36">
      <w:pPr>
        <w:pStyle w:val="ListParagraph"/>
        <w:numPr>
          <w:ilvl w:val="0"/>
          <w:numId w:val="48"/>
        </w:numPr>
        <w:ind w:left="360"/>
      </w:pPr>
      <w:r w:rsidRPr="00A27E36">
        <w:t xml:space="preserve">Knowledge of </w:t>
      </w:r>
      <w:r w:rsidR="00084175" w:rsidRPr="00A27E36">
        <w:t>uni</w:t>
      </w:r>
      <w:r w:rsidR="00A34B30" w:rsidRPr="00A27E36">
        <w:t xml:space="preserve">versity </w:t>
      </w:r>
      <w:r w:rsidRPr="00A27E36">
        <w:t>residence recruitment, marketing, communications, admissions, and ancillary operations</w:t>
      </w:r>
      <w:r w:rsidR="00A34B30" w:rsidRPr="00A27E36">
        <w:t>, including related policies and best practices</w:t>
      </w:r>
      <w:r w:rsidR="00BF15BB" w:rsidRPr="00A27E36">
        <w:t>.</w:t>
      </w:r>
    </w:p>
    <w:p w14:paraId="76B2860B" w14:textId="13BB0D03" w:rsidR="00F373C9" w:rsidRPr="00A27E36" w:rsidRDefault="00F373C9" w:rsidP="00A27E36">
      <w:pPr>
        <w:pStyle w:val="ListParagraph"/>
        <w:numPr>
          <w:ilvl w:val="0"/>
          <w:numId w:val="48"/>
        </w:numPr>
        <w:ind w:left="360"/>
      </w:pPr>
      <w:r w:rsidRPr="00A27E36">
        <w:t>S</w:t>
      </w:r>
      <w:r w:rsidR="00114D27" w:rsidRPr="00A27E36">
        <w:t xml:space="preserve">trong creative and </w:t>
      </w:r>
      <w:r w:rsidR="00C4362A" w:rsidRPr="00A27E36">
        <w:t>strategic</w:t>
      </w:r>
      <w:r w:rsidR="00D078CC" w:rsidRPr="00A27E36">
        <w:t xml:space="preserve"> </w:t>
      </w:r>
      <w:r w:rsidRPr="00A27E36">
        <w:t xml:space="preserve">writing, </w:t>
      </w:r>
      <w:r w:rsidR="00D3417F" w:rsidRPr="00A27E36">
        <w:t xml:space="preserve">editing, </w:t>
      </w:r>
      <w:r w:rsidR="00D078CC" w:rsidRPr="00A27E36">
        <w:t xml:space="preserve">storytelling, and </w:t>
      </w:r>
      <w:r w:rsidRPr="00A27E36">
        <w:t>presentation</w:t>
      </w:r>
      <w:r w:rsidR="00D078CC" w:rsidRPr="00A27E36">
        <w:t xml:space="preserve"> skills.</w:t>
      </w:r>
    </w:p>
    <w:p w14:paraId="2B8EE69F" w14:textId="6FABDFAA" w:rsidR="00D3417F" w:rsidRPr="00A27E36" w:rsidRDefault="00D3417F" w:rsidP="00A27E36">
      <w:pPr>
        <w:pStyle w:val="ListParagraph"/>
        <w:numPr>
          <w:ilvl w:val="0"/>
          <w:numId w:val="48"/>
        </w:numPr>
        <w:ind w:left="360"/>
      </w:pPr>
      <w:r w:rsidRPr="00A27E36">
        <w:t>Superior conceptual skills</w:t>
      </w:r>
      <w:r w:rsidR="008E6702" w:rsidRPr="00A27E36">
        <w:t xml:space="preserve"> and the ability to collaborate creatively and consult with </w:t>
      </w:r>
      <w:r w:rsidR="00C4362A" w:rsidRPr="00A27E36">
        <w:t>a variety of stakeholders and partners</w:t>
      </w:r>
      <w:r w:rsidR="00BF15BB" w:rsidRPr="00A27E36">
        <w:t>.</w:t>
      </w:r>
    </w:p>
    <w:p w14:paraId="4586C544" w14:textId="1E003B82" w:rsidR="0038732C" w:rsidRPr="00A27E36" w:rsidRDefault="0038732C" w:rsidP="00A27E36">
      <w:pPr>
        <w:pStyle w:val="ListParagraph"/>
        <w:numPr>
          <w:ilvl w:val="0"/>
          <w:numId w:val="48"/>
        </w:numPr>
        <w:ind w:left="360"/>
      </w:pPr>
      <w:r w:rsidRPr="00A27E36">
        <w:t xml:space="preserve">High attention to detail, organization skills, and accuracy, with </w:t>
      </w:r>
      <w:r w:rsidR="00A65E1E" w:rsidRPr="00A27E36">
        <w:t>experience</w:t>
      </w:r>
      <w:r w:rsidRPr="00A27E36">
        <w:t xml:space="preserve"> auditing and reviewing materials for consistency and quality.</w:t>
      </w:r>
    </w:p>
    <w:p w14:paraId="713387CF" w14:textId="5C71580F" w:rsidR="00C4362A" w:rsidRPr="00A27E36" w:rsidRDefault="00D078CC" w:rsidP="00A27E36">
      <w:pPr>
        <w:pStyle w:val="ListParagraph"/>
        <w:numPr>
          <w:ilvl w:val="0"/>
          <w:numId w:val="48"/>
        </w:numPr>
        <w:ind w:left="360"/>
      </w:pPr>
      <w:r w:rsidRPr="00A27E36">
        <w:t xml:space="preserve">Familiarity </w:t>
      </w:r>
      <w:r w:rsidR="00C4362A" w:rsidRPr="00A27E36">
        <w:t>with new media technologies, social media</w:t>
      </w:r>
      <w:r w:rsidR="009D72B1" w:rsidRPr="00A27E36">
        <w:t xml:space="preserve"> platforms</w:t>
      </w:r>
      <w:r w:rsidR="00C4362A" w:rsidRPr="00A27E36">
        <w:t xml:space="preserve">, </w:t>
      </w:r>
      <w:r w:rsidR="009D72B1" w:rsidRPr="00A27E36">
        <w:t xml:space="preserve">and </w:t>
      </w:r>
      <w:r w:rsidR="00C4362A" w:rsidRPr="00A27E36">
        <w:t xml:space="preserve">content </w:t>
      </w:r>
      <w:r w:rsidR="00BF15BB" w:rsidRPr="00A27E36">
        <w:t>strateg</w:t>
      </w:r>
      <w:r w:rsidR="009D72B1" w:rsidRPr="00A27E36">
        <w:t>ies</w:t>
      </w:r>
      <w:r w:rsidR="00BF15BB" w:rsidRPr="00A27E36">
        <w:t>.</w:t>
      </w:r>
    </w:p>
    <w:p w14:paraId="654E657A" w14:textId="77777777" w:rsidR="009B1F1C" w:rsidRDefault="009B1F1C" w:rsidP="00A27E36">
      <w:pPr>
        <w:pStyle w:val="ListParagraph"/>
        <w:numPr>
          <w:ilvl w:val="0"/>
          <w:numId w:val="48"/>
        </w:numPr>
        <w:ind w:left="360"/>
      </w:pPr>
      <w:r w:rsidRPr="00A27E36">
        <w:t>Demonstrated ability to exercise judgment and initiative in applying and interpreting policies, procedures, and practices.</w:t>
      </w:r>
    </w:p>
    <w:p w14:paraId="655193AE" w14:textId="77777777" w:rsidR="00600DA5" w:rsidRDefault="00600DA5" w:rsidP="00A27E36">
      <w:pPr>
        <w:pStyle w:val="ListParagraph"/>
        <w:numPr>
          <w:ilvl w:val="0"/>
          <w:numId w:val="48"/>
        </w:numPr>
        <w:ind w:left="360"/>
      </w:pPr>
      <w:r w:rsidRPr="00A27E36">
        <w:t>Excellent customer service and strong interpersonal skills, both written and oral.</w:t>
      </w:r>
    </w:p>
    <w:p w14:paraId="796A965E" w14:textId="187112DA" w:rsidR="00BD5211" w:rsidRPr="00A27E36" w:rsidRDefault="00BD5211" w:rsidP="00A27E36">
      <w:pPr>
        <w:pStyle w:val="ListParagraph"/>
        <w:numPr>
          <w:ilvl w:val="0"/>
          <w:numId w:val="48"/>
        </w:numPr>
        <w:ind w:left="360"/>
      </w:pPr>
      <w:r w:rsidRPr="00A27E36">
        <w:t xml:space="preserve">Proven ability to apply continuous improvement </w:t>
      </w:r>
      <w:r w:rsidR="00600DA5" w:rsidRPr="00A27E36">
        <w:t>practices.</w:t>
      </w:r>
    </w:p>
    <w:p w14:paraId="02CFB207" w14:textId="706B7D5E" w:rsidR="00D3417F" w:rsidRPr="00A27E36" w:rsidRDefault="000D29B2" w:rsidP="00A27E36">
      <w:pPr>
        <w:pStyle w:val="ListParagraph"/>
        <w:numPr>
          <w:ilvl w:val="0"/>
          <w:numId w:val="48"/>
        </w:numPr>
        <w:ind w:left="360"/>
      </w:pPr>
      <w:r w:rsidRPr="00A27E36">
        <w:t xml:space="preserve">Ability to manage multiple priorities, </w:t>
      </w:r>
      <w:r w:rsidR="00D3417F" w:rsidRPr="00A27E36">
        <w:t xml:space="preserve">work </w:t>
      </w:r>
      <w:r w:rsidR="00D0313F" w:rsidRPr="00A27E36">
        <w:t>independently and</w:t>
      </w:r>
      <w:r w:rsidRPr="00A27E36">
        <w:t xml:space="preserve"> contribute effectively within</w:t>
      </w:r>
      <w:r w:rsidR="005C6245" w:rsidRPr="00A27E36">
        <w:t xml:space="preserve"> a</w:t>
      </w:r>
      <w:r w:rsidR="00D3417F" w:rsidRPr="00A27E36">
        <w:t xml:space="preserve"> collaborative </w:t>
      </w:r>
      <w:r w:rsidR="005C6245" w:rsidRPr="00A27E36">
        <w:t xml:space="preserve">team </w:t>
      </w:r>
      <w:r w:rsidR="00D3417F" w:rsidRPr="00A27E36">
        <w:t>environment</w:t>
      </w:r>
      <w:r w:rsidR="00BF15BB" w:rsidRPr="00A27E36">
        <w:t>.</w:t>
      </w:r>
    </w:p>
    <w:p w14:paraId="1F74D921" w14:textId="75CA3358" w:rsidR="7A14AEE7" w:rsidRPr="00A27E36" w:rsidRDefault="7A14AEE7" w:rsidP="00A27E36">
      <w:pPr>
        <w:pStyle w:val="ListParagraph"/>
        <w:numPr>
          <w:ilvl w:val="0"/>
          <w:numId w:val="48"/>
        </w:numPr>
        <w:ind w:left="360"/>
      </w:pPr>
      <w:r w:rsidRPr="00A27E36">
        <w:t>Demonstrated commitment to equity, diversity, inclusion, Indigeneity, and accessibility.</w:t>
      </w:r>
    </w:p>
    <w:p w14:paraId="670D2030" w14:textId="099AFA79" w:rsidR="00741DDC" w:rsidRDefault="00600DA5" w:rsidP="00A27E36">
      <w:pPr>
        <w:pStyle w:val="ListParagraph"/>
        <w:numPr>
          <w:ilvl w:val="0"/>
          <w:numId w:val="48"/>
        </w:numPr>
        <w:ind w:left="360"/>
      </w:pPr>
      <w:r w:rsidRPr="00A27E36">
        <w:t xml:space="preserve">Occasional </w:t>
      </w:r>
      <w:r w:rsidR="00E63D68" w:rsidRPr="00A27E36">
        <w:t>evening and weekend</w:t>
      </w:r>
      <w:r w:rsidRPr="00A27E36">
        <w:t xml:space="preserve"> work</w:t>
      </w:r>
      <w:r w:rsidR="00E63D68" w:rsidRPr="00A27E36">
        <w:t xml:space="preserve"> required</w:t>
      </w:r>
      <w:r w:rsidR="00BF15BB" w:rsidRPr="00A27E36">
        <w:t>.</w:t>
      </w:r>
    </w:p>
    <w:p w14:paraId="1128426D" w14:textId="77777777" w:rsidR="00A27E36" w:rsidRPr="00A27E36" w:rsidRDefault="00A27E36" w:rsidP="00A27E36">
      <w:pPr>
        <w:pStyle w:val="ListParagraph"/>
        <w:numPr>
          <w:ilvl w:val="0"/>
          <w:numId w:val="48"/>
        </w:numPr>
        <w:ind w:left="360"/>
      </w:pPr>
      <w:r w:rsidRPr="00A27E36">
        <w:t>A valid G class license.</w:t>
      </w:r>
    </w:p>
    <w:p w14:paraId="636EE7E8" w14:textId="77777777" w:rsidR="00827DBD" w:rsidRPr="00A27E36" w:rsidRDefault="00827DBD" w:rsidP="00A27E36">
      <w:pPr>
        <w:pStyle w:val="ListParagraph"/>
        <w:numPr>
          <w:ilvl w:val="0"/>
          <w:numId w:val="48"/>
        </w:numPr>
        <w:ind w:left="360"/>
      </w:pPr>
      <w:r w:rsidRPr="00A27E36">
        <w:t>A satisfactory Criminal Record Check (“Police Record Check”), dated within the past six (6) months is required as a condition of employment.</w:t>
      </w:r>
    </w:p>
    <w:p w14:paraId="0E83CD87" w14:textId="241DD3F8" w:rsidR="00644EFB" w:rsidRPr="00671A05" w:rsidRDefault="0003560F" w:rsidP="009569E3">
      <w:pPr>
        <w:pStyle w:val="Heading4"/>
      </w:pPr>
      <w:r w:rsidRPr="00671A05">
        <w:t>Supervision:</w:t>
      </w:r>
    </w:p>
    <w:p w14:paraId="789A5F25" w14:textId="1140A26B" w:rsidR="00784F0D" w:rsidRPr="00A27E36" w:rsidRDefault="00600DA5" w:rsidP="00A27E36">
      <w:pPr>
        <w:pStyle w:val="ListParagraph"/>
        <w:numPr>
          <w:ilvl w:val="0"/>
          <w:numId w:val="48"/>
        </w:numPr>
        <w:ind w:left="360"/>
      </w:pPr>
      <w:r w:rsidRPr="00A27E36">
        <w:t>A minimum of 1 student employee.</w:t>
      </w:r>
    </w:p>
    <w:p w14:paraId="0FB188B9" w14:textId="77777777" w:rsidR="002E7D78" w:rsidRDefault="002E7D78" w:rsidP="000F5C8D">
      <w:pPr>
        <w:rPr>
          <w:rFonts w:cs="Arial"/>
          <w:iCs/>
          <w:sz w:val="20"/>
        </w:rPr>
      </w:pPr>
    </w:p>
    <w:p w14:paraId="5EF1374E" w14:textId="3E595EBA" w:rsidR="00CA2A5E" w:rsidRDefault="00CA2A5E" w:rsidP="00180800"/>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43EA" w14:textId="77777777" w:rsidR="00E0460F" w:rsidRDefault="00E0460F" w:rsidP="00937CA4">
      <w:pPr>
        <w:spacing w:after="0" w:line="240" w:lineRule="auto"/>
      </w:pPr>
      <w:r>
        <w:separator/>
      </w:r>
    </w:p>
  </w:endnote>
  <w:endnote w:type="continuationSeparator" w:id="0">
    <w:p w14:paraId="426AA4B4" w14:textId="77777777" w:rsidR="00E0460F" w:rsidRDefault="00E0460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EBA9EE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71A05">
              <w:rPr>
                <w:rFonts w:cs="Arial"/>
                <w:i/>
                <w:iCs/>
                <w:color w:val="808080" w:themeColor="background1" w:themeShade="80"/>
                <w:sz w:val="18"/>
                <w:szCs w:val="18"/>
              </w:rPr>
              <w:t>400</w:t>
            </w:r>
            <w:r w:rsidR="00AC0F1A" w:rsidRPr="00AC0F1A">
              <w:rPr>
                <w:rFonts w:cs="Arial"/>
                <w:i/>
                <w:iCs/>
                <w:color w:val="808080" w:themeColor="background1" w:themeShade="80"/>
                <w:sz w:val="18"/>
                <w:szCs w:val="18"/>
              </w:rPr>
              <w:t xml:space="preserve"> | VIP</w:t>
            </w:r>
            <w:r w:rsidR="00BF15BB">
              <w:rPr>
                <w:rFonts w:cs="Arial"/>
                <w:i/>
                <w:iCs/>
                <w:color w:val="808080" w:themeColor="background1" w:themeShade="80"/>
                <w:sz w:val="18"/>
                <w:szCs w:val="18"/>
              </w:rPr>
              <w:t>-</w:t>
            </w:r>
            <w:r w:rsidR="00671A05">
              <w:rPr>
                <w:rFonts w:cs="Arial"/>
                <w:i/>
                <w:iCs/>
                <w:color w:val="808080" w:themeColor="background1" w:themeShade="80"/>
                <w:sz w:val="18"/>
                <w:szCs w:val="18"/>
              </w:rPr>
              <w:t>1583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27E36">
              <w:rPr>
                <w:rFonts w:cs="Arial"/>
                <w:i/>
                <w:iCs/>
                <w:color w:val="808080" w:themeColor="background1" w:themeShade="80"/>
                <w:sz w:val="18"/>
                <w:szCs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ACC5" w14:textId="77777777" w:rsidR="00E0460F" w:rsidRDefault="00E0460F" w:rsidP="00937CA4">
      <w:pPr>
        <w:spacing w:after="0" w:line="240" w:lineRule="auto"/>
      </w:pPr>
      <w:r>
        <w:separator/>
      </w:r>
    </w:p>
  </w:footnote>
  <w:footnote w:type="continuationSeparator" w:id="0">
    <w:p w14:paraId="4624E3E3" w14:textId="77777777" w:rsidR="00E0460F" w:rsidRDefault="00E0460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16476F4"/>
    <w:multiLevelType w:val="hybridMultilevel"/>
    <w:tmpl w:val="2C202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5C7162"/>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40EC1"/>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674C3"/>
    <w:multiLevelType w:val="singleLevel"/>
    <w:tmpl w:val="5740C1C0"/>
    <w:lvl w:ilvl="0">
      <w:start w:val="1"/>
      <w:numFmt w:val="decimal"/>
      <w:lvlText w:val="%1."/>
      <w:lvlJc w:val="left"/>
      <w:pPr>
        <w:tabs>
          <w:tab w:val="num" w:pos="450"/>
        </w:tabs>
        <w:ind w:left="450" w:hanging="450"/>
      </w:pPr>
      <w:rPr>
        <w:rFonts w:hint="default"/>
      </w:rPr>
    </w:lvl>
  </w:abstractNum>
  <w:abstractNum w:abstractNumId="9"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B3838"/>
    <w:multiLevelType w:val="hybridMultilevel"/>
    <w:tmpl w:val="21621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D6846E2"/>
    <w:multiLevelType w:val="hybridMultilevel"/>
    <w:tmpl w:val="2D50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8" w15:restartNumberingAfterBreak="0">
    <w:nsid w:val="28015CEE"/>
    <w:multiLevelType w:val="hybridMultilevel"/>
    <w:tmpl w:val="E25A3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00738"/>
    <w:multiLevelType w:val="hybridMultilevel"/>
    <w:tmpl w:val="1B04C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700A9D"/>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5" w15:restartNumberingAfterBreak="0">
    <w:nsid w:val="41B73A4D"/>
    <w:multiLevelType w:val="hybridMultilevel"/>
    <w:tmpl w:val="C662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3DA1601"/>
    <w:multiLevelType w:val="hybridMultilevel"/>
    <w:tmpl w:val="AA4A84D6"/>
    <w:lvl w:ilvl="0" w:tplc="5F4A2B90">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670DA"/>
    <w:multiLevelType w:val="hybridMultilevel"/>
    <w:tmpl w:val="519AD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217BCB"/>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1325B26"/>
    <w:multiLevelType w:val="hybridMultilevel"/>
    <w:tmpl w:val="6426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9883676">
    <w:abstractNumId w:val="29"/>
  </w:num>
  <w:num w:numId="2" w16cid:durableId="306202334">
    <w:abstractNumId w:val="15"/>
  </w:num>
  <w:num w:numId="3" w16cid:durableId="1808007778">
    <w:abstractNumId w:val="28"/>
  </w:num>
  <w:num w:numId="4" w16cid:durableId="1764840617">
    <w:abstractNumId w:val="24"/>
  </w:num>
  <w:num w:numId="5" w16cid:durableId="504591250">
    <w:abstractNumId w:val="27"/>
  </w:num>
  <w:num w:numId="6" w16cid:durableId="922224521">
    <w:abstractNumId w:val="17"/>
  </w:num>
  <w:num w:numId="7" w16cid:durableId="528028214">
    <w:abstractNumId w:val="20"/>
  </w:num>
  <w:num w:numId="8" w16cid:durableId="246574890">
    <w:abstractNumId w:val="36"/>
  </w:num>
  <w:num w:numId="9" w16cid:durableId="1162428844">
    <w:abstractNumId w:val="4"/>
  </w:num>
  <w:num w:numId="10" w16cid:durableId="1560092222">
    <w:abstractNumId w:val="11"/>
  </w:num>
  <w:num w:numId="11" w16cid:durableId="1565212863">
    <w:abstractNumId w:val="42"/>
  </w:num>
  <w:num w:numId="12" w16cid:durableId="1604801810">
    <w:abstractNumId w:val="33"/>
  </w:num>
  <w:num w:numId="13" w16cid:durableId="1174229024">
    <w:abstractNumId w:val="47"/>
  </w:num>
  <w:num w:numId="14" w16cid:durableId="2142840298">
    <w:abstractNumId w:val="12"/>
  </w:num>
  <w:num w:numId="15" w16cid:durableId="205222553">
    <w:abstractNumId w:val="9"/>
  </w:num>
  <w:num w:numId="16" w16cid:durableId="1920746807">
    <w:abstractNumId w:val="35"/>
  </w:num>
  <w:num w:numId="17" w16cid:durableId="1524632944">
    <w:abstractNumId w:val="30"/>
  </w:num>
  <w:num w:numId="18" w16cid:durableId="200559990">
    <w:abstractNumId w:val="40"/>
  </w:num>
  <w:num w:numId="19" w16cid:durableId="1740401787">
    <w:abstractNumId w:val="5"/>
  </w:num>
  <w:num w:numId="20" w16cid:durableId="1590116237">
    <w:abstractNumId w:val="43"/>
  </w:num>
  <w:num w:numId="21" w16cid:durableId="21609111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876176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50711">
    <w:abstractNumId w:val="46"/>
  </w:num>
  <w:num w:numId="24" w16cid:durableId="1495298857">
    <w:abstractNumId w:val="45"/>
  </w:num>
  <w:num w:numId="25" w16cid:durableId="672491367">
    <w:abstractNumId w:val="16"/>
  </w:num>
  <w:num w:numId="26" w16cid:durableId="849611393">
    <w:abstractNumId w:val="21"/>
  </w:num>
  <w:num w:numId="27" w16cid:durableId="1209537579">
    <w:abstractNumId w:val="37"/>
  </w:num>
  <w:num w:numId="28" w16cid:durableId="985360182">
    <w:abstractNumId w:val="48"/>
  </w:num>
  <w:num w:numId="29" w16cid:durableId="1097873218">
    <w:abstractNumId w:val="13"/>
  </w:num>
  <w:num w:numId="30" w16cid:durableId="1882862420">
    <w:abstractNumId w:val="38"/>
  </w:num>
  <w:num w:numId="31" w16cid:durableId="809203418">
    <w:abstractNumId w:val="23"/>
  </w:num>
  <w:num w:numId="32" w16cid:durableId="97876380">
    <w:abstractNumId w:val="10"/>
  </w:num>
  <w:num w:numId="33" w16cid:durableId="31351383">
    <w:abstractNumId w:val="19"/>
  </w:num>
  <w:num w:numId="34" w16cid:durableId="1867786531">
    <w:abstractNumId w:val="2"/>
  </w:num>
  <w:num w:numId="35" w16cid:durableId="1537742408">
    <w:abstractNumId w:val="25"/>
  </w:num>
  <w:num w:numId="36" w16cid:durableId="1839692723">
    <w:abstractNumId w:val="18"/>
  </w:num>
  <w:num w:numId="37" w16cid:durableId="1979148058">
    <w:abstractNumId w:val="3"/>
  </w:num>
  <w:num w:numId="38" w16cid:durableId="1632857363">
    <w:abstractNumId w:val="14"/>
  </w:num>
  <w:num w:numId="39" w16cid:durableId="1023359215">
    <w:abstractNumId w:val="1"/>
  </w:num>
  <w:num w:numId="40" w16cid:durableId="1820221327">
    <w:abstractNumId w:val="41"/>
  </w:num>
  <w:num w:numId="41" w16cid:durableId="295765117">
    <w:abstractNumId w:val="7"/>
  </w:num>
  <w:num w:numId="42" w16cid:durableId="1641152742">
    <w:abstractNumId w:val="44"/>
  </w:num>
  <w:num w:numId="43" w16cid:durableId="1916166833">
    <w:abstractNumId w:val="26"/>
  </w:num>
  <w:num w:numId="44" w16cid:durableId="658311483">
    <w:abstractNumId w:val="6"/>
  </w:num>
  <w:num w:numId="45" w16cid:durableId="214898917">
    <w:abstractNumId w:val="8"/>
  </w:num>
  <w:num w:numId="46" w16cid:durableId="1149396926">
    <w:abstractNumId w:val="34"/>
  </w:num>
  <w:num w:numId="47" w16cid:durableId="1021711021">
    <w:abstractNumId w:val="22"/>
  </w:num>
  <w:num w:numId="48" w16cid:durableId="1740982135">
    <w:abstractNumId w:val="32"/>
  </w:num>
  <w:num w:numId="49" w16cid:durableId="21191367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42C6"/>
    <w:rsid w:val="00021C71"/>
    <w:rsid w:val="00027070"/>
    <w:rsid w:val="0003560F"/>
    <w:rsid w:val="0004085E"/>
    <w:rsid w:val="00042FA7"/>
    <w:rsid w:val="00050F50"/>
    <w:rsid w:val="00052B69"/>
    <w:rsid w:val="000608D4"/>
    <w:rsid w:val="00061FAA"/>
    <w:rsid w:val="00063142"/>
    <w:rsid w:val="00082A2A"/>
    <w:rsid w:val="00083435"/>
    <w:rsid w:val="00084175"/>
    <w:rsid w:val="00096C78"/>
    <w:rsid w:val="000A0F63"/>
    <w:rsid w:val="000A5463"/>
    <w:rsid w:val="000C58DC"/>
    <w:rsid w:val="000D29B2"/>
    <w:rsid w:val="000D32FE"/>
    <w:rsid w:val="000D41EA"/>
    <w:rsid w:val="000F5C8D"/>
    <w:rsid w:val="00104589"/>
    <w:rsid w:val="00110344"/>
    <w:rsid w:val="00113ED1"/>
    <w:rsid w:val="00114D27"/>
    <w:rsid w:val="0011609E"/>
    <w:rsid w:val="00130EC0"/>
    <w:rsid w:val="00134F73"/>
    <w:rsid w:val="00135455"/>
    <w:rsid w:val="00143DFD"/>
    <w:rsid w:val="0014517E"/>
    <w:rsid w:val="00180800"/>
    <w:rsid w:val="00181415"/>
    <w:rsid w:val="00183F8C"/>
    <w:rsid w:val="00190B43"/>
    <w:rsid w:val="001A53F3"/>
    <w:rsid w:val="001C516D"/>
    <w:rsid w:val="001C7284"/>
    <w:rsid w:val="001D4CB9"/>
    <w:rsid w:val="001E6A32"/>
    <w:rsid w:val="001E7986"/>
    <w:rsid w:val="001F4826"/>
    <w:rsid w:val="00210788"/>
    <w:rsid w:val="0021785C"/>
    <w:rsid w:val="00221BBB"/>
    <w:rsid w:val="00230DB6"/>
    <w:rsid w:val="00233F48"/>
    <w:rsid w:val="00240832"/>
    <w:rsid w:val="00242A13"/>
    <w:rsid w:val="00256B91"/>
    <w:rsid w:val="00260F32"/>
    <w:rsid w:val="002615EA"/>
    <w:rsid w:val="00293E37"/>
    <w:rsid w:val="002974F5"/>
    <w:rsid w:val="002A4888"/>
    <w:rsid w:val="002A65C2"/>
    <w:rsid w:val="002C7E0E"/>
    <w:rsid w:val="002E7C66"/>
    <w:rsid w:val="002E7D78"/>
    <w:rsid w:val="002F1477"/>
    <w:rsid w:val="002F56F7"/>
    <w:rsid w:val="003002CD"/>
    <w:rsid w:val="00304028"/>
    <w:rsid w:val="00334B5E"/>
    <w:rsid w:val="00372C54"/>
    <w:rsid w:val="0038732C"/>
    <w:rsid w:val="003A4214"/>
    <w:rsid w:val="003B48E3"/>
    <w:rsid w:val="003B7BA5"/>
    <w:rsid w:val="003C2F29"/>
    <w:rsid w:val="003E15BF"/>
    <w:rsid w:val="00403692"/>
    <w:rsid w:val="00426396"/>
    <w:rsid w:val="00441641"/>
    <w:rsid w:val="00446978"/>
    <w:rsid w:val="00446E13"/>
    <w:rsid w:val="00471586"/>
    <w:rsid w:val="00485C71"/>
    <w:rsid w:val="0049727F"/>
    <w:rsid w:val="004A3B00"/>
    <w:rsid w:val="004E235F"/>
    <w:rsid w:val="004E43E6"/>
    <w:rsid w:val="004E7FB2"/>
    <w:rsid w:val="00514AA3"/>
    <w:rsid w:val="00515E07"/>
    <w:rsid w:val="00516FED"/>
    <w:rsid w:val="005232FF"/>
    <w:rsid w:val="005356A3"/>
    <w:rsid w:val="00542B5E"/>
    <w:rsid w:val="00553DA3"/>
    <w:rsid w:val="00553F15"/>
    <w:rsid w:val="00560289"/>
    <w:rsid w:val="00582DDD"/>
    <w:rsid w:val="005952CC"/>
    <w:rsid w:val="005A0D40"/>
    <w:rsid w:val="005A56CB"/>
    <w:rsid w:val="005C6245"/>
    <w:rsid w:val="005D63A8"/>
    <w:rsid w:val="005D65CB"/>
    <w:rsid w:val="005E2138"/>
    <w:rsid w:val="00600DA5"/>
    <w:rsid w:val="00617E32"/>
    <w:rsid w:val="00622A09"/>
    <w:rsid w:val="00623C8B"/>
    <w:rsid w:val="00625D1D"/>
    <w:rsid w:val="00631575"/>
    <w:rsid w:val="00631D59"/>
    <w:rsid w:val="006320BB"/>
    <w:rsid w:val="00633774"/>
    <w:rsid w:val="00644EFB"/>
    <w:rsid w:val="00667320"/>
    <w:rsid w:val="00671A05"/>
    <w:rsid w:val="0067452F"/>
    <w:rsid w:val="006D787A"/>
    <w:rsid w:val="006F3014"/>
    <w:rsid w:val="00707F23"/>
    <w:rsid w:val="00716FA8"/>
    <w:rsid w:val="00727671"/>
    <w:rsid w:val="00741DDC"/>
    <w:rsid w:val="007668D1"/>
    <w:rsid w:val="00775289"/>
    <w:rsid w:val="00784F0D"/>
    <w:rsid w:val="0079523E"/>
    <w:rsid w:val="007A73FD"/>
    <w:rsid w:val="007B4E62"/>
    <w:rsid w:val="007B7C5D"/>
    <w:rsid w:val="007D07CC"/>
    <w:rsid w:val="00801F19"/>
    <w:rsid w:val="008052F4"/>
    <w:rsid w:val="00805CAD"/>
    <w:rsid w:val="00823A1A"/>
    <w:rsid w:val="008252C9"/>
    <w:rsid w:val="00827DBD"/>
    <w:rsid w:val="008302B4"/>
    <w:rsid w:val="00830E66"/>
    <w:rsid w:val="00862C3F"/>
    <w:rsid w:val="008823ED"/>
    <w:rsid w:val="008B75A7"/>
    <w:rsid w:val="008C2C86"/>
    <w:rsid w:val="008D6C87"/>
    <w:rsid w:val="008E5EBB"/>
    <w:rsid w:val="008E6702"/>
    <w:rsid w:val="008F7F83"/>
    <w:rsid w:val="009055DC"/>
    <w:rsid w:val="00926B1C"/>
    <w:rsid w:val="00937255"/>
    <w:rsid w:val="00937CA4"/>
    <w:rsid w:val="009431E7"/>
    <w:rsid w:val="00954882"/>
    <w:rsid w:val="009569E3"/>
    <w:rsid w:val="00961622"/>
    <w:rsid w:val="009707CD"/>
    <w:rsid w:val="009867D5"/>
    <w:rsid w:val="00990F9E"/>
    <w:rsid w:val="009B1F1C"/>
    <w:rsid w:val="009B519C"/>
    <w:rsid w:val="009D462C"/>
    <w:rsid w:val="009D72B1"/>
    <w:rsid w:val="009F25FB"/>
    <w:rsid w:val="00A133B8"/>
    <w:rsid w:val="00A16903"/>
    <w:rsid w:val="00A27E36"/>
    <w:rsid w:val="00A32A5E"/>
    <w:rsid w:val="00A34B30"/>
    <w:rsid w:val="00A3526B"/>
    <w:rsid w:val="00A65E1E"/>
    <w:rsid w:val="00A81254"/>
    <w:rsid w:val="00A81A6B"/>
    <w:rsid w:val="00A96416"/>
    <w:rsid w:val="00AA03B3"/>
    <w:rsid w:val="00AA7E80"/>
    <w:rsid w:val="00AB0F52"/>
    <w:rsid w:val="00AB4E1D"/>
    <w:rsid w:val="00AC0F1A"/>
    <w:rsid w:val="00AC4C64"/>
    <w:rsid w:val="00AD6B04"/>
    <w:rsid w:val="00AE314D"/>
    <w:rsid w:val="00AE739E"/>
    <w:rsid w:val="00B114A8"/>
    <w:rsid w:val="00B15367"/>
    <w:rsid w:val="00B20DB5"/>
    <w:rsid w:val="00B345DB"/>
    <w:rsid w:val="00B52436"/>
    <w:rsid w:val="00B56B67"/>
    <w:rsid w:val="00B72998"/>
    <w:rsid w:val="00B7728D"/>
    <w:rsid w:val="00B81258"/>
    <w:rsid w:val="00B86415"/>
    <w:rsid w:val="00B8695A"/>
    <w:rsid w:val="00BB6DC8"/>
    <w:rsid w:val="00BC3FF0"/>
    <w:rsid w:val="00BC735E"/>
    <w:rsid w:val="00BD5211"/>
    <w:rsid w:val="00BD7048"/>
    <w:rsid w:val="00BF15BB"/>
    <w:rsid w:val="00C02DD6"/>
    <w:rsid w:val="00C20B9E"/>
    <w:rsid w:val="00C256AD"/>
    <w:rsid w:val="00C4362A"/>
    <w:rsid w:val="00C628B3"/>
    <w:rsid w:val="00C734ED"/>
    <w:rsid w:val="00C76595"/>
    <w:rsid w:val="00C76967"/>
    <w:rsid w:val="00C8275E"/>
    <w:rsid w:val="00CA2A5E"/>
    <w:rsid w:val="00CA40CA"/>
    <w:rsid w:val="00CB0B54"/>
    <w:rsid w:val="00CD533A"/>
    <w:rsid w:val="00CE4193"/>
    <w:rsid w:val="00CE67A1"/>
    <w:rsid w:val="00CE77DE"/>
    <w:rsid w:val="00D0313F"/>
    <w:rsid w:val="00D078CC"/>
    <w:rsid w:val="00D24E4A"/>
    <w:rsid w:val="00D268F1"/>
    <w:rsid w:val="00D3179F"/>
    <w:rsid w:val="00D3417F"/>
    <w:rsid w:val="00D358D9"/>
    <w:rsid w:val="00D51324"/>
    <w:rsid w:val="00DD3A80"/>
    <w:rsid w:val="00DD61CF"/>
    <w:rsid w:val="00DE112E"/>
    <w:rsid w:val="00DF4C26"/>
    <w:rsid w:val="00E0460F"/>
    <w:rsid w:val="00E14404"/>
    <w:rsid w:val="00E17DF0"/>
    <w:rsid w:val="00E31034"/>
    <w:rsid w:val="00E57417"/>
    <w:rsid w:val="00E63D68"/>
    <w:rsid w:val="00E64878"/>
    <w:rsid w:val="00E66576"/>
    <w:rsid w:val="00E73A49"/>
    <w:rsid w:val="00E864AC"/>
    <w:rsid w:val="00E947D4"/>
    <w:rsid w:val="00E95B8F"/>
    <w:rsid w:val="00EA4CF6"/>
    <w:rsid w:val="00EA55A2"/>
    <w:rsid w:val="00EB4986"/>
    <w:rsid w:val="00EB7FDD"/>
    <w:rsid w:val="00ED4829"/>
    <w:rsid w:val="00ED7524"/>
    <w:rsid w:val="00EF0DE7"/>
    <w:rsid w:val="00F01190"/>
    <w:rsid w:val="00F11467"/>
    <w:rsid w:val="00F345C9"/>
    <w:rsid w:val="00F370F9"/>
    <w:rsid w:val="00F373C9"/>
    <w:rsid w:val="00F40394"/>
    <w:rsid w:val="00F457DC"/>
    <w:rsid w:val="00F61BD6"/>
    <w:rsid w:val="00F657BD"/>
    <w:rsid w:val="00F81E04"/>
    <w:rsid w:val="00FA63D6"/>
    <w:rsid w:val="00FA70D4"/>
    <w:rsid w:val="00FE3676"/>
    <w:rsid w:val="00FF6B5F"/>
    <w:rsid w:val="01232415"/>
    <w:rsid w:val="16BC6074"/>
    <w:rsid w:val="30DFC777"/>
    <w:rsid w:val="6AF6610E"/>
    <w:rsid w:val="71EB5F16"/>
    <w:rsid w:val="7950B218"/>
    <w:rsid w:val="7A14A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9569E3"/>
    <w:pPr>
      <w:keepNext/>
      <w:keepLines/>
      <w:spacing w:before="40" w:after="120" w:line="240" w:lineRule="auto"/>
      <w:outlineLvl w:val="3"/>
    </w:pPr>
    <w:rPr>
      <w:rFonts w:eastAsiaTheme="majorEastAsia" w:cs="Arial"/>
      <w:b/>
      <w:iCs/>
      <w:smallCaps/>
      <w:color w:val="006600"/>
      <w:sz w:val="32"/>
      <w:szCs w:val="32"/>
      <w14:textFill>
        <w14:solidFill>
          <w14:srgbClr w14:val="006600">
            <w14:lumMod w14:val="50000"/>
          </w14:srgbClr>
        </w14:solidFill>
      </w14:textFill>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9569E3"/>
    <w:rPr>
      <w:rFonts w:ascii="Arial" w:eastAsiaTheme="majorEastAsia" w:hAnsi="Arial" w:cs="Arial"/>
      <w:b/>
      <w:iCs/>
      <w:smallCaps/>
      <w:color w:val="006600"/>
      <w:sz w:val="32"/>
      <w:szCs w:val="32"/>
      <w14:textFill>
        <w14:solidFill>
          <w14:srgbClr w14:val="006600">
            <w14:lumMod w14:val="50000"/>
          </w14:srgbClr>
        </w14:solidFill>
      </w14:textFill>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Body">
    <w:name w:val="Body"/>
    <w:rsid w:val="00823A1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CA"/>
    </w:rPr>
  </w:style>
  <w:style w:type="character" w:customStyle="1" w:styleId="apple-converted-space">
    <w:name w:val="apple-converted-space"/>
    <w:rsid w:val="00082A2A"/>
  </w:style>
  <w:style w:type="paragraph" w:styleId="Revision">
    <w:name w:val="Revision"/>
    <w:hidden/>
    <w:uiPriority w:val="99"/>
    <w:semiHidden/>
    <w:rsid w:val="00D3179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02DD6"/>
    <w:rPr>
      <w:sz w:val="16"/>
      <w:szCs w:val="16"/>
    </w:rPr>
  </w:style>
  <w:style w:type="paragraph" w:styleId="CommentText">
    <w:name w:val="annotation text"/>
    <w:basedOn w:val="Normal"/>
    <w:link w:val="CommentTextChar"/>
    <w:uiPriority w:val="99"/>
    <w:unhideWhenUsed/>
    <w:rsid w:val="00C02DD6"/>
    <w:pPr>
      <w:spacing w:line="240" w:lineRule="auto"/>
    </w:pPr>
    <w:rPr>
      <w:sz w:val="20"/>
      <w:szCs w:val="20"/>
    </w:rPr>
  </w:style>
  <w:style w:type="character" w:customStyle="1" w:styleId="CommentTextChar">
    <w:name w:val="Comment Text Char"/>
    <w:basedOn w:val="DefaultParagraphFont"/>
    <w:link w:val="CommentText"/>
    <w:uiPriority w:val="99"/>
    <w:rsid w:val="00C02D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2DD6"/>
    <w:rPr>
      <w:b/>
      <w:bCs/>
    </w:rPr>
  </w:style>
  <w:style w:type="character" w:customStyle="1" w:styleId="CommentSubjectChar">
    <w:name w:val="Comment Subject Char"/>
    <w:basedOn w:val="CommentTextChar"/>
    <w:link w:val="CommentSubject"/>
    <w:uiPriority w:val="99"/>
    <w:semiHidden/>
    <w:rsid w:val="00C02DD6"/>
    <w:rPr>
      <w:rFonts w:ascii="Arial" w:hAnsi="Arial"/>
      <w:b/>
      <w:bCs/>
      <w:sz w:val="20"/>
      <w:szCs w:val="20"/>
    </w:rPr>
  </w:style>
  <w:style w:type="paragraph" w:styleId="NormalWeb">
    <w:name w:val="Normal (Web)"/>
    <w:basedOn w:val="Normal"/>
    <w:uiPriority w:val="99"/>
    <w:semiHidden/>
    <w:unhideWhenUsed/>
    <w:rsid w:val="009B1F1C"/>
    <w:pPr>
      <w:spacing w:before="100" w:beforeAutospacing="1" w:after="100" w:afterAutospacing="1" w:line="240" w:lineRule="auto"/>
    </w:pPr>
    <w:rPr>
      <w:rFonts w:ascii="Times New Roman" w:eastAsia="Times New Roman" w:hAnsi="Times New Roman" w:cs="Times New Roman"/>
      <w:szCs w:val="24"/>
      <w:lang w:val="en-CA"/>
    </w:rPr>
  </w:style>
  <w:style w:type="character" w:styleId="Strong">
    <w:name w:val="Strong"/>
    <w:basedOn w:val="DefaultParagraphFont"/>
    <w:uiPriority w:val="22"/>
    <w:qFormat/>
    <w:rsid w:val="009B1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7256420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2.xml><?xml version="1.0" encoding="utf-8"?>
<ds:datastoreItem xmlns:ds="http://schemas.openxmlformats.org/officeDocument/2006/customXml" ds:itemID="{4EA3260C-C612-4BD1-8723-736ED5A3ED42}">
  <ds:schemaRefs>
    <ds:schemaRef ds:uri="http://schemas.microsoft.com/sharepoint/v3/contenttype/forms"/>
  </ds:schemaRefs>
</ds:datastoreItem>
</file>

<file path=customXml/itemProps3.xml><?xml version="1.0" encoding="utf-8"?>
<ds:datastoreItem xmlns:ds="http://schemas.openxmlformats.org/officeDocument/2006/customXml" ds:itemID="{C1327E46-0B4F-49BF-B0CA-E63D9A335676}">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4.xml><?xml version="1.0" encoding="utf-8"?>
<ds:datastoreItem xmlns:ds="http://schemas.openxmlformats.org/officeDocument/2006/customXml" ds:itemID="{DC3CDCFD-B110-40CA-8AAD-F1A8E896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2026-05-01T15:48:00Z</dcterms:created>
  <dcterms:modified xsi:type="dcterms:W3CDTF">2026-05-04T14:08:00Z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ies>
</file>