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Cultural Counsellor</w:t>
      </w:r>
      <w:r w:rsidR="00177BA4">
        <w:rPr>
          <w:rFonts w:asciiTheme="minorHAnsi" w:hAnsiTheme="minorHAnsi" w:cstheme="minorHAnsi"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11103B" w:rsidRPr="00177BA4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A-286</w:t>
      </w:r>
    </w:p>
    <w:p w:rsidR="0011103B" w:rsidRPr="00177BA4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4033</w:t>
      </w:r>
    </w:p>
    <w:p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9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Trent University Durham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:rsidR="00177BA4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77BA4">
        <w:rPr>
          <w:rFonts w:asciiTheme="minorHAnsi" w:hAnsiTheme="minorHAnsi" w:cstheme="minorHAnsi"/>
          <w:b/>
        </w:rPr>
        <w:t xml:space="preserve"> </w:t>
      </w:r>
      <w:r w:rsidR="0006183C">
        <w:rPr>
          <w:rFonts w:asciiTheme="minorHAnsi" w:hAnsiTheme="minorHAnsi" w:cstheme="minorHAnsi"/>
          <w:b/>
        </w:rPr>
        <w:tab/>
      </w:r>
      <w:r w:rsidR="00636953">
        <w:rPr>
          <w:rFonts w:asciiTheme="minorHAnsi" w:hAnsiTheme="minorHAnsi" w:cstheme="minorHAnsi"/>
          <w:b/>
        </w:rPr>
        <w:tab/>
      </w:r>
      <w:r w:rsidR="00177BA4">
        <w:rPr>
          <w:rFonts w:asciiTheme="minorHAnsi" w:hAnsiTheme="minorHAnsi" w:cstheme="minorHAnsi"/>
        </w:rPr>
        <w:t>Director, First Peoples House of Learning</w:t>
      </w:r>
    </w:p>
    <w:p w:rsidR="00A511B9" w:rsidRPr="005C417C" w:rsidRDefault="00177BA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06183C">
        <w:rPr>
          <w:rFonts w:asciiTheme="minorHAnsi" w:hAnsiTheme="minorHAnsi" w:cstheme="minorHAnsi"/>
        </w:rPr>
        <w:tab/>
      </w:r>
      <w:r w:rsidR="006369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Director, Student Affairs – Trent University Durham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835A5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January 30, 2015</w:t>
      </w:r>
    </w:p>
    <w:p w:rsidR="00835A55" w:rsidRPr="005C417C" w:rsidRDefault="00835A5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177BA4" w:rsidRPr="00177BA4" w:rsidRDefault="00177BA4" w:rsidP="00177BA4">
      <w:p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 w:rsidRPr="00177BA4">
        <w:rPr>
          <w:rFonts w:asciiTheme="minorHAnsi" w:hAnsiTheme="minorHAnsi"/>
          <w:sz w:val="22"/>
          <w:szCs w:val="22"/>
        </w:rPr>
        <w:t xml:space="preserve">Under the direction of the Director, First Peoples House of Learning and Director, Student Affairs – Trent Durham, provide professional personal counselling services based on a holistic Indigenous Knowledge sharing model for Indigenous students at Trent University Durham. The Cultural Counsellor is a professional counseling position with a significant focus on supporting Indigenous student wellness, cultural knowledge sharing, student success, and community services relations building toward a sustainable support services network for all Trent University Indigenous students.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Provide Indigenous based personal guidance and personal counselling to all Indigenous students and students affiliated with First Peoples House of Learning at Trent University Durham.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Work in partnerhsip with local Durham and Trent University support services to build a network of support services and referral services for Indigenous students and students affiliated with First Peoples House of Learning at Trent University Durham.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Provide cultural-based support, advice and assistance for Trent University Faculty, Staff and Student Groups &amp; relevant committees toward ensuring student personal and academic success.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Assist in providing workshops to improve cultural capacity and Indigenous knowledge sharing for Trent students, faculty, and staff.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Coordinate contacts with Elders for the provision of services specific to the  Visiting Elders and Traditional Teaching events.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Work with First Peoples House of Learning staff to assist in the promotion of  and awareness building around Indigenous cultural issues within Trent University.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Promote diverse Indigenous cultural teachings, histories, and practices of Indigenous Peoples.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lastRenderedPageBreak/>
        <w:t>Assist in building and implementing a strategic plan to increase Indigenous student enrollment and retention.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Co-ordinate an identified program of traditional cultural events at Trent University for students, faculty and staff and community.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Assist in organizing social &amp; cultural events that bring staff, students, alumni &amp; faculty together.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Coordinate the planning and delivery of the annual Elders &amp; Traditional Peoples Gathering.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Assist the Director with reports to Trent, MTCU, and funders.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Assist the Director with proposals for Culture-Based program of service.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Liase with the Trent University Traditional Advisory Council.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Coordinate with community partners in the delivery and sharing of resources, where appropriate. i.e. visiting elder and traditional teachers.</w:t>
      </w:r>
    </w:p>
    <w:p w:rsidR="00516972" w:rsidRPr="00516972" w:rsidRDefault="00516972" w:rsidP="00516972">
      <w:pPr>
        <w:pStyle w:val="ListParagraph"/>
        <w:numPr>
          <w:ilvl w:val="0"/>
          <w:numId w:val="21"/>
        </w:numPr>
        <w:rPr>
          <w:rFonts w:asciiTheme="minorHAnsi" w:hAnsiTheme="minorHAnsi"/>
          <w:noProof/>
          <w:sz w:val="22"/>
          <w:szCs w:val="22"/>
          <w:lang w:val="en-US"/>
        </w:rPr>
      </w:pPr>
      <w:r w:rsidRPr="00516972">
        <w:rPr>
          <w:rFonts w:asciiTheme="minorHAnsi" w:hAnsiTheme="minorHAnsi"/>
          <w:noProof/>
          <w:sz w:val="22"/>
          <w:szCs w:val="22"/>
          <w:lang w:val="en-US"/>
        </w:rPr>
        <w:t>Other duties as assigned.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C12801" w:rsidRPr="00C12801" w:rsidRDefault="00BD24D3" w:rsidP="00C12801">
      <w:p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Master</w:t>
      </w:r>
      <w:r w:rsidR="00C12801" w:rsidRPr="00C12801">
        <w:rPr>
          <w:rFonts w:asciiTheme="minorHAnsi" w:hAnsiTheme="minorHAnsi"/>
          <w:noProof/>
          <w:sz w:val="22"/>
          <w:szCs w:val="22"/>
        </w:rPr>
        <w:t xml:space="preserve">s </w:t>
      </w:r>
      <w:r>
        <w:rPr>
          <w:rFonts w:asciiTheme="minorHAnsi" w:hAnsiTheme="minorHAnsi"/>
          <w:noProof/>
          <w:sz w:val="22"/>
          <w:szCs w:val="22"/>
        </w:rPr>
        <w:t>D</w:t>
      </w:r>
      <w:r w:rsidR="00C12801" w:rsidRPr="00C12801">
        <w:rPr>
          <w:rFonts w:asciiTheme="minorHAnsi" w:hAnsiTheme="minorHAnsi"/>
          <w:noProof/>
          <w:sz w:val="22"/>
          <w:szCs w:val="22"/>
        </w:rPr>
        <w:t xml:space="preserve">egree required. Aboriginal Master of Social Work </w:t>
      </w:r>
      <w:r>
        <w:rPr>
          <w:rFonts w:asciiTheme="minorHAnsi" w:hAnsiTheme="minorHAnsi"/>
          <w:noProof/>
          <w:sz w:val="22"/>
          <w:szCs w:val="22"/>
        </w:rPr>
        <w:t>D</w:t>
      </w:r>
      <w:r w:rsidR="00C12801" w:rsidRPr="00C12801">
        <w:rPr>
          <w:rFonts w:asciiTheme="minorHAnsi" w:hAnsiTheme="minorHAnsi"/>
          <w:noProof/>
          <w:sz w:val="22"/>
          <w:szCs w:val="22"/>
        </w:rPr>
        <w:t>egree preferred.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noProof/>
          <w:sz w:val="22"/>
          <w:szCs w:val="22"/>
        </w:rPr>
      </w:pPr>
      <w:r w:rsidRPr="00C12801">
        <w:rPr>
          <w:rFonts w:asciiTheme="minorHAnsi" w:hAnsiTheme="minorHAnsi"/>
          <w:noProof/>
          <w:sz w:val="22"/>
          <w:szCs w:val="22"/>
        </w:rPr>
        <w:t>Registered Counselling Certification, preferrably the Native Counsellor Training Program from the Ontario Native Education Counsellors Association.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noProof/>
          <w:sz w:val="22"/>
          <w:szCs w:val="22"/>
        </w:rPr>
      </w:pPr>
      <w:r w:rsidRPr="00C12801">
        <w:rPr>
          <w:rFonts w:asciiTheme="minorHAnsi" w:hAnsiTheme="minorHAnsi"/>
          <w:noProof/>
          <w:sz w:val="22"/>
          <w:szCs w:val="22"/>
        </w:rPr>
        <w:t xml:space="preserve">Three years of directly-related professional counselling experience and three years of experience teaching and sharing Indigenous Cultural Knowledge, either through workshops, classrooms, or in community services provision. 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noProof/>
          <w:sz w:val="22"/>
          <w:szCs w:val="22"/>
        </w:rPr>
      </w:pPr>
      <w:r w:rsidRPr="00C12801">
        <w:rPr>
          <w:rFonts w:asciiTheme="minorHAnsi" w:hAnsiTheme="minorHAnsi"/>
          <w:noProof/>
          <w:sz w:val="22"/>
          <w:szCs w:val="22"/>
        </w:rPr>
        <w:t>Extensive Indigenous community development or partnership building experience. Strong knowledge of Indigenous knowledge sharing protocols.</w:t>
      </w:r>
    </w:p>
    <w:p w:rsidR="00C12801" w:rsidRPr="00C12801" w:rsidRDefault="00C12801" w:rsidP="00C12801">
      <w:pPr>
        <w:pStyle w:val="ListParagraph"/>
        <w:widowControl w:val="0"/>
        <w:numPr>
          <w:ilvl w:val="0"/>
          <w:numId w:val="23"/>
        </w:numPr>
        <w:suppressAutoHyphens/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 xml:space="preserve">Demonstrated interest and knowledge of Indigenous history, language and culture. 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 xml:space="preserve">Excellent cross-cultural communication skills (verbal and written); ability to communicate information in a clear, consistent and courteous manner. 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Intermediate level computer skills in Microsoft Word and Excel.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Outstanding customer service skills.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High level of attention to detail, accuracy, and confidentiality required.</w:t>
      </w:r>
    </w:p>
    <w:p w:rsidR="00C12801" w:rsidRPr="00C12801" w:rsidRDefault="00C12801" w:rsidP="00C12801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suppressAutoHyphens/>
        <w:snapToGrid w:val="0"/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Demonstrated tact, diplomacy, and objectivity.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Proven judgment and discretion in dealing with confidential and sensitive matters.</w:t>
      </w:r>
    </w:p>
    <w:p w:rsidR="00C12801" w:rsidRPr="00C12801" w:rsidRDefault="00C12801" w:rsidP="00C1280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Demonstrated ability to work effectively in diverse team environments.</w:t>
      </w:r>
    </w:p>
    <w:p w:rsidR="00D46EF0" w:rsidRPr="009079C1" w:rsidRDefault="00C12801" w:rsidP="009079C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C12801">
        <w:rPr>
          <w:rFonts w:asciiTheme="minorHAnsi" w:hAnsiTheme="minorHAnsi"/>
          <w:sz w:val="22"/>
          <w:szCs w:val="22"/>
        </w:rPr>
        <w:t>The ability to relate effectively with students from varying social, academic, economic and cultural backgrounds.</w:t>
      </w:r>
      <w:bookmarkStart w:id="0" w:name="_GoBack"/>
      <w:bookmarkEnd w:id="0"/>
    </w:p>
    <w:sectPr w:rsidR="00D46EF0" w:rsidRPr="00907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A" w:rsidRDefault="001F52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77BA4">
      <w:rPr>
        <w:rFonts w:asciiTheme="minorHAnsi" w:hAnsiTheme="minorHAnsi" w:cstheme="minorHAnsi"/>
        <w:i/>
        <w:sz w:val="20"/>
        <w:szCs w:val="20"/>
      </w:rPr>
      <w:t xml:space="preserve"> A-286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9079C1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9079C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835A55">
      <w:rPr>
        <w:rFonts w:asciiTheme="minorHAnsi" w:hAnsiTheme="minorHAnsi" w:cstheme="minorHAnsi"/>
        <w:i/>
        <w:sz w:val="20"/>
        <w:szCs w:val="20"/>
      </w:rPr>
      <w:t>Last updated: February 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A" w:rsidRDefault="001F52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A" w:rsidRDefault="001F5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A" w:rsidRDefault="001F52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A" w:rsidRDefault="001F5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981C08"/>
    <w:multiLevelType w:val="hybridMultilevel"/>
    <w:tmpl w:val="171848B2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8230DB"/>
    <w:multiLevelType w:val="hybridMultilevel"/>
    <w:tmpl w:val="136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02108"/>
    <w:multiLevelType w:val="hybridMultilevel"/>
    <w:tmpl w:val="B4243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64436"/>
    <w:multiLevelType w:val="hybridMultilevel"/>
    <w:tmpl w:val="3D567D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4"/>
  </w:num>
  <w:num w:numId="14">
    <w:abstractNumId w:val="17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6"/>
  </w:num>
  <w:num w:numId="20">
    <w:abstractNumId w:val="21"/>
  </w:num>
  <w:num w:numId="21">
    <w:abstractNumId w:val="15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6183C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77BA4"/>
    <w:rsid w:val="00196B6E"/>
    <w:rsid w:val="001C19D0"/>
    <w:rsid w:val="001E109B"/>
    <w:rsid w:val="001F521A"/>
    <w:rsid w:val="00213F59"/>
    <w:rsid w:val="0027457D"/>
    <w:rsid w:val="00296763"/>
    <w:rsid w:val="002B6D62"/>
    <w:rsid w:val="0035053C"/>
    <w:rsid w:val="00352653"/>
    <w:rsid w:val="0038631C"/>
    <w:rsid w:val="004C0797"/>
    <w:rsid w:val="00516972"/>
    <w:rsid w:val="005664EA"/>
    <w:rsid w:val="00596375"/>
    <w:rsid w:val="005B121F"/>
    <w:rsid w:val="005B3EF4"/>
    <w:rsid w:val="005B7D16"/>
    <w:rsid w:val="005C417C"/>
    <w:rsid w:val="005E2BBB"/>
    <w:rsid w:val="00636953"/>
    <w:rsid w:val="00674DC5"/>
    <w:rsid w:val="0068032B"/>
    <w:rsid w:val="006D390F"/>
    <w:rsid w:val="00710544"/>
    <w:rsid w:val="00731BDE"/>
    <w:rsid w:val="00741A45"/>
    <w:rsid w:val="0075596C"/>
    <w:rsid w:val="007853BA"/>
    <w:rsid w:val="0080303F"/>
    <w:rsid w:val="00830598"/>
    <w:rsid w:val="00835A55"/>
    <w:rsid w:val="00843072"/>
    <w:rsid w:val="008603FE"/>
    <w:rsid w:val="00861DA4"/>
    <w:rsid w:val="008A4B7D"/>
    <w:rsid w:val="00901A1A"/>
    <w:rsid w:val="009079C1"/>
    <w:rsid w:val="009145C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97DC0"/>
    <w:rsid w:val="00BB7722"/>
    <w:rsid w:val="00BC36A5"/>
    <w:rsid w:val="00BD17FC"/>
    <w:rsid w:val="00BD24D3"/>
    <w:rsid w:val="00BE598A"/>
    <w:rsid w:val="00BF4635"/>
    <w:rsid w:val="00C02107"/>
    <w:rsid w:val="00C12801"/>
    <w:rsid w:val="00C17154"/>
    <w:rsid w:val="00C54C9D"/>
    <w:rsid w:val="00C92E3D"/>
    <w:rsid w:val="00CD0824"/>
    <w:rsid w:val="00CE560E"/>
    <w:rsid w:val="00D010B3"/>
    <w:rsid w:val="00D31943"/>
    <w:rsid w:val="00D43CF4"/>
    <w:rsid w:val="00D46EF0"/>
    <w:rsid w:val="00D52B3F"/>
    <w:rsid w:val="00DA1E82"/>
    <w:rsid w:val="00DC032E"/>
    <w:rsid w:val="00E30475"/>
    <w:rsid w:val="00E4739B"/>
    <w:rsid w:val="00E52C22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11</cp:revision>
  <cp:lastPrinted>2009-09-25T21:47:00Z</cp:lastPrinted>
  <dcterms:created xsi:type="dcterms:W3CDTF">2015-02-04T19:32:00Z</dcterms:created>
  <dcterms:modified xsi:type="dcterms:W3CDTF">2016-03-09T20:16:00Z</dcterms:modified>
</cp:coreProperties>
</file>