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763" w:rsidRPr="005C417C" w:rsidRDefault="00F31D46" w:rsidP="00296763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5C417C">
        <w:rPr>
          <w:rFonts w:asciiTheme="minorHAnsi" w:hAnsiTheme="minorHAnsi" w:cstheme="minorHAnsi"/>
          <w:b/>
          <w:noProof/>
          <w:sz w:val="32"/>
          <w:szCs w:val="32"/>
          <w:u w:val="single"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-571500</wp:posOffset>
            </wp:positionV>
            <wp:extent cx="1920240" cy="5486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763" w:rsidRPr="005C417C">
        <w:rPr>
          <w:rFonts w:asciiTheme="minorHAnsi" w:hAnsiTheme="minorHAnsi" w:cstheme="minorHAnsi"/>
          <w:b/>
          <w:sz w:val="32"/>
          <w:szCs w:val="32"/>
          <w:u w:val="single"/>
        </w:rPr>
        <w:t>Department of Human Resources</w:t>
      </w:r>
    </w:p>
    <w:p w:rsidR="00296763" w:rsidRPr="005C417C" w:rsidRDefault="00296763" w:rsidP="00296763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296763" w:rsidRPr="005C417C" w:rsidRDefault="00296763" w:rsidP="00296763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5C417C">
        <w:rPr>
          <w:rFonts w:asciiTheme="minorHAnsi" w:hAnsiTheme="minorHAnsi" w:cstheme="minorHAnsi"/>
          <w:b/>
          <w:sz w:val="32"/>
          <w:szCs w:val="32"/>
          <w:u w:val="single"/>
        </w:rPr>
        <w:t>OPSEU Job Description</w:t>
      </w:r>
    </w:p>
    <w:p w:rsidR="00296763" w:rsidRPr="005C417C" w:rsidRDefault="00296763" w:rsidP="00296763">
      <w:pPr>
        <w:rPr>
          <w:rFonts w:asciiTheme="minorHAnsi" w:hAnsiTheme="minorHAnsi" w:cstheme="minorHAnsi"/>
        </w:rPr>
      </w:pPr>
    </w:p>
    <w:p w:rsidR="00A511B9" w:rsidRPr="005C417C" w:rsidRDefault="00A511B9" w:rsidP="00296763">
      <w:pPr>
        <w:rPr>
          <w:rFonts w:asciiTheme="minorHAnsi" w:hAnsiTheme="minorHAnsi" w:cstheme="minorHAnsi"/>
          <w:b/>
        </w:rPr>
      </w:pPr>
    </w:p>
    <w:p w:rsidR="00296763" w:rsidRPr="005C417C" w:rsidRDefault="00296763" w:rsidP="00BE598A">
      <w:pPr>
        <w:tabs>
          <w:tab w:val="left" w:pos="1980"/>
        </w:tabs>
        <w:rPr>
          <w:rFonts w:asciiTheme="minorHAnsi" w:hAnsiTheme="minorHAnsi" w:cstheme="minorHAnsi"/>
        </w:rPr>
      </w:pPr>
      <w:r w:rsidRPr="005C417C">
        <w:rPr>
          <w:rFonts w:asciiTheme="minorHAnsi" w:hAnsiTheme="minorHAnsi" w:cstheme="minorHAnsi"/>
          <w:b/>
        </w:rPr>
        <w:t xml:space="preserve">Job </w:t>
      </w:r>
      <w:r w:rsidR="00D010B3" w:rsidRPr="005C417C">
        <w:rPr>
          <w:rFonts w:asciiTheme="minorHAnsi" w:hAnsiTheme="minorHAnsi" w:cstheme="minorHAnsi"/>
          <w:b/>
        </w:rPr>
        <w:t>Title</w:t>
      </w:r>
      <w:r w:rsidR="00BB7722" w:rsidRPr="005C417C">
        <w:rPr>
          <w:rFonts w:asciiTheme="minorHAnsi" w:hAnsiTheme="minorHAnsi" w:cstheme="minorHAnsi"/>
          <w:b/>
        </w:rPr>
        <w:t>:</w:t>
      </w:r>
      <w:r w:rsidR="00E44824">
        <w:rPr>
          <w:rFonts w:asciiTheme="minorHAnsi" w:hAnsiTheme="minorHAnsi" w:cstheme="minorHAnsi"/>
          <w:b/>
        </w:rPr>
        <w:t xml:space="preserve"> </w:t>
      </w:r>
      <w:r w:rsidR="00AE773F">
        <w:rPr>
          <w:rFonts w:asciiTheme="minorHAnsi" w:hAnsiTheme="minorHAnsi" w:cstheme="minorHAnsi"/>
          <w:b/>
        </w:rPr>
        <w:tab/>
      </w:r>
      <w:r w:rsidR="00E44824">
        <w:rPr>
          <w:rFonts w:asciiTheme="minorHAnsi" w:hAnsiTheme="minorHAnsi" w:cstheme="minorHAnsi"/>
        </w:rPr>
        <w:t>Placement Coordinator</w:t>
      </w:r>
      <w:r w:rsidR="00B10A7D" w:rsidRPr="005C417C">
        <w:rPr>
          <w:rFonts w:asciiTheme="minorHAnsi" w:hAnsiTheme="minorHAnsi" w:cstheme="minorHAnsi"/>
          <w:b/>
        </w:rPr>
        <w:tab/>
      </w:r>
      <w:r w:rsidR="00BE598A" w:rsidRPr="005C417C">
        <w:rPr>
          <w:rFonts w:asciiTheme="minorHAnsi" w:hAnsiTheme="minorHAnsi" w:cstheme="minorHAnsi"/>
          <w:b/>
        </w:rPr>
        <w:tab/>
      </w:r>
      <w:r w:rsidR="00BE598A" w:rsidRPr="005C417C">
        <w:rPr>
          <w:rFonts w:asciiTheme="minorHAnsi" w:hAnsiTheme="minorHAnsi" w:cstheme="minorHAnsi"/>
        </w:rPr>
        <w:tab/>
      </w:r>
      <w:r w:rsidR="00BB7722" w:rsidRPr="005C417C">
        <w:rPr>
          <w:rFonts w:asciiTheme="minorHAnsi" w:hAnsiTheme="minorHAnsi" w:cstheme="minorHAnsi"/>
        </w:rPr>
        <w:tab/>
      </w:r>
    </w:p>
    <w:p w:rsidR="007D53F6" w:rsidRDefault="00296763" w:rsidP="00B10A7D">
      <w:pPr>
        <w:tabs>
          <w:tab w:val="left" w:pos="1980"/>
        </w:tabs>
        <w:rPr>
          <w:rFonts w:asciiTheme="minorHAnsi" w:hAnsiTheme="minorHAnsi" w:cstheme="minorHAnsi"/>
        </w:rPr>
      </w:pPr>
      <w:r w:rsidRPr="005C417C">
        <w:rPr>
          <w:rFonts w:asciiTheme="minorHAnsi" w:hAnsiTheme="minorHAnsi" w:cstheme="minorHAnsi"/>
          <w:b/>
        </w:rPr>
        <w:t>Job</w:t>
      </w:r>
      <w:r w:rsidR="00D010B3" w:rsidRPr="005C417C">
        <w:rPr>
          <w:rFonts w:asciiTheme="minorHAnsi" w:hAnsiTheme="minorHAnsi" w:cstheme="minorHAnsi"/>
          <w:b/>
        </w:rPr>
        <w:t xml:space="preserve"> Number</w:t>
      </w:r>
      <w:r w:rsidRPr="005C417C">
        <w:rPr>
          <w:rFonts w:asciiTheme="minorHAnsi" w:hAnsiTheme="minorHAnsi" w:cstheme="minorHAnsi"/>
          <w:b/>
        </w:rPr>
        <w:t>:</w:t>
      </w:r>
      <w:r w:rsidR="00E44824">
        <w:rPr>
          <w:rFonts w:asciiTheme="minorHAnsi" w:hAnsiTheme="minorHAnsi" w:cstheme="minorHAnsi"/>
          <w:b/>
        </w:rPr>
        <w:t xml:space="preserve"> </w:t>
      </w:r>
      <w:r w:rsidR="00AE773F">
        <w:rPr>
          <w:rFonts w:asciiTheme="minorHAnsi" w:hAnsiTheme="minorHAnsi" w:cstheme="minorHAnsi"/>
          <w:b/>
        </w:rPr>
        <w:tab/>
      </w:r>
      <w:r w:rsidR="00E44824">
        <w:rPr>
          <w:rFonts w:asciiTheme="minorHAnsi" w:hAnsiTheme="minorHAnsi" w:cstheme="minorHAnsi"/>
        </w:rPr>
        <w:t>A-283</w:t>
      </w:r>
      <w:r w:rsidR="00BB7722" w:rsidRPr="005C417C">
        <w:rPr>
          <w:rFonts w:asciiTheme="minorHAnsi" w:hAnsiTheme="minorHAnsi" w:cstheme="minorHAnsi"/>
        </w:rPr>
        <w:tab/>
      </w:r>
    </w:p>
    <w:p w:rsidR="007D53F6" w:rsidRPr="007D53F6" w:rsidRDefault="007D53F6" w:rsidP="00B10A7D">
      <w:pPr>
        <w:tabs>
          <w:tab w:val="left" w:pos="19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NOC: </w:t>
      </w:r>
      <w:r w:rsidR="00AE773F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1223</w:t>
      </w:r>
    </w:p>
    <w:p w:rsidR="00BC36A5" w:rsidRPr="005C417C" w:rsidRDefault="007D53F6" w:rsidP="00B10A7D">
      <w:pPr>
        <w:tabs>
          <w:tab w:val="left" w:pos="19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Band: </w:t>
      </w:r>
      <w:r w:rsidR="00AE773F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9</w:t>
      </w:r>
      <w:r w:rsidR="00BB7722" w:rsidRPr="005C417C">
        <w:rPr>
          <w:rFonts w:asciiTheme="minorHAnsi" w:hAnsiTheme="minorHAnsi" w:cstheme="minorHAnsi"/>
        </w:rPr>
        <w:tab/>
      </w:r>
      <w:r w:rsidR="00BB7722" w:rsidRPr="005C417C">
        <w:rPr>
          <w:rFonts w:asciiTheme="minorHAnsi" w:hAnsiTheme="minorHAnsi" w:cstheme="minorHAnsi"/>
        </w:rPr>
        <w:tab/>
      </w:r>
      <w:r w:rsidR="00BB7722" w:rsidRPr="005C417C">
        <w:rPr>
          <w:rFonts w:asciiTheme="minorHAnsi" w:hAnsiTheme="minorHAnsi" w:cstheme="minorHAnsi"/>
        </w:rPr>
        <w:tab/>
      </w:r>
    </w:p>
    <w:p w:rsidR="00A511B9" w:rsidRPr="005C417C" w:rsidRDefault="002B6D62" w:rsidP="00B10A7D">
      <w:pPr>
        <w:tabs>
          <w:tab w:val="left" w:pos="19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Department:</w:t>
      </w:r>
      <w:r w:rsidR="00E44824">
        <w:rPr>
          <w:rFonts w:asciiTheme="minorHAnsi" w:hAnsiTheme="minorHAnsi" w:cstheme="minorHAnsi"/>
          <w:b/>
        </w:rPr>
        <w:t xml:space="preserve"> </w:t>
      </w:r>
      <w:r w:rsidR="00AE773F">
        <w:rPr>
          <w:rFonts w:asciiTheme="minorHAnsi" w:hAnsiTheme="minorHAnsi" w:cstheme="minorHAnsi"/>
          <w:b/>
        </w:rPr>
        <w:tab/>
      </w:r>
      <w:r w:rsidR="001E31D4" w:rsidRPr="00260208">
        <w:rPr>
          <w:rFonts w:asciiTheme="minorHAnsi" w:hAnsiTheme="minorHAnsi" w:cstheme="minorHAnsi"/>
        </w:rPr>
        <w:t xml:space="preserve">Forensics </w:t>
      </w:r>
      <w:r w:rsidR="00E44824" w:rsidRPr="00260208">
        <w:rPr>
          <w:rFonts w:asciiTheme="minorHAnsi" w:hAnsiTheme="minorHAnsi" w:cstheme="minorHAnsi"/>
        </w:rPr>
        <w:t>Science</w:t>
      </w:r>
      <w:r w:rsidR="00BE598A" w:rsidRPr="005C417C">
        <w:rPr>
          <w:rFonts w:asciiTheme="minorHAnsi" w:hAnsiTheme="minorHAnsi" w:cstheme="minorHAnsi"/>
          <w:b/>
        </w:rPr>
        <w:tab/>
      </w:r>
      <w:r w:rsidR="00296763" w:rsidRPr="005C417C">
        <w:rPr>
          <w:rFonts w:asciiTheme="minorHAnsi" w:hAnsiTheme="minorHAnsi" w:cstheme="minorHAnsi"/>
        </w:rPr>
        <w:tab/>
      </w:r>
      <w:r w:rsidR="00296763" w:rsidRPr="005C417C">
        <w:rPr>
          <w:rFonts w:asciiTheme="minorHAnsi" w:hAnsiTheme="minorHAnsi" w:cstheme="minorHAnsi"/>
        </w:rPr>
        <w:tab/>
      </w:r>
      <w:r w:rsidR="00296763" w:rsidRPr="005C417C">
        <w:rPr>
          <w:rFonts w:asciiTheme="minorHAnsi" w:hAnsiTheme="minorHAnsi" w:cstheme="minorHAnsi"/>
        </w:rPr>
        <w:tab/>
      </w:r>
    </w:p>
    <w:p w:rsidR="00A511B9" w:rsidRPr="005C417C" w:rsidRDefault="00A511B9" w:rsidP="00B10A7D">
      <w:pPr>
        <w:tabs>
          <w:tab w:val="left" w:pos="1980"/>
        </w:tabs>
        <w:rPr>
          <w:rFonts w:asciiTheme="minorHAnsi" w:hAnsiTheme="minorHAnsi" w:cstheme="minorHAnsi"/>
        </w:rPr>
      </w:pPr>
      <w:r w:rsidRPr="005C417C">
        <w:rPr>
          <w:rFonts w:asciiTheme="minorHAnsi" w:hAnsiTheme="minorHAnsi" w:cstheme="minorHAnsi"/>
          <w:b/>
        </w:rPr>
        <w:t>Supervisor</w:t>
      </w:r>
      <w:r w:rsidR="000E107D" w:rsidRPr="005C417C">
        <w:rPr>
          <w:rFonts w:asciiTheme="minorHAnsi" w:hAnsiTheme="minorHAnsi" w:cstheme="minorHAnsi"/>
          <w:b/>
        </w:rPr>
        <w:t xml:space="preserve"> </w:t>
      </w:r>
      <w:r w:rsidR="00C92E3D" w:rsidRPr="005C417C">
        <w:rPr>
          <w:rFonts w:asciiTheme="minorHAnsi" w:hAnsiTheme="minorHAnsi" w:cstheme="minorHAnsi"/>
          <w:b/>
        </w:rPr>
        <w:t>T</w:t>
      </w:r>
      <w:r w:rsidR="000E107D" w:rsidRPr="005C417C">
        <w:rPr>
          <w:rFonts w:asciiTheme="minorHAnsi" w:hAnsiTheme="minorHAnsi" w:cstheme="minorHAnsi"/>
          <w:b/>
        </w:rPr>
        <w:t>itle</w:t>
      </w:r>
      <w:r w:rsidRPr="005C417C">
        <w:rPr>
          <w:rFonts w:asciiTheme="minorHAnsi" w:hAnsiTheme="minorHAnsi" w:cstheme="minorHAnsi"/>
          <w:b/>
        </w:rPr>
        <w:t>:</w:t>
      </w:r>
      <w:r w:rsidR="007D53F6">
        <w:rPr>
          <w:rFonts w:asciiTheme="minorHAnsi" w:hAnsiTheme="minorHAnsi" w:cstheme="minorHAnsi"/>
          <w:b/>
        </w:rPr>
        <w:t xml:space="preserve"> </w:t>
      </w:r>
      <w:r w:rsidR="00AE773F">
        <w:rPr>
          <w:rFonts w:asciiTheme="minorHAnsi" w:hAnsiTheme="minorHAnsi" w:cstheme="minorHAnsi"/>
          <w:b/>
        </w:rPr>
        <w:tab/>
      </w:r>
      <w:r w:rsidR="001E31D4">
        <w:rPr>
          <w:rFonts w:asciiTheme="minorHAnsi" w:hAnsiTheme="minorHAnsi" w:cstheme="minorHAnsi"/>
        </w:rPr>
        <w:t>Chair, Department of Forensics</w:t>
      </w:r>
      <w:r w:rsidR="00BB7722" w:rsidRPr="005C417C">
        <w:rPr>
          <w:rFonts w:asciiTheme="minorHAnsi" w:hAnsiTheme="minorHAnsi" w:cstheme="minorHAnsi"/>
          <w:b/>
        </w:rPr>
        <w:tab/>
      </w:r>
      <w:r w:rsidR="00BE598A" w:rsidRPr="005C417C">
        <w:rPr>
          <w:rFonts w:asciiTheme="minorHAnsi" w:hAnsiTheme="minorHAnsi" w:cstheme="minorHAnsi"/>
        </w:rPr>
        <w:tab/>
      </w:r>
    </w:p>
    <w:p w:rsidR="001460B9" w:rsidRPr="005C417C" w:rsidRDefault="001460B9" w:rsidP="001460B9">
      <w:pPr>
        <w:rPr>
          <w:rFonts w:asciiTheme="minorHAnsi" w:hAnsiTheme="minorHAnsi" w:cstheme="minorHAnsi"/>
        </w:rPr>
      </w:pPr>
    </w:p>
    <w:p w:rsidR="00E573FC" w:rsidRDefault="00E573FC" w:rsidP="00296763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Last Reviewed:         </w:t>
      </w:r>
      <w:r w:rsidR="001F57DA">
        <w:rPr>
          <w:rFonts w:asciiTheme="minorHAnsi" w:hAnsiTheme="minorHAnsi" w:cstheme="minorHAnsi"/>
        </w:rPr>
        <w:t>January 30, 2018</w:t>
      </w:r>
      <w:bookmarkStart w:id="0" w:name="_GoBack"/>
      <w:bookmarkEnd w:id="0"/>
    </w:p>
    <w:p w:rsidR="00E573FC" w:rsidRPr="005C417C" w:rsidRDefault="00E573FC" w:rsidP="00296763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:rsidR="00A511B9" w:rsidRPr="005C417C" w:rsidRDefault="00A511B9" w:rsidP="00296763">
      <w:pPr>
        <w:rPr>
          <w:rFonts w:asciiTheme="minorHAnsi" w:hAnsiTheme="minorHAnsi" w:cstheme="minorHAnsi"/>
        </w:rPr>
      </w:pPr>
    </w:p>
    <w:p w:rsidR="00A511B9" w:rsidRPr="005C417C" w:rsidRDefault="00A511B9" w:rsidP="00296763">
      <w:pPr>
        <w:rPr>
          <w:rFonts w:asciiTheme="minorHAnsi" w:hAnsiTheme="minorHAnsi" w:cstheme="minorHAnsi"/>
          <w:b/>
          <w:u w:val="single"/>
        </w:rPr>
      </w:pPr>
      <w:r w:rsidRPr="005C417C">
        <w:rPr>
          <w:rFonts w:asciiTheme="minorHAnsi" w:hAnsiTheme="minorHAnsi" w:cstheme="minorHAnsi"/>
          <w:b/>
          <w:u w:val="single"/>
        </w:rPr>
        <w:t>Job Purpose</w:t>
      </w:r>
    </w:p>
    <w:p w:rsidR="00E44824" w:rsidRPr="00E44824" w:rsidRDefault="00E44824" w:rsidP="00E44824">
      <w:pPr>
        <w:rPr>
          <w:rFonts w:asciiTheme="minorHAnsi" w:eastAsia="Arial Unicode MS" w:hAnsiTheme="minorHAnsi" w:cs="Arial Unicode MS"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t>The Placement Coordinator acts as a liaison to coordinate unpaid placements and internships that provide Forensic</w:t>
      </w:r>
      <w:r w:rsidR="00FF6097">
        <w:rPr>
          <w:rFonts w:asciiTheme="minorHAnsi" w:eastAsia="Arial Unicode MS" w:hAnsiTheme="minorHAnsi" w:cs="Arial Unicode MS"/>
          <w:sz w:val="22"/>
          <w:szCs w:val="22"/>
        </w:rPr>
        <w:t>s</w:t>
      </w:r>
      <w:r w:rsidRPr="00E44824">
        <w:rPr>
          <w:rFonts w:asciiTheme="minorHAnsi" w:eastAsia="Arial Unicode MS" w:hAnsiTheme="minorHAnsi" w:cs="Arial Unicode MS"/>
          <w:sz w:val="22"/>
          <w:szCs w:val="22"/>
        </w:rPr>
        <w:t xml:space="preserve"> Science students with appropriate learning experiences.  The Placement Coordinator focuses on but is not limited to FRSC 3020</w:t>
      </w:r>
      <w:r w:rsidR="00FF6097">
        <w:rPr>
          <w:rFonts w:asciiTheme="minorHAnsi" w:eastAsia="Arial Unicode MS" w:hAnsiTheme="minorHAnsi" w:cs="Arial Unicode MS"/>
          <w:sz w:val="22"/>
          <w:szCs w:val="22"/>
        </w:rPr>
        <w:t>H</w:t>
      </w:r>
      <w:r w:rsidRPr="00E44824">
        <w:rPr>
          <w:rFonts w:asciiTheme="minorHAnsi" w:eastAsia="Arial Unicode MS" w:hAnsiTheme="minorHAnsi" w:cs="Arial Unicode MS"/>
          <w:sz w:val="22"/>
          <w:szCs w:val="22"/>
        </w:rPr>
        <w:t>, 4020D, 4890Y.  She/he is responsible for professional communication and problem solving to maintain positive working relationships with a variety of contacts inside and outside the university.  The Placement Coordinator reviews and advises students on specific placement requirements and restrictions. She/he is also available to review and advise other science departments on development and operation of new placement, internship or co-op initiatives.</w:t>
      </w:r>
    </w:p>
    <w:p w:rsidR="0035053C" w:rsidRPr="005C417C" w:rsidRDefault="0035053C" w:rsidP="00296763">
      <w:pPr>
        <w:rPr>
          <w:rFonts w:asciiTheme="minorHAnsi" w:hAnsiTheme="minorHAnsi" w:cstheme="minorHAnsi"/>
        </w:rPr>
      </w:pPr>
    </w:p>
    <w:p w:rsidR="00A511B9" w:rsidRPr="005C417C" w:rsidRDefault="00A511B9" w:rsidP="00296763">
      <w:pPr>
        <w:rPr>
          <w:rFonts w:asciiTheme="minorHAnsi" w:hAnsiTheme="minorHAnsi" w:cstheme="minorHAnsi"/>
        </w:rPr>
      </w:pPr>
    </w:p>
    <w:p w:rsidR="00A511B9" w:rsidRDefault="00A511B9" w:rsidP="00296763">
      <w:pPr>
        <w:rPr>
          <w:rFonts w:asciiTheme="minorHAnsi" w:hAnsiTheme="minorHAnsi" w:cstheme="minorHAnsi"/>
          <w:b/>
          <w:u w:val="single"/>
        </w:rPr>
      </w:pPr>
      <w:r w:rsidRPr="005C417C">
        <w:rPr>
          <w:rFonts w:asciiTheme="minorHAnsi" w:hAnsiTheme="minorHAnsi" w:cstheme="minorHAnsi"/>
          <w:b/>
          <w:u w:val="single"/>
        </w:rPr>
        <w:t>Key Activities</w:t>
      </w:r>
    </w:p>
    <w:p w:rsidR="00E44824" w:rsidRPr="00E44824" w:rsidRDefault="00E44824" w:rsidP="00E44824">
      <w:pPr>
        <w:rPr>
          <w:rFonts w:asciiTheme="minorHAnsi" w:eastAsia="Arial Unicode MS" w:hAnsiTheme="minorHAnsi" w:cs="Arial Unicode MS"/>
          <w:i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i/>
          <w:sz w:val="22"/>
          <w:szCs w:val="22"/>
        </w:rPr>
        <w:t>Placement and Internship Support;</w:t>
      </w:r>
    </w:p>
    <w:p w:rsidR="00E44824" w:rsidRPr="00E44824" w:rsidRDefault="00E44824" w:rsidP="00E44824">
      <w:pPr>
        <w:rPr>
          <w:rFonts w:asciiTheme="minorHAnsi" w:eastAsia="Arial Unicode MS" w:hAnsiTheme="minorHAnsi" w:cs="Arial Unicode MS"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t xml:space="preserve">The Placement Coordinator </w:t>
      </w:r>
      <w:proofErr w:type="gramStart"/>
      <w:r w:rsidRPr="00E44824">
        <w:rPr>
          <w:rFonts w:asciiTheme="minorHAnsi" w:eastAsia="Arial Unicode MS" w:hAnsiTheme="minorHAnsi" w:cs="Arial Unicode MS"/>
          <w:sz w:val="22"/>
          <w:szCs w:val="22"/>
        </w:rPr>
        <w:t>coordinates</w:t>
      </w:r>
      <w:proofErr w:type="gramEnd"/>
      <w:r w:rsidRPr="00E44824">
        <w:rPr>
          <w:rFonts w:asciiTheme="minorHAnsi" w:eastAsia="Arial Unicode MS" w:hAnsiTheme="minorHAnsi" w:cs="Arial Unicode MS"/>
          <w:sz w:val="22"/>
          <w:szCs w:val="22"/>
        </w:rPr>
        <w:t xml:space="preserve"> Forensic</w:t>
      </w:r>
      <w:r w:rsidR="00FF6097">
        <w:rPr>
          <w:rFonts w:asciiTheme="minorHAnsi" w:eastAsia="Arial Unicode MS" w:hAnsiTheme="minorHAnsi" w:cs="Arial Unicode MS"/>
          <w:sz w:val="22"/>
          <w:szCs w:val="22"/>
        </w:rPr>
        <w:t>s</w:t>
      </w:r>
      <w:r w:rsidRPr="00E44824">
        <w:rPr>
          <w:rFonts w:asciiTheme="minorHAnsi" w:eastAsia="Arial Unicode MS" w:hAnsiTheme="minorHAnsi" w:cs="Arial Unicode MS"/>
          <w:sz w:val="22"/>
          <w:szCs w:val="22"/>
        </w:rPr>
        <w:t xml:space="preserve"> Science placements and internships in a variety of discipline-related settings across the province, country and internationally. </w:t>
      </w:r>
    </w:p>
    <w:p w:rsidR="00E44824" w:rsidRPr="00E44824" w:rsidRDefault="00E44824" w:rsidP="00E44824">
      <w:pPr>
        <w:pStyle w:val="ListParagraph"/>
        <w:numPr>
          <w:ilvl w:val="0"/>
          <w:numId w:val="20"/>
        </w:numPr>
        <w:spacing w:after="160" w:line="259" w:lineRule="auto"/>
        <w:rPr>
          <w:rFonts w:asciiTheme="minorHAnsi" w:eastAsia="Arial Unicode MS" w:hAnsiTheme="minorHAnsi" w:cs="Arial Unicode MS"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t>Develops policies and procedures for the placement and internship process acknowledging health, safety and academic requirements.</w:t>
      </w:r>
    </w:p>
    <w:p w:rsidR="00E44824" w:rsidRPr="00E44824" w:rsidRDefault="00E44824" w:rsidP="00E44824">
      <w:pPr>
        <w:pStyle w:val="ListParagraph"/>
        <w:numPr>
          <w:ilvl w:val="0"/>
          <w:numId w:val="20"/>
        </w:numPr>
        <w:spacing w:after="160" w:line="259" w:lineRule="auto"/>
        <w:rPr>
          <w:rFonts w:asciiTheme="minorHAnsi" w:eastAsia="Arial Unicode MS" w:hAnsiTheme="minorHAnsi" w:cs="Arial Unicode MS"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t>Develops forms and student/agency information regarding the placement and internship process and requirements.</w:t>
      </w:r>
    </w:p>
    <w:p w:rsidR="00E44824" w:rsidRPr="00E44824" w:rsidRDefault="00E44824" w:rsidP="00E44824">
      <w:pPr>
        <w:pStyle w:val="ListParagraph"/>
        <w:numPr>
          <w:ilvl w:val="0"/>
          <w:numId w:val="20"/>
        </w:numPr>
        <w:spacing w:after="160" w:line="259" w:lineRule="auto"/>
        <w:rPr>
          <w:rFonts w:asciiTheme="minorHAnsi" w:eastAsia="Arial Unicode MS" w:hAnsiTheme="minorHAnsi" w:cs="Arial Unicode MS"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t xml:space="preserve">Supports students in seeking and securing untapped opportunities to provide access to a greater range of placement settings. </w:t>
      </w:r>
    </w:p>
    <w:p w:rsidR="00E44824" w:rsidRPr="00E44824" w:rsidRDefault="00E44824" w:rsidP="00E44824">
      <w:pPr>
        <w:pStyle w:val="ListParagraph"/>
        <w:numPr>
          <w:ilvl w:val="0"/>
          <w:numId w:val="20"/>
        </w:numPr>
        <w:spacing w:after="160" w:line="259" w:lineRule="auto"/>
        <w:rPr>
          <w:rFonts w:asciiTheme="minorHAnsi" w:eastAsia="Arial Unicode MS" w:hAnsiTheme="minorHAnsi" w:cs="Arial Unicode MS"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t>Prepares, distributes, receives and tracks assessment forms associated with placements and internships.</w:t>
      </w:r>
    </w:p>
    <w:p w:rsidR="00E44824" w:rsidRPr="00E44824" w:rsidRDefault="00E44824" w:rsidP="00E44824">
      <w:pPr>
        <w:pStyle w:val="ListParagraph"/>
        <w:numPr>
          <w:ilvl w:val="0"/>
          <w:numId w:val="20"/>
        </w:numPr>
        <w:spacing w:after="160" w:line="259" w:lineRule="auto"/>
        <w:rPr>
          <w:rFonts w:asciiTheme="minorHAnsi" w:eastAsia="Arial Unicode MS" w:hAnsiTheme="minorHAnsi" w:cs="Arial Unicode MS"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t>Develops and maintains database of all placement and internship sites and contact persons.</w:t>
      </w:r>
    </w:p>
    <w:p w:rsidR="00E44824" w:rsidRPr="00E44824" w:rsidRDefault="00E44824" w:rsidP="00E44824">
      <w:pPr>
        <w:pStyle w:val="ListParagraph"/>
        <w:numPr>
          <w:ilvl w:val="0"/>
          <w:numId w:val="20"/>
        </w:numPr>
        <w:spacing w:after="160" w:line="259" w:lineRule="auto"/>
        <w:rPr>
          <w:rFonts w:asciiTheme="minorHAnsi" w:eastAsia="Arial Unicode MS" w:hAnsiTheme="minorHAnsi" w:cs="Arial Unicode MS"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t>Coordinates and advises on all agreements related to placements and internships as well as student insurance.</w:t>
      </w:r>
    </w:p>
    <w:p w:rsidR="00E44824" w:rsidRPr="00E44824" w:rsidRDefault="00E44824" w:rsidP="00E44824">
      <w:pPr>
        <w:pStyle w:val="ListParagraph"/>
        <w:numPr>
          <w:ilvl w:val="0"/>
          <w:numId w:val="20"/>
        </w:numPr>
        <w:spacing w:after="160" w:line="259" w:lineRule="auto"/>
        <w:rPr>
          <w:rFonts w:asciiTheme="minorHAnsi" w:eastAsia="Arial Unicode MS" w:hAnsiTheme="minorHAnsi" w:cs="Arial Unicode MS"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t>Consults with university legal counsel and risk management as needed.</w:t>
      </w:r>
    </w:p>
    <w:p w:rsidR="00E44824" w:rsidRPr="00E44824" w:rsidRDefault="00E44824" w:rsidP="00E44824">
      <w:pPr>
        <w:pStyle w:val="ListParagraph"/>
        <w:numPr>
          <w:ilvl w:val="0"/>
          <w:numId w:val="20"/>
        </w:numPr>
        <w:spacing w:after="160" w:line="259" w:lineRule="auto"/>
        <w:rPr>
          <w:rFonts w:asciiTheme="minorHAnsi" w:eastAsia="Arial Unicode MS" w:hAnsiTheme="minorHAnsi" w:cs="Arial Unicode MS"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lastRenderedPageBreak/>
        <w:t>Ensures accurate record keeping of placement and internship requirements for graduation purposes.</w:t>
      </w:r>
    </w:p>
    <w:p w:rsidR="00E44824" w:rsidRPr="00E44824" w:rsidRDefault="00E44824" w:rsidP="00E44824">
      <w:pPr>
        <w:pStyle w:val="ListParagraph"/>
        <w:numPr>
          <w:ilvl w:val="0"/>
          <w:numId w:val="20"/>
        </w:numPr>
        <w:spacing w:after="160" w:line="259" w:lineRule="auto"/>
        <w:rPr>
          <w:rFonts w:asciiTheme="minorHAnsi" w:eastAsia="Arial Unicode MS" w:hAnsiTheme="minorHAnsi" w:cs="Arial Unicode MS"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t>Maintains all records associated with placements and internships.</w:t>
      </w:r>
    </w:p>
    <w:p w:rsidR="00E44824" w:rsidRPr="00E44824" w:rsidRDefault="00E44824" w:rsidP="00E44824">
      <w:pPr>
        <w:pStyle w:val="ListParagraph"/>
        <w:numPr>
          <w:ilvl w:val="0"/>
          <w:numId w:val="20"/>
        </w:numPr>
        <w:spacing w:after="160" w:line="259" w:lineRule="auto"/>
        <w:rPr>
          <w:rFonts w:asciiTheme="minorHAnsi" w:eastAsia="Arial Unicode MS" w:hAnsiTheme="minorHAnsi" w:cs="Arial Unicode MS"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t>Promotes positive relationship with placement and internship agencies.</w:t>
      </w:r>
    </w:p>
    <w:p w:rsidR="00E44824" w:rsidRPr="00E44824" w:rsidRDefault="00E44824" w:rsidP="00E44824">
      <w:pPr>
        <w:rPr>
          <w:rFonts w:asciiTheme="minorHAnsi" w:eastAsia="Arial Unicode MS" w:hAnsiTheme="minorHAnsi" w:cs="Arial Unicode MS"/>
          <w:i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i/>
          <w:sz w:val="22"/>
          <w:szCs w:val="22"/>
        </w:rPr>
        <w:t>Student Support and Planning;</w:t>
      </w:r>
    </w:p>
    <w:p w:rsidR="00E44824" w:rsidRPr="00E44824" w:rsidRDefault="00E44824" w:rsidP="00E44824">
      <w:pPr>
        <w:rPr>
          <w:rFonts w:asciiTheme="minorHAnsi" w:eastAsia="Arial Unicode MS" w:hAnsiTheme="minorHAnsi" w:cs="Arial Unicode MS"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t>The Placement Coordinator operates from a solid understanding of placement and internship health, safety and academic requirements.  She/he also has a sound progressive knowledge of career development and management.</w:t>
      </w:r>
    </w:p>
    <w:p w:rsidR="00E44824" w:rsidRPr="00E44824" w:rsidRDefault="00E44824" w:rsidP="00E44824">
      <w:pPr>
        <w:pStyle w:val="ListParagraph"/>
        <w:numPr>
          <w:ilvl w:val="0"/>
          <w:numId w:val="21"/>
        </w:numPr>
        <w:spacing w:after="160" w:line="259" w:lineRule="auto"/>
        <w:rPr>
          <w:rFonts w:asciiTheme="minorHAnsi" w:eastAsia="Arial Unicode MS" w:hAnsiTheme="minorHAnsi" w:cs="Arial Unicode MS"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t>Initiates student placement or internship goals and agency contacts.</w:t>
      </w:r>
    </w:p>
    <w:p w:rsidR="00E44824" w:rsidRPr="00E44824" w:rsidRDefault="00E44824" w:rsidP="00E44824">
      <w:pPr>
        <w:pStyle w:val="ListParagraph"/>
        <w:numPr>
          <w:ilvl w:val="0"/>
          <w:numId w:val="21"/>
        </w:numPr>
        <w:spacing w:after="160" w:line="259" w:lineRule="auto"/>
        <w:rPr>
          <w:rFonts w:asciiTheme="minorHAnsi" w:eastAsia="Arial Unicode MS" w:hAnsiTheme="minorHAnsi" w:cs="Arial Unicode MS"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t>Receives and reviews student placement or internship interests and discusses goals and objectives with students keeping geographical, practical and realistic availability in mind.</w:t>
      </w:r>
    </w:p>
    <w:p w:rsidR="00E44824" w:rsidRPr="00E44824" w:rsidRDefault="00E44824" w:rsidP="00E44824">
      <w:pPr>
        <w:pStyle w:val="ListParagraph"/>
        <w:numPr>
          <w:ilvl w:val="0"/>
          <w:numId w:val="21"/>
        </w:numPr>
        <w:spacing w:after="160" w:line="259" w:lineRule="auto"/>
        <w:rPr>
          <w:rFonts w:asciiTheme="minorHAnsi" w:eastAsia="Arial Unicode MS" w:hAnsiTheme="minorHAnsi" w:cs="Arial Unicode MS"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t>Acts as a resource person for situations when students require assessment and follow-up remedial activities following an extended absence from placement or internship.</w:t>
      </w:r>
    </w:p>
    <w:p w:rsidR="00E44824" w:rsidRPr="00E44824" w:rsidRDefault="00E44824" w:rsidP="00E44824">
      <w:pPr>
        <w:pStyle w:val="ListParagraph"/>
        <w:numPr>
          <w:ilvl w:val="0"/>
          <w:numId w:val="21"/>
        </w:numPr>
        <w:spacing w:after="160" w:line="259" w:lineRule="auto"/>
        <w:rPr>
          <w:rFonts w:asciiTheme="minorHAnsi" w:eastAsia="Arial Unicode MS" w:hAnsiTheme="minorHAnsi" w:cs="Arial Unicode MS"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t>Counsels students about placement or internship opportunities that match their interest and career goals; assists students with making informed choices about their placement or internship requests.</w:t>
      </w:r>
    </w:p>
    <w:p w:rsidR="00E44824" w:rsidRPr="00E44824" w:rsidRDefault="00E44824" w:rsidP="00E44824">
      <w:pPr>
        <w:pStyle w:val="ListParagraph"/>
        <w:numPr>
          <w:ilvl w:val="0"/>
          <w:numId w:val="21"/>
        </w:numPr>
        <w:spacing w:after="160" w:line="259" w:lineRule="auto"/>
        <w:rPr>
          <w:rFonts w:asciiTheme="minorHAnsi" w:eastAsia="Arial Unicode MS" w:hAnsiTheme="minorHAnsi" w:cs="Arial Unicode MS"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t>Provides guidance to students seeking non-traditional placements internships or that require special or unique student requirements.</w:t>
      </w:r>
    </w:p>
    <w:p w:rsidR="00E44824" w:rsidRPr="00E44824" w:rsidRDefault="00E44824" w:rsidP="00E44824">
      <w:pPr>
        <w:pStyle w:val="ListParagraph"/>
        <w:numPr>
          <w:ilvl w:val="0"/>
          <w:numId w:val="21"/>
        </w:numPr>
        <w:spacing w:after="160" w:line="259" w:lineRule="auto"/>
        <w:rPr>
          <w:rFonts w:asciiTheme="minorHAnsi" w:eastAsia="Arial Unicode MS" w:hAnsiTheme="minorHAnsi" w:cs="Arial Unicode MS"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t>Keeps track of placement or internship start dates, end dates and assignment due dates.</w:t>
      </w:r>
    </w:p>
    <w:p w:rsidR="00E44824" w:rsidRPr="00E44824" w:rsidRDefault="00E44824" w:rsidP="00E44824">
      <w:pPr>
        <w:pStyle w:val="ListParagraph"/>
        <w:numPr>
          <w:ilvl w:val="0"/>
          <w:numId w:val="21"/>
        </w:numPr>
        <w:spacing w:after="160" w:line="259" w:lineRule="auto"/>
        <w:rPr>
          <w:rFonts w:asciiTheme="minorHAnsi" w:eastAsia="Arial Unicode MS" w:hAnsiTheme="minorHAnsi" w:cs="Arial Unicode MS"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t>Liaises with Risk Management, Student Health Services, Career Services, Academic Skills, and Student Accessibility Services, Registrar’s Office, Dean’s Office and respective departments to discuss placement health, safety, policies and protocols.</w:t>
      </w:r>
    </w:p>
    <w:p w:rsidR="00E44824" w:rsidRPr="00E44824" w:rsidRDefault="00E44824" w:rsidP="00E44824">
      <w:pPr>
        <w:pStyle w:val="ListParagraph"/>
        <w:numPr>
          <w:ilvl w:val="0"/>
          <w:numId w:val="21"/>
        </w:numPr>
        <w:spacing w:after="160" w:line="259" w:lineRule="auto"/>
        <w:rPr>
          <w:rFonts w:asciiTheme="minorHAnsi" w:eastAsia="Arial Unicode MS" w:hAnsiTheme="minorHAnsi" w:cs="Arial Unicode MS"/>
          <w:b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t xml:space="preserve">Initiates follow up in the event of a student injury while on placement or internship. Updates reports and forms as needed. </w:t>
      </w:r>
    </w:p>
    <w:p w:rsidR="00E44824" w:rsidRPr="00E44824" w:rsidRDefault="00E44824" w:rsidP="00E44824">
      <w:pPr>
        <w:rPr>
          <w:rFonts w:asciiTheme="minorHAnsi" w:eastAsia="Arial Unicode MS" w:hAnsiTheme="minorHAnsi" w:cs="Arial Unicode MS"/>
          <w:i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i/>
          <w:sz w:val="22"/>
          <w:szCs w:val="22"/>
        </w:rPr>
        <w:t>Communication;</w:t>
      </w:r>
    </w:p>
    <w:p w:rsidR="00E44824" w:rsidRPr="00E44824" w:rsidRDefault="00E44824" w:rsidP="00E44824">
      <w:pPr>
        <w:rPr>
          <w:rFonts w:asciiTheme="minorHAnsi" w:eastAsia="Arial Unicode MS" w:hAnsiTheme="minorHAnsi" w:cs="Arial Unicode MS"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t>Provides single point-of-contact for students, agency hosts and faculty regarding placements and internships.</w:t>
      </w:r>
    </w:p>
    <w:p w:rsidR="00E44824" w:rsidRPr="00E44824" w:rsidRDefault="00E44824" w:rsidP="00E44824">
      <w:pPr>
        <w:pStyle w:val="ListParagraph"/>
        <w:numPr>
          <w:ilvl w:val="0"/>
          <w:numId w:val="22"/>
        </w:numPr>
        <w:spacing w:after="160" w:line="259" w:lineRule="auto"/>
        <w:rPr>
          <w:rFonts w:asciiTheme="minorHAnsi" w:eastAsia="Arial Unicode MS" w:hAnsiTheme="minorHAnsi" w:cs="Arial Unicode MS"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t>Provides agencies with updated information re: course syllabi, course objectives, relevant forms and assessments.</w:t>
      </w:r>
    </w:p>
    <w:p w:rsidR="00E44824" w:rsidRPr="00E44824" w:rsidRDefault="00E44824" w:rsidP="00E44824">
      <w:pPr>
        <w:pStyle w:val="ListParagraph"/>
        <w:numPr>
          <w:ilvl w:val="0"/>
          <w:numId w:val="22"/>
        </w:numPr>
        <w:spacing w:after="160" w:line="259" w:lineRule="auto"/>
        <w:rPr>
          <w:rFonts w:asciiTheme="minorHAnsi" w:eastAsia="Arial Unicode MS" w:hAnsiTheme="minorHAnsi" w:cs="Arial Unicode MS"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t>Attends placement and internship meetings as required.</w:t>
      </w:r>
    </w:p>
    <w:p w:rsidR="00E44824" w:rsidRPr="00E44824" w:rsidRDefault="00E44824" w:rsidP="00E44824">
      <w:pPr>
        <w:pStyle w:val="ListParagraph"/>
        <w:numPr>
          <w:ilvl w:val="0"/>
          <w:numId w:val="22"/>
        </w:numPr>
        <w:spacing w:after="160" w:line="259" w:lineRule="auto"/>
        <w:rPr>
          <w:rFonts w:asciiTheme="minorHAnsi" w:eastAsia="Arial Unicode MS" w:hAnsiTheme="minorHAnsi" w:cs="Arial Unicode MS"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t xml:space="preserve">Notifies students and faculty of non-academic placement and internship requirements in relation to letters of agreement, confidentiality forms, certification of health and immunization, criminal records </w:t>
      </w:r>
      <w:proofErr w:type="gramStart"/>
      <w:r w:rsidRPr="00E44824">
        <w:rPr>
          <w:rFonts w:asciiTheme="minorHAnsi" w:eastAsia="Arial Unicode MS" w:hAnsiTheme="minorHAnsi" w:cs="Arial Unicode MS"/>
          <w:sz w:val="22"/>
          <w:szCs w:val="22"/>
        </w:rPr>
        <w:t>checks</w:t>
      </w:r>
      <w:proofErr w:type="gramEnd"/>
      <w:r w:rsidRPr="00E44824">
        <w:rPr>
          <w:rFonts w:asciiTheme="minorHAnsi" w:eastAsia="Arial Unicode MS" w:hAnsiTheme="minorHAnsi" w:cs="Arial Unicode MS"/>
          <w:sz w:val="22"/>
          <w:szCs w:val="22"/>
        </w:rPr>
        <w:t>, vulnerable sector checks, additional agency-specific requirements, orientation and international placement restrictions and responsibilities.</w:t>
      </w:r>
    </w:p>
    <w:p w:rsidR="00E44824" w:rsidRPr="00E44824" w:rsidRDefault="00E44824" w:rsidP="00E44824">
      <w:pPr>
        <w:pStyle w:val="ListParagraph"/>
        <w:numPr>
          <w:ilvl w:val="0"/>
          <w:numId w:val="22"/>
        </w:numPr>
        <w:spacing w:after="160" w:line="259" w:lineRule="auto"/>
        <w:rPr>
          <w:rFonts w:asciiTheme="minorHAnsi" w:eastAsia="Arial Unicode MS" w:hAnsiTheme="minorHAnsi" w:cs="Arial Unicode MS"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t>Provides placement and internship input university-wide as required.</w:t>
      </w:r>
    </w:p>
    <w:p w:rsidR="00E44824" w:rsidRPr="00E44824" w:rsidRDefault="00E44824" w:rsidP="00E44824">
      <w:pPr>
        <w:rPr>
          <w:rFonts w:asciiTheme="minorHAnsi" w:eastAsia="Arial Unicode MS" w:hAnsiTheme="minorHAnsi" w:cs="Arial Unicode MS"/>
          <w:i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i/>
          <w:sz w:val="22"/>
          <w:szCs w:val="22"/>
        </w:rPr>
        <w:t>Operations and Administration;</w:t>
      </w:r>
    </w:p>
    <w:p w:rsidR="00E44824" w:rsidRPr="00E44824" w:rsidRDefault="00E44824" w:rsidP="00E44824">
      <w:pPr>
        <w:pStyle w:val="ListParagraph"/>
        <w:numPr>
          <w:ilvl w:val="0"/>
          <w:numId w:val="23"/>
        </w:numPr>
        <w:spacing w:after="160" w:line="259" w:lineRule="auto"/>
        <w:rPr>
          <w:rFonts w:asciiTheme="minorHAnsi" w:eastAsia="Arial Unicode MS" w:hAnsiTheme="minorHAnsi" w:cs="Arial Unicode MS"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t>Guides the administration of placement and internship paperwork.</w:t>
      </w:r>
    </w:p>
    <w:p w:rsidR="00E44824" w:rsidRPr="00E44824" w:rsidRDefault="00E44824" w:rsidP="00E44824">
      <w:pPr>
        <w:pStyle w:val="ListParagraph"/>
        <w:numPr>
          <w:ilvl w:val="0"/>
          <w:numId w:val="23"/>
        </w:numPr>
        <w:spacing w:after="160" w:line="259" w:lineRule="auto"/>
        <w:rPr>
          <w:rFonts w:asciiTheme="minorHAnsi" w:eastAsia="Arial Unicode MS" w:hAnsiTheme="minorHAnsi" w:cs="Arial Unicode MS"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t>Maintains an up-to-date inventory of placement and internship sites and contact people.</w:t>
      </w:r>
    </w:p>
    <w:p w:rsidR="00E44824" w:rsidRPr="00E44824" w:rsidRDefault="00E44824" w:rsidP="00E44824">
      <w:pPr>
        <w:pStyle w:val="ListParagraph"/>
        <w:numPr>
          <w:ilvl w:val="0"/>
          <w:numId w:val="23"/>
        </w:numPr>
        <w:spacing w:after="160" w:line="259" w:lineRule="auto"/>
        <w:rPr>
          <w:rFonts w:asciiTheme="minorHAnsi" w:eastAsia="Arial Unicode MS" w:hAnsiTheme="minorHAnsi" w:cs="Arial Unicode MS"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t>Streamlines processes and improves coordination and communication of the placement and internship processes.</w:t>
      </w:r>
    </w:p>
    <w:p w:rsidR="00E44824" w:rsidRPr="00E44824" w:rsidRDefault="00E44824" w:rsidP="00E44824">
      <w:pPr>
        <w:pStyle w:val="ListParagraph"/>
        <w:numPr>
          <w:ilvl w:val="0"/>
          <w:numId w:val="23"/>
        </w:numPr>
        <w:spacing w:after="160" w:line="259" w:lineRule="auto"/>
        <w:rPr>
          <w:rFonts w:asciiTheme="minorHAnsi" w:eastAsia="Arial Unicode MS" w:hAnsiTheme="minorHAnsi" w:cs="Arial Unicode MS"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t>Designs, updates and maintains forms for placements and internships.</w:t>
      </w:r>
    </w:p>
    <w:p w:rsidR="00E44824" w:rsidRPr="00E44824" w:rsidRDefault="00E44824" w:rsidP="00E44824">
      <w:pPr>
        <w:pStyle w:val="ListParagraph"/>
        <w:numPr>
          <w:ilvl w:val="0"/>
          <w:numId w:val="23"/>
        </w:numPr>
        <w:spacing w:after="160" w:line="259" w:lineRule="auto"/>
        <w:rPr>
          <w:rFonts w:asciiTheme="minorHAnsi" w:eastAsia="Arial Unicode MS" w:hAnsiTheme="minorHAnsi" w:cs="Arial Unicode MS"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lastRenderedPageBreak/>
        <w:t>Participates in departmental and university meetings as required.</w:t>
      </w:r>
    </w:p>
    <w:p w:rsidR="00F04155" w:rsidRPr="00A94CD7" w:rsidRDefault="00E44824" w:rsidP="000E7C18">
      <w:pPr>
        <w:pStyle w:val="ListParagraph"/>
        <w:numPr>
          <w:ilvl w:val="0"/>
          <w:numId w:val="23"/>
        </w:numPr>
        <w:spacing w:after="160" w:line="259" w:lineRule="auto"/>
        <w:rPr>
          <w:rFonts w:asciiTheme="minorHAnsi" w:eastAsia="Arial Unicode MS" w:hAnsiTheme="minorHAnsi" w:cs="Arial Unicode MS"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t>Other related duties as assignment.</w:t>
      </w:r>
    </w:p>
    <w:p w:rsidR="00F04155" w:rsidRDefault="00F04155" w:rsidP="000E7C18">
      <w:pPr>
        <w:rPr>
          <w:rFonts w:asciiTheme="minorHAnsi" w:hAnsiTheme="minorHAnsi" w:cstheme="minorHAnsi"/>
          <w:i/>
          <w:sz w:val="22"/>
          <w:szCs w:val="22"/>
        </w:rPr>
      </w:pPr>
    </w:p>
    <w:p w:rsidR="00A94CD7" w:rsidRPr="00EC6D45" w:rsidRDefault="00A94CD7" w:rsidP="000E7C18">
      <w:pPr>
        <w:rPr>
          <w:rFonts w:asciiTheme="minorHAnsi" w:hAnsiTheme="minorHAnsi" w:cstheme="minorHAnsi"/>
          <w:i/>
          <w:sz w:val="22"/>
          <w:szCs w:val="22"/>
        </w:rPr>
      </w:pPr>
    </w:p>
    <w:p w:rsidR="00A511B9" w:rsidRPr="000E7C18" w:rsidRDefault="00A511B9" w:rsidP="000E7C18">
      <w:pPr>
        <w:rPr>
          <w:rFonts w:asciiTheme="minorHAnsi" w:hAnsiTheme="minorHAnsi" w:cstheme="minorHAnsi"/>
          <w:i/>
          <w:sz w:val="20"/>
          <w:szCs w:val="20"/>
        </w:rPr>
      </w:pPr>
      <w:r w:rsidRPr="005C417C">
        <w:rPr>
          <w:rFonts w:asciiTheme="minorHAnsi" w:hAnsiTheme="minorHAnsi" w:cstheme="minorHAnsi"/>
          <w:b/>
          <w:u w:val="single"/>
        </w:rPr>
        <w:t xml:space="preserve">Education </w:t>
      </w:r>
    </w:p>
    <w:p w:rsidR="00E44824" w:rsidRPr="00E44824" w:rsidRDefault="00652455" w:rsidP="00E44824">
      <w:pPr>
        <w:rPr>
          <w:rFonts w:asciiTheme="minorHAnsi" w:eastAsia="Arial Unicode MS" w:hAnsiTheme="minorHAnsi" w:cs="Arial Unicode MS"/>
          <w:sz w:val="22"/>
          <w:szCs w:val="22"/>
        </w:rPr>
      </w:pPr>
      <w:r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="004D7927">
        <w:rPr>
          <w:rFonts w:asciiTheme="minorHAnsi" w:eastAsia="Arial Unicode MS" w:hAnsiTheme="minorHAnsi" w:cs="Arial Unicode MS"/>
          <w:sz w:val="22"/>
          <w:szCs w:val="22"/>
        </w:rPr>
        <w:t>Master</w:t>
      </w:r>
      <w:r w:rsidR="00E44824" w:rsidRPr="00E44824">
        <w:rPr>
          <w:rFonts w:asciiTheme="minorHAnsi" w:eastAsia="Arial Unicode MS" w:hAnsiTheme="minorHAnsi" w:cs="Arial Unicode MS"/>
          <w:sz w:val="22"/>
          <w:szCs w:val="22"/>
        </w:rPr>
        <w:t xml:space="preserve">s </w:t>
      </w:r>
      <w:r w:rsidR="004D7927">
        <w:rPr>
          <w:rFonts w:asciiTheme="minorHAnsi" w:eastAsia="Arial Unicode MS" w:hAnsiTheme="minorHAnsi" w:cs="Arial Unicode MS"/>
          <w:sz w:val="22"/>
          <w:szCs w:val="22"/>
        </w:rPr>
        <w:t>D</w:t>
      </w:r>
      <w:r w:rsidR="00E44824" w:rsidRPr="00E44824">
        <w:rPr>
          <w:rFonts w:asciiTheme="minorHAnsi" w:eastAsia="Arial Unicode MS" w:hAnsiTheme="minorHAnsi" w:cs="Arial Unicode MS"/>
          <w:sz w:val="22"/>
          <w:szCs w:val="22"/>
        </w:rPr>
        <w:t>egree</w:t>
      </w:r>
      <w:r w:rsidR="001E31D4">
        <w:rPr>
          <w:rFonts w:asciiTheme="minorHAnsi" w:eastAsia="Arial Unicode MS" w:hAnsiTheme="minorHAnsi" w:cs="Arial Unicode MS"/>
          <w:sz w:val="22"/>
          <w:szCs w:val="22"/>
        </w:rPr>
        <w:t xml:space="preserve"> in Science or related discipline</w:t>
      </w:r>
      <w:r w:rsidR="004D7927">
        <w:rPr>
          <w:rFonts w:asciiTheme="minorHAnsi" w:eastAsia="Arial Unicode MS" w:hAnsiTheme="minorHAnsi" w:cs="Arial Unicode MS"/>
          <w:sz w:val="22"/>
          <w:szCs w:val="22"/>
        </w:rPr>
        <w:t>.</w:t>
      </w:r>
    </w:p>
    <w:p w:rsidR="00F04155" w:rsidRPr="005C417C" w:rsidRDefault="00F04155" w:rsidP="00963335">
      <w:pPr>
        <w:tabs>
          <w:tab w:val="left" w:pos="-180"/>
          <w:tab w:val="left" w:pos="0"/>
          <w:tab w:val="left" w:pos="540"/>
        </w:tabs>
        <w:rPr>
          <w:rFonts w:asciiTheme="minorHAnsi" w:hAnsiTheme="minorHAnsi" w:cstheme="minorHAnsi"/>
        </w:rPr>
      </w:pPr>
    </w:p>
    <w:p w:rsidR="00710544" w:rsidRPr="005C417C" w:rsidRDefault="00710544" w:rsidP="00296763">
      <w:pPr>
        <w:rPr>
          <w:rFonts w:asciiTheme="minorHAnsi" w:hAnsiTheme="minorHAnsi" w:cstheme="minorHAnsi"/>
        </w:rPr>
      </w:pPr>
    </w:p>
    <w:p w:rsidR="00A511B9" w:rsidRPr="005C417C" w:rsidRDefault="00A511B9" w:rsidP="00296763">
      <w:pPr>
        <w:rPr>
          <w:rFonts w:asciiTheme="minorHAnsi" w:hAnsiTheme="minorHAnsi" w:cstheme="minorHAnsi"/>
          <w:b/>
          <w:u w:val="single"/>
        </w:rPr>
      </w:pPr>
      <w:r w:rsidRPr="005C417C">
        <w:rPr>
          <w:rFonts w:asciiTheme="minorHAnsi" w:hAnsiTheme="minorHAnsi" w:cstheme="minorHAnsi"/>
          <w:b/>
          <w:u w:val="single"/>
        </w:rPr>
        <w:t>Experience Required</w:t>
      </w:r>
    </w:p>
    <w:p w:rsidR="00E44824" w:rsidRPr="00E44824" w:rsidRDefault="00E44824" w:rsidP="00E44824">
      <w:pPr>
        <w:pStyle w:val="ListParagraph"/>
        <w:numPr>
          <w:ilvl w:val="0"/>
          <w:numId w:val="24"/>
        </w:numPr>
        <w:rPr>
          <w:rFonts w:asciiTheme="minorHAnsi" w:eastAsia="Arial Unicode MS" w:hAnsiTheme="minorHAnsi" w:cs="Arial Unicode MS"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t xml:space="preserve">At least </w:t>
      </w:r>
      <w:r w:rsidR="001E31D4">
        <w:rPr>
          <w:rFonts w:asciiTheme="minorHAnsi" w:eastAsia="Arial Unicode MS" w:hAnsiTheme="minorHAnsi" w:cs="Arial Unicode MS"/>
          <w:sz w:val="22"/>
          <w:szCs w:val="22"/>
        </w:rPr>
        <w:t>3</w:t>
      </w:r>
      <w:r w:rsidR="001E31D4" w:rsidRPr="00E44824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E44824">
        <w:rPr>
          <w:rFonts w:asciiTheme="minorHAnsi" w:eastAsia="Arial Unicode MS" w:hAnsiTheme="minorHAnsi" w:cs="Arial Unicode MS"/>
          <w:sz w:val="22"/>
          <w:szCs w:val="22"/>
        </w:rPr>
        <w:t>years of current-related experience including managing and coordinating placements/internships, networking, and community-relations.</w:t>
      </w:r>
    </w:p>
    <w:p w:rsidR="00E44824" w:rsidRPr="00E44824" w:rsidRDefault="00E44824" w:rsidP="00E44824">
      <w:pPr>
        <w:pStyle w:val="ListParagraph"/>
        <w:numPr>
          <w:ilvl w:val="0"/>
          <w:numId w:val="24"/>
        </w:numPr>
        <w:rPr>
          <w:rFonts w:asciiTheme="minorHAnsi" w:eastAsia="Arial Unicode MS" w:hAnsiTheme="minorHAnsi" w:cs="Arial Unicode MS"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t>Strong organizational and problem solving skills with attention to detail.</w:t>
      </w:r>
    </w:p>
    <w:p w:rsidR="00E44824" w:rsidRPr="00E44824" w:rsidRDefault="00E44824" w:rsidP="00E44824">
      <w:pPr>
        <w:pStyle w:val="ListParagraph"/>
        <w:numPr>
          <w:ilvl w:val="0"/>
          <w:numId w:val="24"/>
        </w:numPr>
        <w:rPr>
          <w:rFonts w:asciiTheme="minorHAnsi" w:eastAsia="Arial Unicode MS" w:hAnsiTheme="minorHAnsi" w:cs="Arial Unicode MS"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t>Initiative, tact, diplomacy and personal relation skills required.</w:t>
      </w:r>
    </w:p>
    <w:p w:rsidR="00E44824" w:rsidRPr="00E44824" w:rsidRDefault="00E44824" w:rsidP="00E44824">
      <w:pPr>
        <w:pStyle w:val="ListParagraph"/>
        <w:numPr>
          <w:ilvl w:val="0"/>
          <w:numId w:val="24"/>
        </w:numPr>
        <w:rPr>
          <w:rFonts w:asciiTheme="minorHAnsi" w:eastAsia="Arial Unicode MS" w:hAnsiTheme="minorHAnsi" w:cs="Arial Unicode MS"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t>Project management and teamwork skills with a high level of self-directedness.</w:t>
      </w:r>
    </w:p>
    <w:p w:rsidR="00E44824" w:rsidRPr="00E44824" w:rsidRDefault="00E44824" w:rsidP="00E44824">
      <w:pPr>
        <w:pStyle w:val="ListParagraph"/>
        <w:numPr>
          <w:ilvl w:val="0"/>
          <w:numId w:val="24"/>
        </w:numPr>
        <w:rPr>
          <w:rFonts w:asciiTheme="minorHAnsi" w:eastAsia="Arial Unicode MS" w:hAnsiTheme="minorHAnsi" w:cs="Arial Unicode MS"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t>Demonstrated presentation skills.</w:t>
      </w:r>
    </w:p>
    <w:p w:rsidR="00E44824" w:rsidRPr="00E44824" w:rsidRDefault="00E44824" w:rsidP="00E44824">
      <w:pPr>
        <w:pStyle w:val="ListParagraph"/>
        <w:numPr>
          <w:ilvl w:val="0"/>
          <w:numId w:val="24"/>
        </w:numPr>
        <w:rPr>
          <w:rFonts w:asciiTheme="minorHAnsi" w:eastAsia="Arial Unicode MS" w:hAnsiTheme="minorHAnsi" w:cs="Arial Unicode MS"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t>Strong communication skills, both written and verbal.</w:t>
      </w:r>
    </w:p>
    <w:p w:rsidR="00E44824" w:rsidRPr="00E44824" w:rsidRDefault="00E44824" w:rsidP="00E44824">
      <w:pPr>
        <w:pStyle w:val="ListParagraph"/>
        <w:numPr>
          <w:ilvl w:val="0"/>
          <w:numId w:val="24"/>
        </w:numPr>
        <w:rPr>
          <w:rFonts w:asciiTheme="minorHAnsi" w:eastAsia="Arial Unicode MS" w:hAnsiTheme="minorHAnsi" w:cs="Arial Unicode MS"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t>Ability to work with community partners in a collaborative manner.</w:t>
      </w:r>
    </w:p>
    <w:p w:rsidR="00E44824" w:rsidRPr="00E44824" w:rsidRDefault="00E44824" w:rsidP="00E44824">
      <w:pPr>
        <w:pStyle w:val="ListParagraph"/>
        <w:numPr>
          <w:ilvl w:val="0"/>
          <w:numId w:val="24"/>
        </w:numPr>
        <w:rPr>
          <w:rFonts w:asciiTheme="minorHAnsi" w:eastAsia="Arial Unicode MS" w:hAnsiTheme="minorHAnsi" w:cs="Arial Unicode MS"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t>Basic computer skills.</w:t>
      </w:r>
    </w:p>
    <w:p w:rsidR="00E44824" w:rsidRPr="00E44824" w:rsidRDefault="00E44824" w:rsidP="00E44824">
      <w:pPr>
        <w:pStyle w:val="ListParagraph"/>
        <w:numPr>
          <w:ilvl w:val="0"/>
          <w:numId w:val="24"/>
        </w:numPr>
        <w:rPr>
          <w:rFonts w:asciiTheme="minorHAnsi" w:eastAsia="Arial Unicode MS" w:hAnsiTheme="minorHAnsi" w:cs="Arial Unicode MS"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t>Ability to preserve and maintain confidentiality.</w:t>
      </w:r>
    </w:p>
    <w:p w:rsidR="00E44824" w:rsidRPr="00E44824" w:rsidRDefault="00E44824" w:rsidP="00E44824">
      <w:pPr>
        <w:pStyle w:val="ListParagraph"/>
        <w:numPr>
          <w:ilvl w:val="0"/>
          <w:numId w:val="24"/>
        </w:numPr>
        <w:rPr>
          <w:rFonts w:asciiTheme="minorHAnsi" w:eastAsia="Arial Unicode MS" w:hAnsiTheme="minorHAnsi" w:cs="Arial Unicode MS"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t>Ability to interpret learning experience needs of students with possible career avenues.</w:t>
      </w:r>
    </w:p>
    <w:p w:rsidR="00D46EF0" w:rsidRPr="00A94CD7" w:rsidRDefault="00E44824" w:rsidP="00A94CD7">
      <w:pPr>
        <w:pStyle w:val="ListParagraph"/>
        <w:numPr>
          <w:ilvl w:val="0"/>
          <w:numId w:val="24"/>
        </w:numPr>
        <w:rPr>
          <w:rFonts w:asciiTheme="minorHAnsi" w:eastAsia="Arial Unicode MS" w:hAnsiTheme="minorHAnsi" w:cs="Arial Unicode MS"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t>Ability to work well under pressure.</w:t>
      </w:r>
    </w:p>
    <w:sectPr w:rsidR="00D46EF0" w:rsidRPr="00A94CD7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335" w:rsidRDefault="00963335">
      <w:r>
        <w:separator/>
      </w:r>
    </w:p>
  </w:endnote>
  <w:endnote w:type="continuationSeparator" w:id="0">
    <w:p w:rsidR="00963335" w:rsidRDefault="0096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3FC" w:rsidRPr="001E109B" w:rsidRDefault="00963335" w:rsidP="00E573FC">
    <w:pPr>
      <w:pStyle w:val="Footer"/>
      <w:rPr>
        <w:rFonts w:asciiTheme="minorHAnsi" w:hAnsiTheme="minorHAnsi" w:cstheme="minorHAnsi"/>
        <w:i/>
        <w:sz w:val="20"/>
        <w:szCs w:val="20"/>
      </w:rPr>
    </w:pPr>
    <w:r w:rsidRPr="001E109B">
      <w:rPr>
        <w:rFonts w:asciiTheme="minorHAnsi" w:hAnsiTheme="minorHAnsi" w:cstheme="minorHAnsi"/>
        <w:i/>
        <w:sz w:val="20"/>
        <w:szCs w:val="20"/>
      </w:rPr>
      <w:t>Job Number</w:t>
    </w:r>
    <w:r w:rsidR="00F04155">
      <w:rPr>
        <w:rFonts w:asciiTheme="minorHAnsi" w:hAnsiTheme="minorHAnsi" w:cstheme="minorHAnsi"/>
        <w:i/>
        <w:sz w:val="20"/>
        <w:szCs w:val="20"/>
      </w:rPr>
      <w:t>:</w:t>
    </w:r>
    <w:r w:rsidR="00E44824">
      <w:rPr>
        <w:rFonts w:asciiTheme="minorHAnsi" w:hAnsiTheme="minorHAnsi" w:cstheme="minorHAnsi"/>
        <w:i/>
        <w:sz w:val="20"/>
        <w:szCs w:val="20"/>
      </w:rPr>
      <w:t xml:space="preserve"> A-283</w:t>
    </w:r>
    <w:r w:rsidRPr="001E109B">
      <w:rPr>
        <w:rFonts w:asciiTheme="minorHAnsi" w:hAnsiTheme="minorHAnsi" w:cstheme="minorHAnsi"/>
        <w:i/>
        <w:sz w:val="20"/>
        <w:szCs w:val="20"/>
      </w:rPr>
      <w:tab/>
      <w:t xml:space="preserve">Page </w:t>
    </w:r>
    <w:r w:rsidRPr="001E109B">
      <w:rPr>
        <w:rFonts w:asciiTheme="minorHAnsi" w:hAnsiTheme="minorHAnsi" w:cstheme="minorHAnsi"/>
        <w:i/>
        <w:sz w:val="20"/>
        <w:szCs w:val="20"/>
      </w:rPr>
      <w:fldChar w:fldCharType="begin"/>
    </w:r>
    <w:r w:rsidRPr="001E109B">
      <w:rPr>
        <w:rFonts w:asciiTheme="minorHAnsi" w:hAnsiTheme="minorHAnsi" w:cstheme="minorHAnsi"/>
        <w:i/>
        <w:sz w:val="20"/>
        <w:szCs w:val="20"/>
      </w:rPr>
      <w:instrText xml:space="preserve"> PAGE </w:instrText>
    </w:r>
    <w:r w:rsidRPr="001E109B">
      <w:rPr>
        <w:rFonts w:asciiTheme="minorHAnsi" w:hAnsiTheme="minorHAnsi" w:cstheme="minorHAnsi"/>
        <w:i/>
        <w:sz w:val="20"/>
        <w:szCs w:val="20"/>
      </w:rPr>
      <w:fldChar w:fldCharType="separate"/>
    </w:r>
    <w:r w:rsidR="001F57DA">
      <w:rPr>
        <w:rFonts w:asciiTheme="minorHAnsi" w:hAnsiTheme="minorHAnsi" w:cstheme="minorHAnsi"/>
        <w:i/>
        <w:noProof/>
        <w:sz w:val="20"/>
        <w:szCs w:val="20"/>
      </w:rPr>
      <w:t>2</w:t>
    </w:r>
    <w:r w:rsidRPr="001E109B">
      <w:rPr>
        <w:rFonts w:asciiTheme="minorHAnsi" w:hAnsiTheme="minorHAnsi" w:cstheme="minorHAnsi"/>
        <w:i/>
        <w:sz w:val="20"/>
        <w:szCs w:val="20"/>
      </w:rPr>
      <w:fldChar w:fldCharType="end"/>
    </w:r>
    <w:r w:rsidRPr="001E109B">
      <w:rPr>
        <w:rFonts w:asciiTheme="minorHAnsi" w:hAnsiTheme="minorHAnsi" w:cstheme="minorHAnsi"/>
        <w:i/>
        <w:sz w:val="20"/>
        <w:szCs w:val="20"/>
      </w:rPr>
      <w:t xml:space="preserve"> of </w:t>
    </w:r>
    <w:r w:rsidRPr="001E109B">
      <w:rPr>
        <w:rFonts w:asciiTheme="minorHAnsi" w:hAnsiTheme="minorHAnsi" w:cstheme="minorHAnsi"/>
        <w:i/>
        <w:sz w:val="20"/>
        <w:szCs w:val="20"/>
      </w:rPr>
      <w:fldChar w:fldCharType="begin"/>
    </w:r>
    <w:r w:rsidRPr="001E109B">
      <w:rPr>
        <w:rFonts w:asciiTheme="minorHAnsi" w:hAnsiTheme="minorHAnsi" w:cstheme="minorHAnsi"/>
        <w:i/>
        <w:sz w:val="20"/>
        <w:szCs w:val="20"/>
      </w:rPr>
      <w:instrText xml:space="preserve"> NUMPAGES </w:instrText>
    </w:r>
    <w:r w:rsidRPr="001E109B">
      <w:rPr>
        <w:rFonts w:asciiTheme="minorHAnsi" w:hAnsiTheme="minorHAnsi" w:cstheme="minorHAnsi"/>
        <w:i/>
        <w:sz w:val="20"/>
        <w:szCs w:val="20"/>
      </w:rPr>
      <w:fldChar w:fldCharType="separate"/>
    </w:r>
    <w:r w:rsidR="001F57DA">
      <w:rPr>
        <w:rFonts w:asciiTheme="minorHAnsi" w:hAnsiTheme="minorHAnsi" w:cstheme="minorHAnsi"/>
        <w:i/>
        <w:noProof/>
        <w:sz w:val="20"/>
        <w:szCs w:val="20"/>
      </w:rPr>
      <w:t>3</w:t>
    </w:r>
    <w:r w:rsidRPr="001E109B">
      <w:rPr>
        <w:rFonts w:asciiTheme="minorHAnsi" w:hAnsiTheme="minorHAnsi" w:cstheme="minorHAnsi"/>
        <w:i/>
        <w:sz w:val="20"/>
        <w:szCs w:val="20"/>
      </w:rPr>
      <w:fldChar w:fldCharType="end"/>
    </w:r>
    <w:r w:rsidRPr="001E109B">
      <w:rPr>
        <w:rFonts w:asciiTheme="minorHAnsi" w:hAnsiTheme="minorHAnsi" w:cstheme="minorHAnsi"/>
        <w:i/>
        <w:sz w:val="20"/>
        <w:szCs w:val="20"/>
      </w:rPr>
      <w:tab/>
    </w:r>
    <w:r w:rsidR="00E573FC">
      <w:rPr>
        <w:rFonts w:asciiTheme="minorHAnsi" w:hAnsiTheme="minorHAnsi" w:cstheme="minorHAnsi"/>
        <w:i/>
        <w:sz w:val="20"/>
        <w:szCs w:val="20"/>
      </w:rPr>
      <w:t xml:space="preserve">Last updated: </w:t>
    </w:r>
    <w:r w:rsidR="00260208">
      <w:rPr>
        <w:rFonts w:asciiTheme="minorHAnsi" w:hAnsiTheme="minorHAnsi" w:cstheme="minorHAnsi"/>
        <w:i/>
        <w:sz w:val="20"/>
        <w:szCs w:val="20"/>
      </w:rPr>
      <w:t>December 2017</w:t>
    </w:r>
  </w:p>
  <w:p w:rsidR="00963335" w:rsidRPr="001E109B" w:rsidRDefault="00963335">
    <w:pPr>
      <w:pStyle w:val="Footer"/>
      <w:rPr>
        <w:rFonts w:asciiTheme="minorHAnsi" w:hAnsiTheme="minorHAnsi" w:cstheme="minorHAnsi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335" w:rsidRDefault="00963335">
      <w:r>
        <w:separator/>
      </w:r>
    </w:p>
  </w:footnote>
  <w:footnote w:type="continuationSeparator" w:id="0">
    <w:p w:rsidR="00963335" w:rsidRDefault="00963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411F"/>
    <w:multiLevelType w:val="hybridMultilevel"/>
    <w:tmpl w:val="BB344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2297B"/>
    <w:multiLevelType w:val="hybridMultilevel"/>
    <w:tmpl w:val="FC5CEFB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906C8"/>
    <w:multiLevelType w:val="hybridMultilevel"/>
    <w:tmpl w:val="08B8C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F567F"/>
    <w:multiLevelType w:val="hybridMultilevel"/>
    <w:tmpl w:val="E7486F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302DEE"/>
    <w:multiLevelType w:val="hybridMultilevel"/>
    <w:tmpl w:val="C39CEB48"/>
    <w:lvl w:ilvl="0" w:tplc="10090001">
      <w:start w:val="1"/>
      <w:numFmt w:val="bullet"/>
      <w:lvlText w:val=""/>
      <w:lvlJc w:val="left"/>
      <w:pPr>
        <w:ind w:left="761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01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921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61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81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52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F650ED"/>
    <w:multiLevelType w:val="hybridMultilevel"/>
    <w:tmpl w:val="93D4D7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EB0D17"/>
    <w:multiLevelType w:val="hybridMultilevel"/>
    <w:tmpl w:val="A0485A50"/>
    <w:lvl w:ilvl="0" w:tplc="78CCBA9C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8E0C3C"/>
    <w:multiLevelType w:val="hybridMultilevel"/>
    <w:tmpl w:val="F9DCFAAE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2C78F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024F95"/>
    <w:multiLevelType w:val="hybridMultilevel"/>
    <w:tmpl w:val="959E4F16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3459D"/>
    <w:multiLevelType w:val="hybridMultilevel"/>
    <w:tmpl w:val="DA5EE3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BE1C68"/>
    <w:multiLevelType w:val="hybridMultilevel"/>
    <w:tmpl w:val="6FFA63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25668DC"/>
    <w:multiLevelType w:val="hybridMultilevel"/>
    <w:tmpl w:val="253A9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A7635"/>
    <w:multiLevelType w:val="hybridMultilevel"/>
    <w:tmpl w:val="08B8C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56A08"/>
    <w:multiLevelType w:val="hybridMultilevel"/>
    <w:tmpl w:val="CFBC02F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7BF7516"/>
    <w:multiLevelType w:val="hybridMultilevel"/>
    <w:tmpl w:val="3092BF2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A2281"/>
    <w:multiLevelType w:val="hybridMultilevel"/>
    <w:tmpl w:val="2E20C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93E35"/>
    <w:multiLevelType w:val="hybridMultilevel"/>
    <w:tmpl w:val="83C0FF7A"/>
    <w:lvl w:ilvl="0" w:tplc="78CCBA9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81A12"/>
    <w:multiLevelType w:val="hybridMultilevel"/>
    <w:tmpl w:val="8004A4F0"/>
    <w:lvl w:ilvl="0" w:tplc="302EC0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D2147"/>
    <w:multiLevelType w:val="hybridMultilevel"/>
    <w:tmpl w:val="C9E030D4"/>
    <w:lvl w:ilvl="0" w:tplc="78CCBA9C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4710820"/>
    <w:multiLevelType w:val="hybridMultilevel"/>
    <w:tmpl w:val="DDAA3E8E"/>
    <w:lvl w:ilvl="0" w:tplc="78CCBA9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3704E"/>
    <w:multiLevelType w:val="hybridMultilevel"/>
    <w:tmpl w:val="70D2CB96"/>
    <w:lvl w:ilvl="0" w:tplc="78CCBA9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874279"/>
    <w:multiLevelType w:val="hybridMultilevel"/>
    <w:tmpl w:val="AEAC68CC"/>
    <w:lvl w:ilvl="0" w:tplc="78CCBA9C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4757B92"/>
    <w:multiLevelType w:val="hybridMultilevel"/>
    <w:tmpl w:val="83E2F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C6847"/>
    <w:multiLevelType w:val="hybridMultilevel"/>
    <w:tmpl w:val="EDE2BF26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23"/>
  </w:num>
  <w:num w:numId="5">
    <w:abstractNumId w:val="1"/>
  </w:num>
  <w:num w:numId="6">
    <w:abstractNumId w:val="22"/>
  </w:num>
  <w:num w:numId="7">
    <w:abstractNumId w:val="10"/>
  </w:num>
  <w:num w:numId="8">
    <w:abstractNumId w:val="4"/>
  </w:num>
  <w:num w:numId="9">
    <w:abstractNumId w:val="3"/>
  </w:num>
  <w:num w:numId="10">
    <w:abstractNumId w:val="5"/>
  </w:num>
  <w:num w:numId="11">
    <w:abstractNumId w:val="19"/>
  </w:num>
  <w:num w:numId="12">
    <w:abstractNumId w:val="17"/>
  </w:num>
  <w:num w:numId="13">
    <w:abstractNumId w:val="6"/>
  </w:num>
  <w:num w:numId="14">
    <w:abstractNumId w:val="20"/>
  </w:num>
  <w:num w:numId="15">
    <w:abstractNumId w:val="18"/>
  </w:num>
  <w:num w:numId="16">
    <w:abstractNumId w:val="16"/>
  </w:num>
  <w:num w:numId="17">
    <w:abstractNumId w:val="21"/>
  </w:num>
  <w:num w:numId="18">
    <w:abstractNumId w:val="13"/>
  </w:num>
  <w:num w:numId="19">
    <w:abstractNumId w:val="8"/>
  </w:num>
  <w:num w:numId="20">
    <w:abstractNumId w:val="0"/>
  </w:num>
  <w:num w:numId="21">
    <w:abstractNumId w:val="15"/>
  </w:num>
  <w:num w:numId="22">
    <w:abstractNumId w:val="2"/>
  </w:num>
  <w:num w:numId="23">
    <w:abstractNumId w:val="1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63"/>
    <w:rsid w:val="00026697"/>
    <w:rsid w:val="000710CD"/>
    <w:rsid w:val="000A574C"/>
    <w:rsid w:val="000C339F"/>
    <w:rsid w:val="000D254A"/>
    <w:rsid w:val="000D366F"/>
    <w:rsid w:val="000E107D"/>
    <w:rsid w:val="000E7C18"/>
    <w:rsid w:val="001001D5"/>
    <w:rsid w:val="00125053"/>
    <w:rsid w:val="001264E7"/>
    <w:rsid w:val="001460B9"/>
    <w:rsid w:val="00196B6E"/>
    <w:rsid w:val="001C19D0"/>
    <w:rsid w:val="001E109B"/>
    <w:rsid w:val="001E31D4"/>
    <w:rsid w:val="001F57DA"/>
    <w:rsid w:val="00213F59"/>
    <w:rsid w:val="00260208"/>
    <w:rsid w:val="0027457D"/>
    <w:rsid w:val="00296763"/>
    <w:rsid w:val="002B6D62"/>
    <w:rsid w:val="0035053C"/>
    <w:rsid w:val="00352653"/>
    <w:rsid w:val="0038631C"/>
    <w:rsid w:val="004C0797"/>
    <w:rsid w:val="004D7927"/>
    <w:rsid w:val="005664EA"/>
    <w:rsid w:val="00596375"/>
    <w:rsid w:val="005B121F"/>
    <w:rsid w:val="005B3EF4"/>
    <w:rsid w:val="005B7D16"/>
    <w:rsid w:val="005C417C"/>
    <w:rsid w:val="005E2BBB"/>
    <w:rsid w:val="00652455"/>
    <w:rsid w:val="00674DC5"/>
    <w:rsid w:val="0068032B"/>
    <w:rsid w:val="006C7C6E"/>
    <w:rsid w:val="006D390F"/>
    <w:rsid w:val="00710544"/>
    <w:rsid w:val="00731BDE"/>
    <w:rsid w:val="00741A45"/>
    <w:rsid w:val="0075596C"/>
    <w:rsid w:val="007853BA"/>
    <w:rsid w:val="007D53F6"/>
    <w:rsid w:val="0080303F"/>
    <w:rsid w:val="00830598"/>
    <w:rsid w:val="00843072"/>
    <w:rsid w:val="008603FE"/>
    <w:rsid w:val="00861DA4"/>
    <w:rsid w:val="008A4B7D"/>
    <w:rsid w:val="008D44AF"/>
    <w:rsid w:val="00901A1A"/>
    <w:rsid w:val="009145CA"/>
    <w:rsid w:val="00963335"/>
    <w:rsid w:val="009752CB"/>
    <w:rsid w:val="009753CA"/>
    <w:rsid w:val="009E06F4"/>
    <w:rsid w:val="009E0D57"/>
    <w:rsid w:val="00A511B9"/>
    <w:rsid w:val="00A82910"/>
    <w:rsid w:val="00A94CD7"/>
    <w:rsid w:val="00AD0D1F"/>
    <w:rsid w:val="00AE6B1A"/>
    <w:rsid w:val="00AE773F"/>
    <w:rsid w:val="00AF0C07"/>
    <w:rsid w:val="00B041FD"/>
    <w:rsid w:val="00B10A7D"/>
    <w:rsid w:val="00B66937"/>
    <w:rsid w:val="00BB7722"/>
    <w:rsid w:val="00BC36A5"/>
    <w:rsid w:val="00BD17FC"/>
    <w:rsid w:val="00BE598A"/>
    <w:rsid w:val="00BF4635"/>
    <w:rsid w:val="00C02107"/>
    <w:rsid w:val="00C17154"/>
    <w:rsid w:val="00C54C9D"/>
    <w:rsid w:val="00C92E3D"/>
    <w:rsid w:val="00CD0824"/>
    <w:rsid w:val="00CE560E"/>
    <w:rsid w:val="00D010B3"/>
    <w:rsid w:val="00D43CF4"/>
    <w:rsid w:val="00D46EF0"/>
    <w:rsid w:val="00D52B3F"/>
    <w:rsid w:val="00DA1E82"/>
    <w:rsid w:val="00DC032E"/>
    <w:rsid w:val="00E30475"/>
    <w:rsid w:val="00E44824"/>
    <w:rsid w:val="00E4739B"/>
    <w:rsid w:val="00E52C22"/>
    <w:rsid w:val="00E573FC"/>
    <w:rsid w:val="00EC6D45"/>
    <w:rsid w:val="00F04155"/>
    <w:rsid w:val="00F31D46"/>
    <w:rsid w:val="00F34B51"/>
    <w:rsid w:val="00F41836"/>
    <w:rsid w:val="00F43CE4"/>
    <w:rsid w:val="00FD1CE4"/>
    <w:rsid w:val="00FF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DA007A"/>
  <w15:docId w15:val="{EFACEF16-B15D-4EE7-8E0E-DF341E2D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10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107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D39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C1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rsid w:val="0096333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6333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96333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963335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F04155"/>
    <w:pPr>
      <w:ind w:left="720"/>
      <w:contextualSpacing/>
    </w:pPr>
  </w:style>
  <w:style w:type="character" w:styleId="Strong">
    <w:name w:val="Strong"/>
    <w:uiPriority w:val="22"/>
    <w:qFormat/>
    <w:rsid w:val="00E304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2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757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Human Resources</vt:lpstr>
    </vt:vector>
  </TitlesOfParts>
  <Company>Trent University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Human Resources</dc:title>
  <dc:subject/>
  <dc:creator>TrentEmployee</dc:creator>
  <cp:keywords/>
  <dc:description/>
  <cp:lastModifiedBy>Nicole McKeen</cp:lastModifiedBy>
  <cp:revision>4</cp:revision>
  <cp:lastPrinted>2009-09-25T21:47:00Z</cp:lastPrinted>
  <dcterms:created xsi:type="dcterms:W3CDTF">2017-12-04T16:28:00Z</dcterms:created>
  <dcterms:modified xsi:type="dcterms:W3CDTF">2018-01-30T20:21:00Z</dcterms:modified>
</cp:coreProperties>
</file>