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A575E">
        <w:rPr>
          <w:rFonts w:asciiTheme="minorHAnsi" w:hAnsiTheme="minorHAnsi" w:cstheme="minorHAnsi"/>
          <w:b/>
        </w:rPr>
        <w:t xml:space="preserve"> </w:t>
      </w:r>
      <w:r w:rsidR="006A1276">
        <w:rPr>
          <w:rFonts w:asciiTheme="minorHAnsi" w:hAnsiTheme="minorHAnsi" w:cstheme="minorHAnsi"/>
          <w:b/>
        </w:rPr>
        <w:tab/>
      </w:r>
      <w:r w:rsidR="006A575E">
        <w:rPr>
          <w:rFonts w:asciiTheme="minorHAnsi" w:hAnsiTheme="minorHAnsi" w:cstheme="minorHAnsi"/>
        </w:rPr>
        <w:t>Academic Skills Instructor - Marketing and Outreach</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610437"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A575E">
        <w:rPr>
          <w:rFonts w:asciiTheme="minorHAnsi" w:hAnsiTheme="minorHAnsi" w:cstheme="minorHAnsi"/>
        </w:rPr>
        <w:t xml:space="preserve"> </w:t>
      </w:r>
      <w:r w:rsidR="006A1276">
        <w:rPr>
          <w:rFonts w:asciiTheme="minorHAnsi" w:hAnsiTheme="minorHAnsi" w:cstheme="minorHAnsi"/>
        </w:rPr>
        <w:tab/>
      </w:r>
      <w:r w:rsidR="006A575E">
        <w:rPr>
          <w:rFonts w:asciiTheme="minorHAnsi" w:hAnsiTheme="minorHAnsi" w:cstheme="minorHAnsi"/>
        </w:rPr>
        <w:t>A-271</w:t>
      </w:r>
    </w:p>
    <w:p w:rsidR="00610437" w:rsidRPr="0063557F" w:rsidRDefault="00610437" w:rsidP="00B10A7D">
      <w:pPr>
        <w:tabs>
          <w:tab w:val="left" w:pos="1980"/>
        </w:tabs>
        <w:rPr>
          <w:rFonts w:asciiTheme="minorHAnsi" w:hAnsiTheme="minorHAnsi" w:cstheme="minorHAnsi"/>
        </w:rPr>
      </w:pPr>
      <w:r>
        <w:rPr>
          <w:rFonts w:asciiTheme="minorHAnsi" w:hAnsiTheme="minorHAnsi" w:cstheme="minorHAnsi"/>
          <w:b/>
        </w:rPr>
        <w:t xml:space="preserve">NOC: </w:t>
      </w:r>
      <w:r w:rsidR="007F065F">
        <w:rPr>
          <w:rFonts w:asciiTheme="minorHAnsi" w:hAnsiTheme="minorHAnsi" w:cstheme="minorHAnsi"/>
          <w:b/>
        </w:rPr>
        <w:tab/>
      </w:r>
      <w:r>
        <w:rPr>
          <w:rFonts w:asciiTheme="minorHAnsi" w:hAnsiTheme="minorHAnsi" w:cstheme="minorHAnsi"/>
        </w:rPr>
        <w:t>4033</w:t>
      </w:r>
    </w:p>
    <w:p w:rsidR="00BC36A5" w:rsidRPr="005C417C" w:rsidRDefault="00610437" w:rsidP="00B10A7D">
      <w:pPr>
        <w:tabs>
          <w:tab w:val="left" w:pos="1980"/>
        </w:tabs>
        <w:rPr>
          <w:rFonts w:asciiTheme="minorHAnsi" w:hAnsiTheme="minorHAnsi" w:cstheme="minorHAnsi"/>
        </w:rPr>
      </w:pPr>
      <w:r>
        <w:rPr>
          <w:rFonts w:asciiTheme="minorHAnsi" w:hAnsiTheme="minorHAnsi" w:cstheme="minorHAnsi"/>
          <w:b/>
        </w:rPr>
        <w:t xml:space="preserve">Band: </w:t>
      </w:r>
      <w:r w:rsidR="007F065F">
        <w:rPr>
          <w:rFonts w:asciiTheme="minorHAnsi" w:hAnsiTheme="minorHAnsi" w:cstheme="minorHAnsi"/>
          <w:b/>
        </w:rPr>
        <w:tab/>
      </w:r>
      <w:r>
        <w:rPr>
          <w:rFonts w:asciiTheme="minorHAnsi" w:hAnsiTheme="minorHAnsi" w:cstheme="minorHAnsi"/>
        </w:rPr>
        <w:t>9</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6A575E" w:rsidP="00B10A7D">
      <w:pPr>
        <w:tabs>
          <w:tab w:val="left" w:pos="1980"/>
        </w:tabs>
        <w:rPr>
          <w:rFonts w:asciiTheme="minorHAnsi" w:hAnsiTheme="minorHAnsi" w:cstheme="minorHAnsi"/>
        </w:rPr>
      </w:pPr>
      <w:r>
        <w:rPr>
          <w:rFonts w:asciiTheme="minorHAnsi" w:hAnsiTheme="minorHAnsi" w:cstheme="minorHAnsi"/>
          <w:b/>
        </w:rPr>
        <w:t xml:space="preserve">Department: </w:t>
      </w:r>
      <w:r w:rsidR="006A1276">
        <w:rPr>
          <w:rFonts w:asciiTheme="minorHAnsi" w:hAnsiTheme="minorHAnsi" w:cstheme="minorHAnsi"/>
          <w:b/>
        </w:rPr>
        <w:tab/>
      </w:r>
      <w:r>
        <w:rPr>
          <w:rFonts w:asciiTheme="minorHAnsi" w:hAnsiTheme="minorHAnsi" w:cstheme="minorHAnsi"/>
        </w:rPr>
        <w:t>Academic Skills/Career Centre</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A575E">
        <w:rPr>
          <w:rFonts w:asciiTheme="minorHAnsi" w:hAnsiTheme="minorHAnsi" w:cstheme="minorHAnsi"/>
          <w:b/>
        </w:rPr>
        <w:t xml:space="preserve"> </w:t>
      </w:r>
      <w:r w:rsidR="006A1276">
        <w:rPr>
          <w:rFonts w:asciiTheme="minorHAnsi" w:hAnsiTheme="minorHAnsi" w:cstheme="minorHAnsi"/>
          <w:b/>
        </w:rPr>
        <w:tab/>
      </w:r>
      <w:r w:rsidR="006A575E">
        <w:rPr>
          <w:rFonts w:asciiTheme="minorHAnsi" w:hAnsiTheme="minorHAnsi" w:cstheme="minorHAnsi"/>
        </w:rPr>
        <w:t xml:space="preserve">Director, </w:t>
      </w:r>
      <w:r w:rsidR="001663A2">
        <w:rPr>
          <w:rFonts w:asciiTheme="minorHAnsi" w:hAnsiTheme="minorHAnsi" w:cstheme="minorHAnsi"/>
        </w:rPr>
        <w:t>Colleges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Default="001460B9" w:rsidP="00B10A7D">
      <w:pPr>
        <w:tabs>
          <w:tab w:val="left" w:pos="1980"/>
        </w:tabs>
        <w:rPr>
          <w:rFonts w:asciiTheme="minorHAnsi" w:hAnsiTheme="minorHAnsi" w:cstheme="minorHAnsi"/>
        </w:rPr>
      </w:pPr>
    </w:p>
    <w:p w:rsidR="00285FAC" w:rsidRPr="005C417C" w:rsidRDefault="00285FAC"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Pr>
          <w:rFonts w:asciiTheme="minorHAnsi" w:hAnsiTheme="minorHAnsi" w:cstheme="minorHAnsi"/>
        </w:rPr>
        <w:t>June 24, 2014</w:t>
      </w:r>
      <w:r>
        <w:rPr>
          <w:rFonts w:asciiTheme="minorHAnsi" w:hAnsiTheme="minorHAnsi" w:cstheme="minorHAnsi"/>
          <w:b/>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EC6D45" w:rsidRPr="006A575E"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76286C">
        <w:trPr>
          <w:trHeight w:val="403"/>
          <w:jc w:val="center"/>
        </w:trPr>
        <w:tc>
          <w:tcPr>
            <w:tcW w:w="8928" w:type="dxa"/>
          </w:tcPr>
          <w:p w:rsidR="006A575E" w:rsidRPr="00E0011E" w:rsidRDefault="006A575E" w:rsidP="00E0011E">
            <w:pPr>
              <w:tabs>
                <w:tab w:val="left" w:pos="1110"/>
                <w:tab w:val="left" w:pos="1319"/>
              </w:tabs>
              <w:ind w:left="720"/>
              <w:rPr>
                <w:rFonts w:asciiTheme="minorHAnsi" w:hAnsiTheme="minorHAnsi" w:cstheme="minorHAnsi"/>
                <w:i/>
                <w:sz w:val="22"/>
                <w:szCs w:val="22"/>
              </w:rPr>
            </w:pPr>
            <w:r w:rsidRPr="00E0011E">
              <w:rPr>
                <w:rFonts w:asciiTheme="minorHAnsi" w:hAnsiTheme="minorHAnsi" w:cstheme="minorHAnsi"/>
                <w:b/>
                <w:i/>
                <w:sz w:val="22"/>
                <w:szCs w:val="22"/>
              </w:rPr>
              <w:t>Academic Skills Instruction</w:t>
            </w:r>
            <w:r w:rsidRPr="00E0011E">
              <w:rPr>
                <w:rFonts w:asciiTheme="minorHAnsi" w:hAnsiTheme="minorHAnsi" w:cstheme="minorHAnsi"/>
                <w:i/>
                <w:sz w:val="22"/>
                <w:szCs w:val="22"/>
              </w:rPr>
              <w:t>:</w:t>
            </w:r>
          </w:p>
          <w:p w:rsidR="006A575E" w:rsidRP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Instructs and advises undergraduate and graduate students in individual appointments (in-person and online) in Peterborough and, as needed, in Oshawa, usually by reading and responding to drafts of essays and papers, to provide them with skills and strategies in writing, reading, and thinking, as well as specific instruction in grammar, criticism and analysis, time management, exam preparation, and oral and written communication.</w:t>
            </w:r>
          </w:p>
          <w:p w:rsidR="006A575E" w:rsidRP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Develops individualized programs of instruction for students with learning disabilities and for students for whom English is a second language, often in consultation with the Student Accessibility Office and the Trent-ESL Program.</w:t>
            </w:r>
          </w:p>
          <w:p w:rsidR="006A575E" w:rsidRP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 xml:space="preserve">Develops, modifies, and delivers a range of small-group and in-course workshops in Peterborough and, as needed, in Oshawa to provide students with the academic skills described above. </w:t>
            </w:r>
          </w:p>
          <w:p w:rsid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Maintains current knowledge in academic skills and related areas through membership in professional organizations and associations, particularly in the areas of writing and rhetoric, learning and study skills, university transitions, and meeting the needs of ESL students and students with learning disabilities.</w:t>
            </w:r>
          </w:p>
          <w:p w:rsidR="001F7B24" w:rsidRPr="001F7B24" w:rsidRDefault="001F7B24" w:rsidP="00E0011E">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Provides training and information to ASC colleagues in his/her areas of specialization e.g. science, online tools, assessment, graduate students, teaching related topics</w:t>
            </w:r>
          </w:p>
          <w:p w:rsidR="006A575E" w:rsidRP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Writes instructional materials for both online and print publication.</w:t>
            </w:r>
          </w:p>
          <w:p w:rsidR="006A575E" w:rsidRP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As part of a team of ASC instructors</w:t>
            </w:r>
            <w:proofErr w:type="gramStart"/>
            <w:r w:rsidRPr="006A575E">
              <w:rPr>
                <w:rFonts w:asciiTheme="minorHAnsi" w:hAnsiTheme="minorHAnsi" w:cstheme="minorHAnsi"/>
                <w:sz w:val="22"/>
                <w:szCs w:val="22"/>
              </w:rPr>
              <w:t>,,</w:t>
            </w:r>
            <w:proofErr w:type="gramEnd"/>
            <w:r w:rsidRPr="006A575E">
              <w:rPr>
                <w:rFonts w:asciiTheme="minorHAnsi" w:hAnsiTheme="minorHAnsi" w:cstheme="minorHAnsi"/>
                <w:sz w:val="22"/>
                <w:szCs w:val="22"/>
              </w:rPr>
              <w:t xml:space="preserve"> participates in various ASC initiatives, such as special presentations and workshops to internal and external groups, recruitment and retention activities, or special projects related to academic-skills instruction.</w:t>
            </w:r>
          </w:p>
          <w:p w:rsidR="006A575E" w:rsidRP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Liaises with university services and departments including but not limited to Wellness Centre, Trent-ESL Program,</w:t>
            </w:r>
            <w:r>
              <w:rPr>
                <w:rFonts w:asciiTheme="minorHAnsi" w:hAnsiTheme="minorHAnsi" w:cstheme="minorHAnsi"/>
                <w:sz w:val="22"/>
                <w:szCs w:val="22"/>
              </w:rPr>
              <w:t xml:space="preserve"> Trent International Program</w:t>
            </w:r>
            <w:r w:rsidRPr="006A575E">
              <w:rPr>
                <w:rFonts w:asciiTheme="minorHAnsi" w:hAnsiTheme="minorHAnsi" w:cstheme="minorHAnsi"/>
                <w:sz w:val="22"/>
                <w:szCs w:val="22"/>
              </w:rPr>
              <w:t>, and faculty to develop and provide, presentations and workshops.</w:t>
            </w:r>
          </w:p>
          <w:p w:rsidR="006A575E" w:rsidRP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Represents the Centre on relevant university committees.</w:t>
            </w:r>
          </w:p>
          <w:p w:rsidR="000C339F" w:rsidRPr="005C417C" w:rsidRDefault="000C339F" w:rsidP="006A575E">
            <w:pPr>
              <w:pStyle w:val="ListParagraph"/>
              <w:tabs>
                <w:tab w:val="left" w:pos="1110"/>
                <w:tab w:val="left" w:pos="1319"/>
              </w:tabs>
              <w:rPr>
                <w:rFonts w:asciiTheme="minorHAnsi" w:hAnsiTheme="minorHAnsi" w:cstheme="minorHAnsi"/>
              </w:rPr>
            </w:pPr>
          </w:p>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t xml:space="preserve"> </w:t>
            </w:r>
            <w:r>
              <w:rPr>
                <w:rFonts w:asciiTheme="minorHAnsi" w:hAnsiTheme="minorHAnsi" w:cstheme="minorHAnsi"/>
                <w:b/>
                <w:sz w:val="22"/>
              </w:rPr>
              <w:t xml:space="preserve"> </w:t>
            </w:r>
            <w:r w:rsidR="006A575E">
              <w:rPr>
                <w:rFonts w:asciiTheme="minorHAnsi" w:hAnsiTheme="minorHAnsi" w:cstheme="minorHAnsi"/>
                <w:b/>
                <w:sz w:val="22"/>
              </w:rPr>
              <w:t>80</w:t>
            </w:r>
            <w:r w:rsidRPr="005C417C">
              <w:rPr>
                <w:rFonts w:asciiTheme="minorHAnsi" w:hAnsiTheme="minorHAnsi" w:cstheme="minorHAnsi"/>
                <w:b/>
                <w:sz w:val="22"/>
              </w:rPr>
              <w:t>%</w:t>
            </w:r>
          </w:p>
        </w:tc>
      </w:tr>
      <w:tr w:rsidR="000C339F" w:rsidRPr="005C417C" w:rsidTr="0076286C">
        <w:trPr>
          <w:trHeight w:val="403"/>
          <w:jc w:val="center"/>
        </w:trPr>
        <w:tc>
          <w:tcPr>
            <w:tcW w:w="8928" w:type="dxa"/>
          </w:tcPr>
          <w:p w:rsidR="006A575E" w:rsidRPr="00E0011E" w:rsidRDefault="006A575E" w:rsidP="00E0011E">
            <w:pPr>
              <w:tabs>
                <w:tab w:val="left" w:pos="1110"/>
                <w:tab w:val="left" w:pos="1320"/>
              </w:tabs>
              <w:ind w:left="720"/>
              <w:rPr>
                <w:rFonts w:asciiTheme="minorHAnsi" w:hAnsiTheme="minorHAnsi" w:cstheme="minorHAnsi"/>
                <w:i/>
                <w:sz w:val="22"/>
                <w:szCs w:val="22"/>
              </w:rPr>
            </w:pPr>
            <w:r w:rsidRPr="00E0011E">
              <w:rPr>
                <w:rFonts w:asciiTheme="minorHAnsi" w:hAnsiTheme="minorHAnsi" w:cstheme="minorHAnsi"/>
                <w:b/>
                <w:i/>
                <w:sz w:val="22"/>
                <w:szCs w:val="22"/>
              </w:rPr>
              <w:lastRenderedPageBreak/>
              <w:t>Marketing and Outreach</w:t>
            </w:r>
            <w:r w:rsidRPr="00E0011E">
              <w:rPr>
                <w:rFonts w:asciiTheme="minorHAnsi" w:hAnsiTheme="minorHAnsi" w:cstheme="minorHAnsi"/>
                <w:i/>
                <w:sz w:val="22"/>
                <w:szCs w:val="22"/>
              </w:rPr>
              <w:t>:</w:t>
            </w:r>
          </w:p>
          <w:p w:rsidR="006A575E" w:rsidRPr="006A575E" w:rsidRDefault="006A575E" w:rsidP="00E0011E">
            <w:pPr>
              <w:pStyle w:val="ListParagraph"/>
              <w:numPr>
                <w:ilvl w:val="0"/>
                <w:numId w:val="15"/>
              </w:numPr>
              <w:tabs>
                <w:tab w:val="left" w:pos="1110"/>
                <w:tab w:val="left" w:pos="1320"/>
              </w:tabs>
              <w:rPr>
                <w:rFonts w:asciiTheme="minorHAnsi" w:hAnsiTheme="minorHAnsi" w:cstheme="minorHAnsi"/>
                <w:sz w:val="22"/>
                <w:szCs w:val="22"/>
              </w:rPr>
            </w:pPr>
            <w:r w:rsidRPr="006A575E">
              <w:rPr>
                <w:rFonts w:asciiTheme="minorHAnsi" w:hAnsiTheme="minorHAnsi" w:cstheme="minorHAnsi"/>
                <w:sz w:val="22"/>
                <w:szCs w:val="22"/>
              </w:rPr>
              <w:t>Works closely with faculty to develop and provide in-course, discipline-specific workshops in credit courses.</w:t>
            </w:r>
          </w:p>
          <w:p w:rsidR="006A575E" w:rsidRPr="006A575E" w:rsidRDefault="006A575E" w:rsidP="00E0011E">
            <w:pPr>
              <w:pStyle w:val="ListParagraph"/>
              <w:numPr>
                <w:ilvl w:val="0"/>
                <w:numId w:val="15"/>
              </w:numPr>
              <w:tabs>
                <w:tab w:val="left" w:pos="1110"/>
                <w:tab w:val="left" w:pos="1320"/>
              </w:tabs>
              <w:rPr>
                <w:rFonts w:asciiTheme="minorHAnsi" w:hAnsiTheme="minorHAnsi" w:cstheme="minorHAnsi"/>
                <w:sz w:val="22"/>
                <w:szCs w:val="22"/>
              </w:rPr>
            </w:pPr>
            <w:r w:rsidRPr="006A575E">
              <w:rPr>
                <w:rFonts w:asciiTheme="minorHAnsi" w:hAnsiTheme="minorHAnsi" w:cstheme="minorHAnsi"/>
                <w:sz w:val="22"/>
                <w:szCs w:val="22"/>
              </w:rPr>
              <w:t>In consultation with other instructors, schedules and assigns workshops.</w:t>
            </w:r>
          </w:p>
          <w:p w:rsidR="006A575E" w:rsidRPr="006A575E" w:rsidRDefault="006A575E" w:rsidP="00E0011E">
            <w:pPr>
              <w:pStyle w:val="ListParagraph"/>
              <w:numPr>
                <w:ilvl w:val="0"/>
                <w:numId w:val="15"/>
              </w:numPr>
              <w:tabs>
                <w:tab w:val="left" w:pos="1110"/>
                <w:tab w:val="left" w:pos="1320"/>
              </w:tabs>
              <w:rPr>
                <w:rFonts w:asciiTheme="minorHAnsi" w:hAnsiTheme="minorHAnsi" w:cstheme="minorHAnsi"/>
                <w:sz w:val="22"/>
                <w:szCs w:val="22"/>
              </w:rPr>
            </w:pPr>
            <w:r w:rsidRPr="006A575E">
              <w:rPr>
                <w:rFonts w:asciiTheme="minorHAnsi" w:hAnsiTheme="minorHAnsi" w:cstheme="minorHAnsi"/>
                <w:sz w:val="22"/>
                <w:szCs w:val="22"/>
              </w:rPr>
              <w:t>Coordinates all publicity related to the teaching activities of the Academic Skills Centre, including flyers, brochures, posters, electronic/web publicity, and communication with internal and external groups, as required.</w:t>
            </w:r>
          </w:p>
          <w:p w:rsidR="000C339F" w:rsidRPr="005C417C" w:rsidRDefault="000C339F" w:rsidP="006A575E">
            <w:pPr>
              <w:pStyle w:val="ListParagraph"/>
              <w:tabs>
                <w:tab w:val="left" w:pos="1110"/>
                <w:tab w:val="left" w:pos="1320"/>
              </w:tabs>
              <w:rPr>
                <w:rFonts w:asciiTheme="minorHAnsi" w:hAnsiTheme="minorHAnsi" w:cstheme="minorHAnsi"/>
              </w:rPr>
            </w:pPr>
          </w:p>
        </w:tc>
        <w:tc>
          <w:tcPr>
            <w:tcW w:w="810" w:type="dxa"/>
          </w:tcPr>
          <w:p w:rsidR="000C339F" w:rsidRPr="005C417C" w:rsidRDefault="000C339F" w:rsidP="009339F4">
            <w:pPr>
              <w:rPr>
                <w:rFonts w:asciiTheme="minorHAnsi" w:hAnsiTheme="minorHAnsi" w:cstheme="minorHAnsi"/>
              </w:rPr>
            </w:pPr>
            <w:r>
              <w:rPr>
                <w:rFonts w:asciiTheme="minorHAnsi" w:hAnsiTheme="minorHAnsi" w:cstheme="minorHAnsi"/>
                <w:b/>
                <w:sz w:val="22"/>
              </w:rPr>
              <w:t xml:space="preserve">  </w:t>
            </w:r>
            <w:r w:rsidR="006A575E">
              <w:rPr>
                <w:rFonts w:asciiTheme="minorHAnsi" w:hAnsiTheme="minorHAnsi" w:cstheme="minorHAnsi"/>
                <w:b/>
                <w:sz w:val="22"/>
              </w:rPr>
              <w:t>1</w:t>
            </w:r>
            <w:r w:rsidR="009339F4">
              <w:rPr>
                <w:rFonts w:asciiTheme="minorHAnsi" w:hAnsiTheme="minorHAnsi" w:cstheme="minorHAnsi"/>
                <w:b/>
                <w:sz w:val="22"/>
              </w:rPr>
              <w:t>0</w:t>
            </w:r>
            <w:r w:rsidRPr="005C417C">
              <w:rPr>
                <w:rFonts w:asciiTheme="minorHAnsi" w:hAnsiTheme="minorHAnsi" w:cstheme="minorHAnsi"/>
                <w:b/>
                <w:sz w:val="22"/>
              </w:rPr>
              <w:t>%</w:t>
            </w:r>
          </w:p>
        </w:tc>
      </w:tr>
      <w:tr w:rsidR="000C339F" w:rsidRPr="005C417C" w:rsidTr="0076286C">
        <w:trPr>
          <w:trHeight w:val="403"/>
          <w:jc w:val="center"/>
        </w:trPr>
        <w:tc>
          <w:tcPr>
            <w:tcW w:w="8928" w:type="dxa"/>
          </w:tcPr>
          <w:p w:rsidR="00BA0FF1" w:rsidRPr="00E0011E" w:rsidRDefault="009339F4" w:rsidP="00E0011E">
            <w:pPr>
              <w:ind w:left="720"/>
              <w:rPr>
                <w:rFonts w:asciiTheme="minorHAnsi" w:hAnsiTheme="minorHAnsi" w:cstheme="minorHAnsi"/>
                <w:i/>
                <w:sz w:val="22"/>
                <w:szCs w:val="22"/>
              </w:rPr>
            </w:pPr>
            <w:r w:rsidRPr="00E0011E">
              <w:rPr>
                <w:rFonts w:asciiTheme="minorHAnsi" w:hAnsiTheme="minorHAnsi" w:cstheme="minorHAnsi"/>
                <w:b/>
                <w:i/>
                <w:sz w:val="22"/>
                <w:szCs w:val="22"/>
              </w:rPr>
              <w:t>Academic Mentoring Supports</w:t>
            </w:r>
            <w:r w:rsidR="00BA0FF1" w:rsidRPr="00E0011E">
              <w:rPr>
                <w:rFonts w:asciiTheme="minorHAnsi" w:hAnsiTheme="minorHAnsi" w:cstheme="minorHAnsi"/>
                <w:i/>
                <w:sz w:val="22"/>
                <w:szCs w:val="22"/>
              </w:rPr>
              <w:t>:</w:t>
            </w:r>
          </w:p>
          <w:p w:rsidR="009339F4" w:rsidRDefault="009339F4" w:rsidP="00E0011E">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This includes but is not limited to: </w:t>
            </w:r>
          </w:p>
          <w:p w:rsidR="00BA0FF1" w:rsidRPr="00E0011E" w:rsidRDefault="00E0011E" w:rsidP="00E0011E">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C</w:t>
            </w:r>
            <w:r w:rsidR="00BA0FF1" w:rsidRPr="00E0011E">
              <w:rPr>
                <w:rFonts w:asciiTheme="minorHAnsi" w:hAnsiTheme="minorHAnsi" w:cstheme="minorHAnsi"/>
                <w:sz w:val="22"/>
                <w:szCs w:val="22"/>
              </w:rPr>
              <w:t>oordinat</w:t>
            </w:r>
            <w:r w:rsidR="009339F4" w:rsidRPr="00E0011E">
              <w:rPr>
                <w:rFonts w:asciiTheme="minorHAnsi" w:hAnsiTheme="minorHAnsi" w:cstheme="minorHAnsi"/>
                <w:sz w:val="22"/>
                <w:szCs w:val="22"/>
              </w:rPr>
              <w:t>ing</w:t>
            </w:r>
            <w:r w:rsidR="00BA0FF1" w:rsidRPr="00E0011E">
              <w:rPr>
                <w:rFonts w:asciiTheme="minorHAnsi" w:hAnsiTheme="minorHAnsi" w:cstheme="minorHAnsi"/>
                <w:sz w:val="22"/>
                <w:szCs w:val="22"/>
              </w:rPr>
              <w:t xml:space="preserve"> the activities of the </w:t>
            </w:r>
            <w:r w:rsidR="009339F4" w:rsidRPr="00E0011E">
              <w:rPr>
                <w:rFonts w:asciiTheme="minorHAnsi" w:hAnsiTheme="minorHAnsi" w:cstheme="minorHAnsi"/>
                <w:sz w:val="22"/>
                <w:szCs w:val="22"/>
              </w:rPr>
              <w:t xml:space="preserve">Academic </w:t>
            </w:r>
            <w:r w:rsidR="00BA0FF1" w:rsidRPr="00E0011E">
              <w:rPr>
                <w:rFonts w:asciiTheme="minorHAnsi" w:hAnsiTheme="minorHAnsi" w:cstheme="minorHAnsi"/>
                <w:sz w:val="22"/>
                <w:szCs w:val="22"/>
              </w:rPr>
              <w:t>Mentoring Program in Peterborough including:</w:t>
            </w:r>
          </w:p>
          <w:p w:rsidR="00BA0FF1" w:rsidRPr="00BA0FF1" w:rsidRDefault="00BA0FF1" w:rsidP="00E0011E">
            <w:pPr>
              <w:pStyle w:val="ListParagraph"/>
              <w:numPr>
                <w:ilvl w:val="2"/>
                <w:numId w:val="22"/>
              </w:numPr>
              <w:rPr>
                <w:rFonts w:asciiTheme="minorHAnsi" w:hAnsiTheme="minorHAnsi" w:cstheme="minorHAnsi"/>
                <w:sz w:val="22"/>
                <w:szCs w:val="22"/>
              </w:rPr>
            </w:pPr>
            <w:r w:rsidRPr="00BA0FF1">
              <w:rPr>
                <w:rFonts w:asciiTheme="minorHAnsi" w:hAnsiTheme="minorHAnsi" w:cstheme="minorHAnsi"/>
                <w:sz w:val="22"/>
                <w:szCs w:val="22"/>
              </w:rPr>
              <w:t>Hiring and supervising student employees</w:t>
            </w:r>
          </w:p>
          <w:p w:rsidR="00BA0FF1" w:rsidRPr="00BA0FF1" w:rsidRDefault="00BA0FF1" w:rsidP="00E0011E">
            <w:pPr>
              <w:pStyle w:val="ListParagraph"/>
              <w:numPr>
                <w:ilvl w:val="2"/>
                <w:numId w:val="22"/>
              </w:numPr>
              <w:rPr>
                <w:rFonts w:asciiTheme="minorHAnsi" w:hAnsiTheme="minorHAnsi" w:cstheme="minorHAnsi"/>
                <w:sz w:val="22"/>
                <w:szCs w:val="22"/>
              </w:rPr>
            </w:pPr>
            <w:r w:rsidRPr="00BA0FF1">
              <w:rPr>
                <w:rFonts w:asciiTheme="minorHAnsi" w:hAnsiTheme="minorHAnsi" w:cstheme="minorHAnsi"/>
                <w:sz w:val="22"/>
                <w:szCs w:val="22"/>
              </w:rPr>
              <w:t>Checking mentor eligibility and monitoring program</w:t>
            </w:r>
          </w:p>
          <w:p w:rsidR="00BA0FF1" w:rsidRPr="00BA0FF1" w:rsidRDefault="00BA0FF1" w:rsidP="00E0011E">
            <w:pPr>
              <w:pStyle w:val="ListParagraph"/>
              <w:numPr>
                <w:ilvl w:val="2"/>
                <w:numId w:val="22"/>
              </w:numPr>
              <w:rPr>
                <w:rFonts w:asciiTheme="minorHAnsi" w:hAnsiTheme="minorHAnsi" w:cstheme="minorHAnsi"/>
                <w:sz w:val="22"/>
                <w:szCs w:val="22"/>
              </w:rPr>
            </w:pPr>
            <w:r w:rsidRPr="00BA0FF1">
              <w:rPr>
                <w:rFonts w:asciiTheme="minorHAnsi" w:hAnsiTheme="minorHAnsi" w:cstheme="minorHAnsi"/>
                <w:sz w:val="22"/>
                <w:szCs w:val="22"/>
              </w:rPr>
              <w:t>Developing policy</w:t>
            </w:r>
          </w:p>
          <w:p w:rsidR="00BA0FF1" w:rsidRPr="00BA0FF1" w:rsidRDefault="00BA0FF1" w:rsidP="00E0011E">
            <w:pPr>
              <w:pStyle w:val="ListParagraph"/>
              <w:numPr>
                <w:ilvl w:val="2"/>
                <w:numId w:val="22"/>
              </w:numPr>
              <w:rPr>
                <w:rFonts w:asciiTheme="minorHAnsi" w:hAnsiTheme="minorHAnsi" w:cstheme="minorHAnsi"/>
                <w:sz w:val="22"/>
                <w:szCs w:val="22"/>
              </w:rPr>
            </w:pPr>
            <w:r w:rsidRPr="00BA0FF1">
              <w:rPr>
                <w:rFonts w:asciiTheme="minorHAnsi" w:hAnsiTheme="minorHAnsi" w:cstheme="minorHAnsi"/>
                <w:sz w:val="22"/>
                <w:szCs w:val="22"/>
              </w:rPr>
              <w:t>Coordinating training activities</w:t>
            </w:r>
          </w:p>
          <w:p w:rsidR="00BA0FF1" w:rsidRDefault="00BA0FF1" w:rsidP="00E0011E">
            <w:pPr>
              <w:pStyle w:val="ListParagraph"/>
              <w:numPr>
                <w:ilvl w:val="2"/>
                <w:numId w:val="22"/>
              </w:numPr>
              <w:rPr>
                <w:rFonts w:asciiTheme="minorHAnsi" w:hAnsiTheme="minorHAnsi" w:cstheme="minorHAnsi"/>
                <w:sz w:val="22"/>
                <w:szCs w:val="22"/>
              </w:rPr>
            </w:pPr>
            <w:r w:rsidRPr="00BA0FF1">
              <w:rPr>
                <w:rFonts w:asciiTheme="minorHAnsi" w:hAnsiTheme="minorHAnsi" w:cstheme="minorHAnsi"/>
                <w:sz w:val="22"/>
                <w:szCs w:val="22"/>
              </w:rPr>
              <w:t>Compiling statistical and final reports.</w:t>
            </w:r>
          </w:p>
          <w:p w:rsidR="009339F4" w:rsidRPr="00E0011E" w:rsidRDefault="009339F4" w:rsidP="00E0011E">
            <w:pPr>
              <w:pStyle w:val="ListParagraph"/>
              <w:numPr>
                <w:ilvl w:val="1"/>
                <w:numId w:val="22"/>
              </w:numPr>
              <w:rPr>
                <w:rFonts w:asciiTheme="minorHAnsi" w:hAnsiTheme="minorHAnsi" w:cstheme="minorHAnsi"/>
                <w:sz w:val="22"/>
                <w:szCs w:val="22"/>
              </w:rPr>
            </w:pPr>
            <w:r w:rsidRPr="00E0011E">
              <w:rPr>
                <w:rFonts w:asciiTheme="minorHAnsi" w:hAnsiTheme="minorHAnsi" w:cstheme="minorHAnsi"/>
                <w:sz w:val="22"/>
                <w:szCs w:val="22"/>
              </w:rPr>
              <w:t>Providing oversight and direction to collaborative programming including PASS and other department or college based mentor initiatives</w:t>
            </w:r>
          </w:p>
          <w:p w:rsidR="000C339F" w:rsidRPr="00394C4B" w:rsidRDefault="000C339F" w:rsidP="00BA0FF1">
            <w:pPr>
              <w:pStyle w:val="ListParagraph"/>
              <w:rPr>
                <w:rFonts w:asciiTheme="minorHAnsi" w:hAnsiTheme="minorHAnsi" w:cstheme="minorHAnsi"/>
                <w:sz w:val="22"/>
                <w:szCs w:val="22"/>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r w:rsidR="00E0011E">
              <w:rPr>
                <w:rFonts w:asciiTheme="minorHAnsi" w:hAnsiTheme="minorHAnsi" w:cstheme="minorHAnsi"/>
                <w:b/>
                <w:sz w:val="22"/>
              </w:rPr>
              <w:t>10</w:t>
            </w:r>
            <w:r w:rsidRPr="005C417C">
              <w:rPr>
                <w:rFonts w:asciiTheme="minorHAnsi" w:hAnsiTheme="minorHAnsi" w:cstheme="minorHAnsi"/>
                <w:b/>
                <w:sz w:val="22"/>
              </w:rPr>
              <w:t>%</w:t>
            </w:r>
          </w:p>
        </w:tc>
      </w:tr>
    </w:tbl>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5C417C" w:rsidRDefault="000C697F" w:rsidP="00963335">
      <w:pPr>
        <w:tabs>
          <w:tab w:val="left" w:pos="-180"/>
          <w:tab w:val="left" w:pos="0"/>
          <w:tab w:val="left" w:pos="540"/>
        </w:tabs>
        <w:rPr>
          <w:rFonts w:asciiTheme="minorHAnsi" w:hAnsiTheme="minorHAnsi" w:cstheme="minorHAnsi"/>
        </w:rPr>
      </w:pPr>
      <w:proofErr w:type="spellStart"/>
      <w:r>
        <w:rPr>
          <w:rFonts w:asciiTheme="minorHAnsi" w:hAnsiTheme="minorHAnsi" w:cstheme="minorHAnsi"/>
          <w:sz w:val="22"/>
          <w:szCs w:val="22"/>
        </w:rPr>
        <w:t>Masters</w:t>
      </w:r>
      <w:proofErr w:type="spellEnd"/>
      <w:r w:rsidR="00BA0FF1" w:rsidRPr="00BA0FF1">
        <w:rPr>
          <w:rFonts w:asciiTheme="minorHAnsi" w:hAnsiTheme="minorHAnsi" w:cstheme="minorHAnsi"/>
          <w:sz w:val="22"/>
          <w:szCs w:val="22"/>
        </w:rPr>
        <w:t xml:space="preserve"> </w:t>
      </w:r>
      <w:r>
        <w:rPr>
          <w:rFonts w:asciiTheme="minorHAnsi" w:hAnsiTheme="minorHAnsi" w:cstheme="minorHAnsi"/>
          <w:sz w:val="22"/>
          <w:szCs w:val="22"/>
        </w:rPr>
        <w:t>D</w:t>
      </w:r>
      <w:r w:rsidR="00BA0FF1" w:rsidRPr="00BA0FF1">
        <w:rPr>
          <w:rFonts w:asciiTheme="minorHAnsi" w:hAnsiTheme="minorHAnsi" w:cstheme="minorHAnsi"/>
          <w:sz w:val="22"/>
          <w:szCs w:val="22"/>
        </w:rPr>
        <w:t>egree in English or in a discipline emphasizing writing and/or language skills</w:t>
      </w:r>
    </w:p>
    <w:p w:rsidR="00710544" w:rsidRDefault="00710544" w:rsidP="00296763">
      <w:pPr>
        <w:rPr>
          <w:rFonts w:asciiTheme="minorHAnsi" w:hAnsiTheme="minorHAnsi" w:cstheme="minorHAnsi"/>
        </w:rPr>
      </w:pPr>
    </w:p>
    <w:p w:rsidR="00BA0FF1" w:rsidRPr="005C417C" w:rsidRDefault="00BA0FF1" w:rsidP="00296763">
      <w:pPr>
        <w:rPr>
          <w:rFonts w:asciiTheme="minorHAnsi" w:hAnsiTheme="minorHAnsi" w:cstheme="minorHAnsi"/>
        </w:rPr>
      </w:pPr>
    </w:p>
    <w:p w:rsidR="00BA0FF1" w:rsidRPr="00BA0FF1" w:rsidRDefault="00A511B9" w:rsidP="00BA0FF1">
      <w:pPr>
        <w:rPr>
          <w:rFonts w:asciiTheme="minorHAnsi" w:hAnsiTheme="minorHAnsi" w:cstheme="minorHAnsi"/>
          <w:b/>
          <w:u w:val="single"/>
        </w:rPr>
      </w:pPr>
      <w:r w:rsidRPr="005C417C">
        <w:rPr>
          <w:rFonts w:asciiTheme="minorHAnsi" w:hAnsiTheme="minorHAnsi" w:cstheme="minorHAnsi"/>
          <w:b/>
          <w:u w:val="single"/>
        </w:rPr>
        <w:t>Experience Required</w:t>
      </w:r>
    </w:p>
    <w:p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At least two years of directly related experience teaching academic skills in a university setting.</w:t>
      </w:r>
    </w:p>
    <w:p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Experience and/or employment in the fields of editing, writing, ESL, adult education or teaching students with learning disabilities.</w:t>
      </w:r>
    </w:p>
    <w:p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Or a reasonable equivalent combination of education and experience.</w:t>
      </w:r>
    </w:p>
    <w:p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Excellent knowledge of English grammar and impeccable written and oral communication skills.</w:t>
      </w:r>
    </w:p>
    <w:p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Ability to work both with minimal supervision</w:t>
      </w:r>
    </w:p>
    <w:p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Demonstrated ability to collaborate with, lead, and motivate a team.</w:t>
      </w:r>
    </w:p>
    <w:p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Ability to teach in individual and small-group settings, handling material ranging in difficulty from basic grammar to complicated problems in analytical thinking and critical writing.</w:t>
      </w:r>
    </w:p>
    <w:p w:rsidR="00BA0FF1" w:rsidRPr="00BA0FF1" w:rsidRDefault="00BA0FF1" w:rsidP="00BA0FF1">
      <w:pPr>
        <w:pStyle w:val="ListParagraph"/>
        <w:numPr>
          <w:ilvl w:val="0"/>
          <w:numId w:val="12"/>
        </w:numPr>
        <w:tabs>
          <w:tab w:val="left" w:pos="0"/>
          <w:tab w:val="left" w:pos="864"/>
          <w:tab w:val="left" w:pos="1440"/>
        </w:tabs>
        <w:suppressAutoHyphens/>
        <w:rPr>
          <w:rFonts w:asciiTheme="minorHAnsi" w:hAnsiTheme="minorHAnsi" w:cstheme="minorHAnsi"/>
          <w:spacing w:val="-3"/>
          <w:sz w:val="22"/>
          <w:szCs w:val="22"/>
        </w:rPr>
      </w:pPr>
      <w:r w:rsidRPr="00BA0FF1">
        <w:rPr>
          <w:rFonts w:asciiTheme="minorHAnsi" w:hAnsiTheme="minorHAnsi" w:cstheme="minorHAnsi"/>
          <w:sz w:val="22"/>
          <w:szCs w:val="22"/>
        </w:rPr>
        <w:t>Excellent working knowledge of Windows, Microsoft Office (particularly, MS Word, Excel, and PowerPoint); knowledge of a student information system (Blackboard);  experience with Internet and web browsers required; c</w:t>
      </w:r>
      <w:r w:rsidRPr="00BA0FF1">
        <w:rPr>
          <w:rFonts w:asciiTheme="minorHAnsi" w:hAnsiTheme="minorHAnsi" w:cstheme="minorHAnsi"/>
          <w:spacing w:val="-3"/>
          <w:sz w:val="22"/>
          <w:szCs w:val="22"/>
        </w:rPr>
        <w:t>omfortable working with technology and learning to use new programs.</w:t>
      </w:r>
    </w:p>
    <w:p w:rsidR="00D46EF0" w:rsidRDefault="00D46EF0" w:rsidP="00C71959">
      <w:bookmarkStart w:id="0" w:name="_GoBack"/>
      <w:bookmarkEnd w:id="0"/>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E38" w:rsidRDefault="00C54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A575E">
      <w:rPr>
        <w:rFonts w:asciiTheme="minorHAnsi" w:hAnsiTheme="minorHAnsi" w:cstheme="minorHAnsi"/>
        <w:i/>
        <w:sz w:val="20"/>
        <w:szCs w:val="20"/>
      </w:rPr>
      <w:t xml:space="preserve"> A-271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71959">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71959">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85FAC">
      <w:rPr>
        <w:rFonts w:asciiTheme="minorHAnsi" w:hAnsiTheme="minorHAnsi" w:cstheme="minorHAnsi"/>
        <w:i/>
        <w:sz w:val="20"/>
        <w:szCs w:val="20"/>
      </w:rPr>
      <w:t>Last updated: December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E38" w:rsidRDefault="00C54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E38" w:rsidRDefault="00C54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E38" w:rsidRDefault="00C54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E38" w:rsidRDefault="00C54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1AC4"/>
    <w:multiLevelType w:val="hybridMultilevel"/>
    <w:tmpl w:val="11CC07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0126"/>
    <w:multiLevelType w:val="hybridMultilevel"/>
    <w:tmpl w:val="8B7CB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C5B11"/>
    <w:multiLevelType w:val="hybridMultilevel"/>
    <w:tmpl w:val="EBE43E9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07F9B"/>
    <w:multiLevelType w:val="hybridMultilevel"/>
    <w:tmpl w:val="8138C9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14612"/>
    <w:multiLevelType w:val="hybridMultilevel"/>
    <w:tmpl w:val="A62C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E1F30"/>
    <w:multiLevelType w:val="hybridMultilevel"/>
    <w:tmpl w:val="134A68BA"/>
    <w:lvl w:ilvl="0" w:tplc="1C3A2AD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AD69C8"/>
    <w:multiLevelType w:val="hybridMultilevel"/>
    <w:tmpl w:val="E102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B5F28"/>
    <w:multiLevelType w:val="hybridMultilevel"/>
    <w:tmpl w:val="A7FCE07A"/>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4C518A"/>
    <w:multiLevelType w:val="hybridMultilevel"/>
    <w:tmpl w:val="CB122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506421"/>
    <w:multiLevelType w:val="hybridMultilevel"/>
    <w:tmpl w:val="FFC4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02AAC"/>
    <w:multiLevelType w:val="hybridMultilevel"/>
    <w:tmpl w:val="8E8E68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E7759D"/>
    <w:multiLevelType w:val="hybridMultilevel"/>
    <w:tmpl w:val="AB14CEBC"/>
    <w:lvl w:ilvl="0" w:tplc="882C78F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981A47"/>
    <w:multiLevelType w:val="hybridMultilevel"/>
    <w:tmpl w:val="99D05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B2E09"/>
    <w:multiLevelType w:val="hybridMultilevel"/>
    <w:tmpl w:val="91C260D4"/>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651DB"/>
    <w:multiLevelType w:val="hybridMultilevel"/>
    <w:tmpl w:val="217622FA"/>
    <w:lvl w:ilvl="0" w:tplc="882C78F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7B53D7A"/>
    <w:multiLevelType w:val="hybridMultilevel"/>
    <w:tmpl w:val="3E9E8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7B7AE8"/>
    <w:multiLevelType w:val="hybridMultilevel"/>
    <w:tmpl w:val="C51EBE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22"/>
  </w:num>
  <w:num w:numId="5">
    <w:abstractNumId w:val="0"/>
  </w:num>
  <w:num w:numId="6">
    <w:abstractNumId w:val="18"/>
  </w:num>
  <w:num w:numId="7">
    <w:abstractNumId w:val="9"/>
  </w:num>
  <w:num w:numId="8">
    <w:abstractNumId w:val="11"/>
  </w:num>
  <w:num w:numId="9">
    <w:abstractNumId w:val="17"/>
  </w:num>
  <w:num w:numId="10">
    <w:abstractNumId w:val="15"/>
  </w:num>
  <w:num w:numId="11">
    <w:abstractNumId w:val="20"/>
  </w:num>
  <w:num w:numId="12">
    <w:abstractNumId w:val="6"/>
  </w:num>
  <w:num w:numId="13">
    <w:abstractNumId w:val="19"/>
  </w:num>
  <w:num w:numId="14">
    <w:abstractNumId w:val="2"/>
  </w:num>
  <w:num w:numId="15">
    <w:abstractNumId w:val="1"/>
  </w:num>
  <w:num w:numId="16">
    <w:abstractNumId w:val="14"/>
  </w:num>
  <w:num w:numId="17">
    <w:abstractNumId w:val="16"/>
  </w:num>
  <w:num w:numId="18">
    <w:abstractNumId w:val="8"/>
  </w:num>
  <w:num w:numId="19">
    <w:abstractNumId w:val="10"/>
  </w:num>
  <w:num w:numId="20">
    <w:abstractNumId w:val="21"/>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C697F"/>
    <w:rsid w:val="000D366F"/>
    <w:rsid w:val="000E107D"/>
    <w:rsid w:val="000E7C18"/>
    <w:rsid w:val="001001D5"/>
    <w:rsid w:val="00125053"/>
    <w:rsid w:val="001264E7"/>
    <w:rsid w:val="001460B9"/>
    <w:rsid w:val="001663A2"/>
    <w:rsid w:val="00196B6E"/>
    <w:rsid w:val="001C19D0"/>
    <w:rsid w:val="001E109B"/>
    <w:rsid w:val="001F7B24"/>
    <w:rsid w:val="00213F59"/>
    <w:rsid w:val="0027457D"/>
    <w:rsid w:val="00285FAC"/>
    <w:rsid w:val="00296763"/>
    <w:rsid w:val="0035053C"/>
    <w:rsid w:val="00352653"/>
    <w:rsid w:val="0038631C"/>
    <w:rsid w:val="003D3722"/>
    <w:rsid w:val="004C0797"/>
    <w:rsid w:val="005664EA"/>
    <w:rsid w:val="00596375"/>
    <w:rsid w:val="005B3EF4"/>
    <w:rsid w:val="005C417C"/>
    <w:rsid w:val="005E2BBB"/>
    <w:rsid w:val="00610437"/>
    <w:rsid w:val="0063557F"/>
    <w:rsid w:val="00674DC5"/>
    <w:rsid w:val="0068032B"/>
    <w:rsid w:val="00695076"/>
    <w:rsid w:val="006A1276"/>
    <w:rsid w:val="006A575E"/>
    <w:rsid w:val="006D390F"/>
    <w:rsid w:val="00710544"/>
    <w:rsid w:val="00731BDE"/>
    <w:rsid w:val="00741A45"/>
    <w:rsid w:val="0075596C"/>
    <w:rsid w:val="0076286C"/>
    <w:rsid w:val="007853BA"/>
    <w:rsid w:val="007F065F"/>
    <w:rsid w:val="0080303F"/>
    <w:rsid w:val="00830598"/>
    <w:rsid w:val="00843072"/>
    <w:rsid w:val="00861DA4"/>
    <w:rsid w:val="008A4B7D"/>
    <w:rsid w:val="00901A1A"/>
    <w:rsid w:val="009145CA"/>
    <w:rsid w:val="009339F4"/>
    <w:rsid w:val="00963335"/>
    <w:rsid w:val="009752CB"/>
    <w:rsid w:val="009753CA"/>
    <w:rsid w:val="009E06F4"/>
    <w:rsid w:val="00A511B9"/>
    <w:rsid w:val="00A82910"/>
    <w:rsid w:val="00AD0D1F"/>
    <w:rsid w:val="00AE6B1A"/>
    <w:rsid w:val="00AF0C07"/>
    <w:rsid w:val="00B041FD"/>
    <w:rsid w:val="00B10A7D"/>
    <w:rsid w:val="00B66937"/>
    <w:rsid w:val="00BA0FF1"/>
    <w:rsid w:val="00BB7722"/>
    <w:rsid w:val="00BC36A5"/>
    <w:rsid w:val="00BD17FC"/>
    <w:rsid w:val="00BE598A"/>
    <w:rsid w:val="00BF4635"/>
    <w:rsid w:val="00C17154"/>
    <w:rsid w:val="00C54C9D"/>
    <w:rsid w:val="00C54E38"/>
    <w:rsid w:val="00C65EE4"/>
    <w:rsid w:val="00C71959"/>
    <w:rsid w:val="00C92E3D"/>
    <w:rsid w:val="00CD0824"/>
    <w:rsid w:val="00CE560E"/>
    <w:rsid w:val="00D010B3"/>
    <w:rsid w:val="00D43CF4"/>
    <w:rsid w:val="00D46EF0"/>
    <w:rsid w:val="00D52B3F"/>
    <w:rsid w:val="00DA1E82"/>
    <w:rsid w:val="00DC032E"/>
    <w:rsid w:val="00E0011E"/>
    <w:rsid w:val="00E4739B"/>
    <w:rsid w:val="00E52C22"/>
    <w:rsid w:val="00EC1D50"/>
    <w:rsid w:val="00EC6D45"/>
    <w:rsid w:val="00F04155"/>
    <w:rsid w:val="00F31D46"/>
    <w:rsid w:val="00F34B51"/>
    <w:rsid w:val="00F41836"/>
    <w:rsid w:val="00F43CE4"/>
    <w:rsid w:val="00F97690"/>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21654">
      <w:bodyDiv w:val="1"/>
      <w:marLeft w:val="0"/>
      <w:marRight w:val="0"/>
      <w:marTop w:val="0"/>
      <w:marBottom w:val="0"/>
      <w:divBdr>
        <w:top w:val="none" w:sz="0" w:space="0" w:color="auto"/>
        <w:left w:val="none" w:sz="0" w:space="0" w:color="auto"/>
        <w:bottom w:val="none" w:sz="0" w:space="0" w:color="auto"/>
        <w:right w:val="none" w:sz="0" w:space="0" w:color="auto"/>
      </w:divBdr>
    </w:div>
    <w:div w:id="20469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13</cp:revision>
  <cp:lastPrinted>2014-08-25T16:33:00Z</cp:lastPrinted>
  <dcterms:created xsi:type="dcterms:W3CDTF">2014-12-12T21:09:00Z</dcterms:created>
  <dcterms:modified xsi:type="dcterms:W3CDTF">2016-03-09T18:08:00Z</dcterms:modified>
</cp:coreProperties>
</file>