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70A94">
        <w:rPr>
          <w:rFonts w:asciiTheme="minorHAnsi" w:hAnsiTheme="minorHAnsi" w:cstheme="minorHAnsi"/>
          <w:b/>
        </w:rPr>
        <w:t xml:space="preserve"> </w:t>
      </w:r>
      <w:r w:rsidR="00365F54">
        <w:rPr>
          <w:rFonts w:asciiTheme="minorHAnsi" w:hAnsiTheme="minorHAnsi" w:cstheme="minorHAnsi"/>
          <w:b/>
        </w:rPr>
        <w:tab/>
      </w:r>
      <w:r w:rsidR="00171935">
        <w:rPr>
          <w:rFonts w:asciiTheme="minorHAnsi" w:hAnsiTheme="minorHAnsi" w:cstheme="minorHAnsi"/>
          <w:b/>
        </w:rPr>
        <w:tab/>
      </w:r>
      <w:r w:rsidR="00870A94">
        <w:rPr>
          <w:rFonts w:asciiTheme="minorHAnsi" w:hAnsiTheme="minorHAnsi" w:cstheme="minorHAnsi"/>
        </w:rPr>
        <w:t>Team Leader, Counselling</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222CA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70A94">
        <w:rPr>
          <w:rFonts w:asciiTheme="minorHAnsi" w:hAnsiTheme="minorHAnsi" w:cstheme="minorHAnsi"/>
          <w:b/>
        </w:rPr>
        <w:t xml:space="preserve"> </w:t>
      </w:r>
      <w:r w:rsidR="00365F54">
        <w:rPr>
          <w:rFonts w:asciiTheme="minorHAnsi" w:hAnsiTheme="minorHAnsi" w:cstheme="minorHAnsi"/>
          <w:b/>
        </w:rPr>
        <w:tab/>
      </w:r>
      <w:r w:rsidR="00171935">
        <w:rPr>
          <w:rFonts w:asciiTheme="minorHAnsi" w:hAnsiTheme="minorHAnsi" w:cstheme="minorHAnsi"/>
          <w:b/>
        </w:rPr>
        <w:tab/>
      </w:r>
      <w:r w:rsidR="00870A94">
        <w:rPr>
          <w:rFonts w:asciiTheme="minorHAnsi" w:hAnsiTheme="minorHAnsi" w:cstheme="minorHAnsi"/>
        </w:rPr>
        <w:t>A-255</w:t>
      </w:r>
      <w:r w:rsidR="00BE598A" w:rsidRPr="005C417C">
        <w:rPr>
          <w:rFonts w:asciiTheme="minorHAnsi" w:hAnsiTheme="minorHAnsi" w:cstheme="minorHAnsi"/>
          <w:b/>
        </w:rPr>
        <w:tab/>
      </w:r>
      <w:r w:rsidR="00BE598A" w:rsidRPr="005C417C">
        <w:rPr>
          <w:rFonts w:asciiTheme="minorHAnsi" w:hAnsiTheme="minorHAnsi" w:cstheme="minorHAnsi"/>
        </w:rPr>
        <w:tab/>
      </w:r>
    </w:p>
    <w:p w:rsidR="00222CA4" w:rsidRPr="00222CA4" w:rsidRDefault="00222CA4" w:rsidP="00B10A7D">
      <w:pPr>
        <w:tabs>
          <w:tab w:val="left" w:pos="1980"/>
        </w:tabs>
        <w:rPr>
          <w:rFonts w:asciiTheme="minorHAnsi" w:hAnsiTheme="minorHAnsi" w:cstheme="minorHAnsi"/>
        </w:rPr>
      </w:pPr>
      <w:r>
        <w:rPr>
          <w:rFonts w:asciiTheme="minorHAnsi" w:hAnsiTheme="minorHAnsi" w:cstheme="minorHAnsi"/>
          <w:b/>
        </w:rPr>
        <w:t xml:space="preserve">NOC: </w:t>
      </w:r>
      <w:r w:rsidR="00365F54">
        <w:rPr>
          <w:rFonts w:asciiTheme="minorHAnsi" w:hAnsiTheme="minorHAnsi" w:cstheme="minorHAnsi"/>
          <w:b/>
        </w:rPr>
        <w:tab/>
      </w:r>
      <w:r w:rsidR="00171935">
        <w:rPr>
          <w:rFonts w:asciiTheme="minorHAnsi" w:hAnsiTheme="minorHAnsi" w:cstheme="minorHAnsi"/>
          <w:b/>
        </w:rPr>
        <w:tab/>
      </w:r>
      <w:r>
        <w:rPr>
          <w:rFonts w:asciiTheme="minorHAnsi" w:hAnsiTheme="minorHAnsi" w:cstheme="minorHAnsi"/>
        </w:rPr>
        <w:t>4153</w:t>
      </w:r>
    </w:p>
    <w:p w:rsidR="00BC36A5" w:rsidRPr="005C417C" w:rsidRDefault="00222CA4" w:rsidP="00B10A7D">
      <w:pPr>
        <w:tabs>
          <w:tab w:val="left" w:pos="1980"/>
        </w:tabs>
        <w:rPr>
          <w:rFonts w:asciiTheme="minorHAnsi" w:hAnsiTheme="minorHAnsi" w:cstheme="minorHAnsi"/>
        </w:rPr>
      </w:pPr>
      <w:r>
        <w:rPr>
          <w:rFonts w:asciiTheme="minorHAnsi" w:hAnsiTheme="minorHAnsi" w:cstheme="minorHAnsi"/>
          <w:b/>
        </w:rPr>
        <w:t xml:space="preserve">Band: </w:t>
      </w:r>
      <w:r w:rsidR="00365F54">
        <w:rPr>
          <w:rFonts w:asciiTheme="minorHAnsi" w:hAnsiTheme="minorHAnsi" w:cstheme="minorHAnsi"/>
          <w:b/>
        </w:rPr>
        <w:tab/>
      </w:r>
      <w:r w:rsidR="00171935">
        <w:rPr>
          <w:rFonts w:asciiTheme="minorHAnsi" w:hAnsiTheme="minorHAnsi" w:cstheme="minorHAnsi"/>
          <w:b/>
        </w:rPr>
        <w:tab/>
      </w:r>
      <w:r>
        <w:rPr>
          <w:rFonts w:asciiTheme="minorHAnsi" w:hAnsiTheme="minorHAnsi" w:cstheme="minorHAnsi"/>
        </w:rPr>
        <w:t>11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870A94">
        <w:rPr>
          <w:rFonts w:asciiTheme="minorHAnsi" w:hAnsiTheme="minorHAnsi" w:cstheme="minorHAnsi"/>
          <w:b/>
        </w:rPr>
        <w:t xml:space="preserve"> </w:t>
      </w:r>
      <w:r w:rsidR="00365F54">
        <w:rPr>
          <w:rFonts w:asciiTheme="minorHAnsi" w:hAnsiTheme="minorHAnsi" w:cstheme="minorHAnsi"/>
          <w:b/>
        </w:rPr>
        <w:tab/>
      </w:r>
      <w:r w:rsidR="00171935">
        <w:rPr>
          <w:rFonts w:asciiTheme="minorHAnsi" w:hAnsiTheme="minorHAnsi" w:cstheme="minorHAnsi"/>
          <w:b/>
        </w:rPr>
        <w:tab/>
      </w:r>
      <w:r w:rsidR="00870A94">
        <w:rPr>
          <w:rFonts w:asciiTheme="minorHAnsi" w:hAnsiTheme="minorHAnsi" w:cstheme="minorHAnsi"/>
        </w:rPr>
        <w:t>Student Counselling Centre</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870A94">
        <w:rPr>
          <w:rFonts w:asciiTheme="minorHAnsi" w:hAnsiTheme="minorHAnsi" w:cstheme="minorHAnsi"/>
          <w:b/>
        </w:rPr>
        <w:t xml:space="preserve"> </w:t>
      </w:r>
      <w:r w:rsidR="00365F54">
        <w:rPr>
          <w:rFonts w:asciiTheme="minorHAnsi" w:hAnsiTheme="minorHAnsi" w:cstheme="minorHAnsi"/>
          <w:b/>
        </w:rPr>
        <w:tab/>
      </w:r>
      <w:r w:rsidR="00171935">
        <w:rPr>
          <w:rFonts w:asciiTheme="minorHAnsi" w:hAnsiTheme="minorHAnsi" w:cstheme="minorHAnsi"/>
          <w:b/>
        </w:rPr>
        <w:tab/>
      </w:r>
      <w:r w:rsidR="00870A94">
        <w:rPr>
          <w:rFonts w:asciiTheme="minorHAnsi" w:hAnsiTheme="minorHAnsi" w:cstheme="minorHAnsi"/>
        </w:rPr>
        <w:t>Director, Student Wellness Centre</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161AC3"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December 10, 2013</w:t>
      </w:r>
      <w:r>
        <w:rPr>
          <w:rFonts w:asciiTheme="minorHAnsi" w:hAnsiTheme="minorHAnsi" w:cstheme="minorHAnsi"/>
          <w:b/>
        </w:rPr>
        <w:tab/>
      </w:r>
    </w:p>
    <w:p w:rsidR="00161AC3" w:rsidRPr="005C417C" w:rsidRDefault="00161AC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870A94" w:rsidRPr="00870A94" w:rsidRDefault="00870A94" w:rsidP="00870A94">
      <w:pPr>
        <w:rPr>
          <w:rFonts w:asciiTheme="minorHAnsi" w:hAnsiTheme="minorHAnsi" w:cstheme="minorHAnsi"/>
          <w:sz w:val="22"/>
          <w:szCs w:val="22"/>
        </w:rPr>
      </w:pPr>
      <w:r w:rsidRPr="00870A94">
        <w:rPr>
          <w:rFonts w:asciiTheme="minorHAnsi" w:hAnsiTheme="minorHAnsi" w:cstheme="minorHAnsi"/>
          <w:sz w:val="22"/>
          <w:szCs w:val="22"/>
        </w:rPr>
        <w:t>In consultation with the Director, Student Wellness Centre and in addition to the duties of Therapist, the Team Leader is responsible for coordinating the clinical operation of the Counselling Centre, program development and implementation.  This position oversees the work of administrative staff &amp; interns and provides consultation to staff and faculty regarding the mental health of students.  The Team Leader liaises with other members of the Student Wellness Centre and of the Trent community, as required.  The Team Leader must remain current with evidenced-based research in the field of mental health and trends in effective management.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171935">
        <w:trPr>
          <w:trHeight w:val="403"/>
          <w:jc w:val="center"/>
        </w:trPr>
        <w:tc>
          <w:tcPr>
            <w:tcW w:w="8928" w:type="dxa"/>
          </w:tcPr>
          <w:p w:rsidR="00870A94" w:rsidRPr="00870A94" w:rsidRDefault="00870A94" w:rsidP="00870A94">
            <w:pPr>
              <w:pStyle w:val="ListParagraph"/>
              <w:numPr>
                <w:ilvl w:val="0"/>
                <w:numId w:val="8"/>
              </w:numPr>
              <w:rPr>
                <w:rFonts w:asciiTheme="minorHAnsi" w:hAnsiTheme="minorHAnsi" w:cstheme="minorHAnsi"/>
                <w:i/>
                <w:sz w:val="22"/>
                <w:szCs w:val="22"/>
              </w:rPr>
            </w:pPr>
            <w:r w:rsidRPr="00870A94">
              <w:rPr>
                <w:rFonts w:asciiTheme="minorHAnsi" w:hAnsiTheme="minorHAnsi" w:cstheme="minorHAnsi"/>
                <w:i/>
                <w:sz w:val="22"/>
                <w:szCs w:val="22"/>
              </w:rPr>
              <w:t>Direct Client Intervention:</w:t>
            </w:r>
          </w:p>
          <w:p w:rsidR="00870A94" w:rsidRPr="00870A94" w:rsidRDefault="00870A94" w:rsidP="00870A94">
            <w:pPr>
              <w:pStyle w:val="ListParagraph"/>
              <w:numPr>
                <w:ilvl w:val="0"/>
                <w:numId w:val="9"/>
              </w:numPr>
              <w:rPr>
                <w:rFonts w:asciiTheme="minorHAnsi" w:hAnsiTheme="minorHAnsi" w:cstheme="minorHAnsi"/>
                <w:sz w:val="22"/>
                <w:szCs w:val="22"/>
              </w:rPr>
            </w:pPr>
            <w:r w:rsidRPr="00870A94">
              <w:rPr>
                <w:rFonts w:asciiTheme="minorHAnsi" w:hAnsiTheme="minorHAnsi" w:cstheme="minorHAnsi"/>
                <w:sz w:val="22"/>
                <w:szCs w:val="22"/>
                <w:lang w:val="en-GB"/>
              </w:rPr>
              <w:t xml:space="preserve">Assessments:  Conduct individual interviews to assess social, emotional, behavioural and psychological functioning, including suicide risk assessment, homicidal risk, and screening for mental status.    </w:t>
            </w:r>
          </w:p>
          <w:p w:rsidR="00870A94" w:rsidRPr="00870A94" w:rsidRDefault="00870A94" w:rsidP="00870A94">
            <w:pPr>
              <w:pStyle w:val="ListParagraph"/>
              <w:widowControl w:val="0"/>
              <w:numPr>
                <w:ilvl w:val="0"/>
                <w:numId w:val="9"/>
              </w:numPr>
              <w:rPr>
                <w:rFonts w:asciiTheme="minorHAnsi" w:hAnsiTheme="minorHAnsi" w:cstheme="minorHAnsi"/>
                <w:sz w:val="22"/>
                <w:szCs w:val="22"/>
                <w:lang w:val="en-GB"/>
              </w:rPr>
            </w:pPr>
            <w:r w:rsidRPr="00870A94">
              <w:rPr>
                <w:rFonts w:asciiTheme="minorHAnsi" w:hAnsiTheme="minorHAnsi" w:cstheme="minorHAnsi"/>
                <w:sz w:val="22"/>
                <w:szCs w:val="22"/>
                <w:lang w:val="en-GB"/>
              </w:rPr>
              <w:t xml:space="preserve">Personal Counselling:  To use professional judgement, therapeutic techniques and recognised practice models to establish a therapeutic relationship, clarify and identify challenges, offer psychosocial education, and collaboratively develop plans and/or recommendations to assist in achieving therapeutic goals. </w:t>
            </w:r>
          </w:p>
          <w:p w:rsidR="00870A94" w:rsidRPr="00870A94" w:rsidRDefault="00870A94" w:rsidP="00870A94">
            <w:pPr>
              <w:pStyle w:val="ListParagraph"/>
              <w:numPr>
                <w:ilvl w:val="0"/>
                <w:numId w:val="9"/>
              </w:numPr>
              <w:rPr>
                <w:rFonts w:asciiTheme="minorHAnsi" w:hAnsiTheme="minorHAnsi" w:cstheme="minorHAnsi"/>
                <w:sz w:val="22"/>
                <w:szCs w:val="22"/>
              </w:rPr>
            </w:pPr>
            <w:r w:rsidRPr="00870A94">
              <w:rPr>
                <w:rFonts w:asciiTheme="minorHAnsi" w:hAnsiTheme="minorHAnsi" w:cstheme="minorHAnsi"/>
                <w:sz w:val="22"/>
                <w:szCs w:val="22"/>
                <w:lang w:val="en-GB"/>
              </w:rPr>
              <w:t>Group Counselling: To design, deliver, and evaluate process therapy groups to meet the identified clinical needs of the student population (i.e.:  eating disorders, grief, queer identities, affect regulation, survivors, ACOA).</w:t>
            </w:r>
          </w:p>
          <w:p w:rsidR="00870A94" w:rsidRPr="00870A94" w:rsidRDefault="00870A94" w:rsidP="00870A94">
            <w:pPr>
              <w:pStyle w:val="ListParagraph"/>
              <w:widowControl w:val="0"/>
              <w:numPr>
                <w:ilvl w:val="0"/>
                <w:numId w:val="9"/>
              </w:numPr>
              <w:rPr>
                <w:rFonts w:asciiTheme="minorHAnsi" w:hAnsiTheme="minorHAnsi" w:cstheme="minorHAnsi"/>
                <w:sz w:val="22"/>
                <w:szCs w:val="22"/>
                <w:lang w:val="en-GB"/>
              </w:rPr>
            </w:pPr>
            <w:r w:rsidRPr="00870A94">
              <w:rPr>
                <w:rFonts w:asciiTheme="minorHAnsi" w:hAnsiTheme="minorHAnsi" w:cstheme="minorHAnsi"/>
                <w:sz w:val="22"/>
                <w:szCs w:val="22"/>
                <w:lang w:val="en-GB"/>
              </w:rPr>
              <w:t>Crisis Counselling:  To intervene in crisis situations (i.e.: attempted suicide, tragic death, sexual assault) by providing support and assistance through debriefing, supportive counselling and consultation.</w:t>
            </w:r>
          </w:p>
          <w:p w:rsidR="00870A94" w:rsidRPr="00870A94" w:rsidRDefault="00870A94" w:rsidP="00870A94">
            <w:pPr>
              <w:pStyle w:val="ListParagraph"/>
              <w:numPr>
                <w:ilvl w:val="0"/>
                <w:numId w:val="9"/>
              </w:numPr>
              <w:rPr>
                <w:rFonts w:asciiTheme="minorHAnsi" w:hAnsiTheme="minorHAnsi" w:cstheme="minorHAnsi"/>
                <w:sz w:val="22"/>
                <w:szCs w:val="22"/>
              </w:rPr>
            </w:pPr>
            <w:r w:rsidRPr="00870A94">
              <w:rPr>
                <w:rFonts w:asciiTheme="minorHAnsi" w:hAnsiTheme="minorHAnsi" w:cstheme="minorHAnsi"/>
                <w:sz w:val="22"/>
                <w:szCs w:val="22"/>
              </w:rPr>
              <w:t xml:space="preserve">Prevention &amp; Education:  To design, deliver, and evaluate workshops and presentations which promote a proactive and holistic approach to health &amp; wellness </w:t>
            </w:r>
            <w:r w:rsidRPr="00870A94">
              <w:rPr>
                <w:rFonts w:asciiTheme="minorHAnsi" w:hAnsiTheme="minorHAnsi" w:cstheme="minorHAnsi"/>
                <w:sz w:val="22"/>
                <w:szCs w:val="22"/>
              </w:rPr>
              <w:lastRenderedPageBreak/>
              <w:t>(i.e.:  relationships, life balance, interpersonal development; assertiveness, self-esteem).</w:t>
            </w:r>
          </w:p>
          <w:p w:rsidR="00870A94" w:rsidRPr="00870A94" w:rsidRDefault="00870A94" w:rsidP="00870A94">
            <w:pPr>
              <w:pStyle w:val="ListParagraph"/>
              <w:numPr>
                <w:ilvl w:val="0"/>
                <w:numId w:val="9"/>
              </w:numPr>
              <w:rPr>
                <w:rFonts w:asciiTheme="minorHAnsi" w:hAnsiTheme="minorHAnsi" w:cstheme="minorHAnsi"/>
                <w:sz w:val="22"/>
                <w:szCs w:val="22"/>
              </w:rPr>
            </w:pPr>
            <w:r w:rsidRPr="00870A94">
              <w:rPr>
                <w:rFonts w:asciiTheme="minorHAnsi" w:hAnsiTheme="minorHAnsi" w:cstheme="minorHAnsi"/>
                <w:sz w:val="22"/>
                <w:szCs w:val="22"/>
              </w:rPr>
              <w:t>Documentation:  To complete thorough intake reports for all incoming clients. To keep accurate and up-to-date notes on each session for ongoing continuity of care and for legal purposes should the need arise.</w:t>
            </w:r>
          </w:p>
          <w:p w:rsidR="00870A94" w:rsidRPr="00870A94" w:rsidRDefault="00870A94" w:rsidP="00870A94">
            <w:pPr>
              <w:pStyle w:val="ListParagraph"/>
              <w:numPr>
                <w:ilvl w:val="0"/>
                <w:numId w:val="9"/>
              </w:numPr>
              <w:rPr>
                <w:rFonts w:asciiTheme="minorHAnsi" w:hAnsiTheme="minorHAnsi" w:cstheme="minorHAnsi"/>
                <w:sz w:val="22"/>
                <w:szCs w:val="22"/>
              </w:rPr>
            </w:pPr>
            <w:r w:rsidRPr="00870A94">
              <w:rPr>
                <w:rFonts w:asciiTheme="minorHAnsi" w:hAnsiTheme="minorHAnsi" w:cstheme="minorHAnsi"/>
                <w:sz w:val="22"/>
                <w:szCs w:val="22"/>
              </w:rPr>
              <w:t>Privacy:</w:t>
            </w:r>
            <w:r w:rsidRPr="00870A94">
              <w:rPr>
                <w:rFonts w:asciiTheme="minorHAnsi" w:hAnsiTheme="minorHAnsi" w:cstheme="minorHAnsi"/>
                <w:b/>
                <w:sz w:val="22"/>
                <w:szCs w:val="22"/>
              </w:rPr>
              <w:t xml:space="preserve">  </w:t>
            </w:r>
            <w:r w:rsidRPr="00870A94">
              <w:rPr>
                <w:rFonts w:asciiTheme="minorHAnsi" w:hAnsiTheme="minorHAnsi" w:cstheme="minorHAnsi"/>
                <w:sz w:val="22"/>
                <w:szCs w:val="22"/>
              </w:rPr>
              <w:t>To ensure compliance with the Personal Health &amp; Information Privacy Act.</w:t>
            </w:r>
          </w:p>
          <w:p w:rsidR="00870A94" w:rsidRPr="00870A94" w:rsidRDefault="00870A94" w:rsidP="00870A94">
            <w:pPr>
              <w:pStyle w:val="ListParagraph"/>
              <w:numPr>
                <w:ilvl w:val="0"/>
                <w:numId w:val="9"/>
              </w:numPr>
              <w:rPr>
                <w:rFonts w:asciiTheme="minorHAnsi" w:hAnsiTheme="minorHAnsi" w:cstheme="minorHAnsi"/>
                <w:sz w:val="22"/>
                <w:szCs w:val="22"/>
              </w:rPr>
            </w:pPr>
            <w:r w:rsidRPr="00870A94">
              <w:rPr>
                <w:rFonts w:asciiTheme="minorHAnsi" w:hAnsiTheme="minorHAnsi" w:cstheme="minorHAnsi"/>
                <w:sz w:val="22"/>
                <w:szCs w:val="22"/>
              </w:rPr>
              <w:t>Represent the Department on University Committees, and the University on community organizations as needed.</w:t>
            </w:r>
          </w:p>
          <w:p w:rsidR="000C339F" w:rsidRPr="00870A94" w:rsidRDefault="000C339F" w:rsidP="00870A94">
            <w:pPr>
              <w:tabs>
                <w:tab w:val="left" w:pos="1110"/>
                <w:tab w:val="left" w:pos="1319"/>
              </w:tabs>
              <w:rPr>
                <w:rFonts w:asciiTheme="minorHAnsi" w:hAnsiTheme="minorHAnsi" w:cstheme="minorHAnsi"/>
              </w:rPr>
            </w:pP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870A94">
              <w:rPr>
                <w:rFonts w:asciiTheme="minorHAnsi" w:hAnsiTheme="minorHAnsi" w:cstheme="minorHAnsi"/>
                <w:b/>
                <w:sz w:val="22"/>
              </w:rPr>
              <w:t>75</w:t>
            </w:r>
            <w:r w:rsidRPr="005C417C">
              <w:rPr>
                <w:rFonts w:asciiTheme="minorHAnsi" w:hAnsiTheme="minorHAnsi" w:cstheme="minorHAnsi"/>
                <w:b/>
                <w:sz w:val="22"/>
              </w:rPr>
              <w:t>%</w:t>
            </w:r>
          </w:p>
        </w:tc>
      </w:tr>
      <w:tr w:rsidR="000C339F" w:rsidRPr="005C417C" w:rsidTr="00171935">
        <w:trPr>
          <w:trHeight w:val="403"/>
          <w:jc w:val="center"/>
        </w:trPr>
        <w:tc>
          <w:tcPr>
            <w:tcW w:w="8928" w:type="dxa"/>
          </w:tcPr>
          <w:p w:rsidR="00870A94" w:rsidRPr="00870A94" w:rsidRDefault="00870A94" w:rsidP="00870A94">
            <w:pPr>
              <w:pStyle w:val="ListParagraph"/>
              <w:numPr>
                <w:ilvl w:val="0"/>
                <w:numId w:val="8"/>
              </w:numPr>
              <w:rPr>
                <w:rFonts w:asciiTheme="minorHAnsi" w:hAnsiTheme="minorHAnsi" w:cstheme="minorHAnsi"/>
                <w:i/>
                <w:sz w:val="22"/>
                <w:szCs w:val="22"/>
              </w:rPr>
            </w:pPr>
            <w:r w:rsidRPr="00870A94">
              <w:rPr>
                <w:rFonts w:asciiTheme="minorHAnsi" w:hAnsiTheme="minorHAnsi" w:cstheme="minorHAnsi"/>
                <w:i/>
                <w:sz w:val="22"/>
                <w:szCs w:val="22"/>
              </w:rPr>
              <w:lastRenderedPageBreak/>
              <w:t>Counselling Centre Leadership</w:t>
            </w:r>
            <w:r>
              <w:rPr>
                <w:rFonts w:asciiTheme="minorHAnsi" w:hAnsiTheme="minorHAnsi" w:cstheme="minorHAnsi"/>
                <w:i/>
                <w:sz w:val="22"/>
                <w:szCs w:val="22"/>
              </w:rPr>
              <w:t>:</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 xml:space="preserve">Coordinate the operation of the Counselling Centre at Symons.  </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Coordinate special projects, including development &amp; implementation, where applicable.</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Oversee high risk cases</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Provide leadership, direction, and oversight to administrative staff and interns.</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Facilitation of peer consultation model of clinical supervision.</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Stay current with best practice models for service delivery.</w:t>
            </w:r>
          </w:p>
          <w:p w:rsidR="00870A94" w:rsidRPr="00870A94" w:rsidRDefault="00870A94" w:rsidP="00870A94">
            <w:pPr>
              <w:pStyle w:val="ListParagraph"/>
              <w:numPr>
                <w:ilvl w:val="0"/>
                <w:numId w:val="12"/>
              </w:numPr>
              <w:ind w:left="1050"/>
              <w:rPr>
                <w:rFonts w:asciiTheme="minorHAnsi" w:hAnsiTheme="minorHAnsi" w:cstheme="minorHAnsi"/>
                <w:sz w:val="22"/>
                <w:szCs w:val="22"/>
              </w:rPr>
            </w:pPr>
            <w:r w:rsidRPr="00870A94">
              <w:rPr>
                <w:rFonts w:asciiTheme="minorHAnsi" w:hAnsiTheme="minorHAnsi" w:cstheme="minorHAnsi"/>
                <w:sz w:val="22"/>
                <w:szCs w:val="22"/>
              </w:rPr>
              <w:t>Maintains policy and procedure manual.</w:t>
            </w:r>
          </w:p>
          <w:p w:rsidR="000C339F" w:rsidRPr="00870A94" w:rsidRDefault="000C339F" w:rsidP="00870A94">
            <w:pPr>
              <w:tabs>
                <w:tab w:val="left" w:pos="1110"/>
                <w:tab w:val="left" w:pos="1320"/>
              </w:tabs>
              <w:ind w:left="360"/>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870A94">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171935">
        <w:trPr>
          <w:trHeight w:val="403"/>
          <w:jc w:val="center"/>
        </w:trPr>
        <w:tc>
          <w:tcPr>
            <w:tcW w:w="8928" w:type="dxa"/>
          </w:tcPr>
          <w:p w:rsidR="00870A94" w:rsidRPr="00870A94" w:rsidRDefault="00870A94" w:rsidP="00870A94">
            <w:pPr>
              <w:pStyle w:val="ListParagraph"/>
              <w:numPr>
                <w:ilvl w:val="0"/>
                <w:numId w:val="8"/>
              </w:numPr>
              <w:rPr>
                <w:rFonts w:asciiTheme="minorHAnsi" w:hAnsiTheme="minorHAnsi" w:cstheme="minorHAnsi"/>
                <w:i/>
                <w:sz w:val="22"/>
                <w:szCs w:val="22"/>
              </w:rPr>
            </w:pPr>
            <w:r w:rsidRPr="00870A94">
              <w:rPr>
                <w:rFonts w:asciiTheme="minorHAnsi" w:hAnsiTheme="minorHAnsi" w:cstheme="minorHAnsi"/>
                <w:i/>
                <w:sz w:val="22"/>
                <w:szCs w:val="22"/>
              </w:rPr>
              <w:t>Care Coordination Team</w:t>
            </w:r>
            <w:r>
              <w:rPr>
                <w:rFonts w:asciiTheme="minorHAnsi" w:hAnsiTheme="minorHAnsi" w:cstheme="minorHAnsi"/>
                <w:i/>
                <w:sz w:val="22"/>
                <w:szCs w:val="22"/>
              </w:rPr>
              <w:t>:</w:t>
            </w:r>
          </w:p>
          <w:p w:rsidR="000C339F" w:rsidRPr="00870A94" w:rsidRDefault="00870A94" w:rsidP="00870A94">
            <w:pPr>
              <w:pStyle w:val="ListParagraph"/>
              <w:numPr>
                <w:ilvl w:val="0"/>
                <w:numId w:val="13"/>
              </w:numPr>
              <w:rPr>
                <w:rFonts w:asciiTheme="minorHAnsi" w:hAnsiTheme="minorHAnsi" w:cstheme="minorHAnsi"/>
                <w:sz w:val="22"/>
                <w:szCs w:val="22"/>
              </w:rPr>
            </w:pPr>
            <w:r w:rsidRPr="00870A94">
              <w:rPr>
                <w:rFonts w:asciiTheme="minorHAnsi" w:hAnsiTheme="minorHAnsi" w:cstheme="minorHAnsi"/>
                <w:sz w:val="22"/>
                <w:szCs w:val="22"/>
              </w:rPr>
              <w:t>Member of the Care Coordination Team coordinating care across the Student Wellness Centre and working toward service integration and continuity of care.</w:t>
            </w:r>
            <w:r w:rsidR="000C339F" w:rsidRPr="00870A94">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870A94">
              <w:rPr>
                <w:rFonts w:asciiTheme="minorHAnsi" w:hAnsiTheme="minorHAnsi" w:cstheme="minorHAnsi"/>
                <w:b/>
                <w:sz w:val="22"/>
              </w:rPr>
              <w:t>5</w:t>
            </w:r>
            <w:r w:rsidRPr="005C417C">
              <w:rPr>
                <w:rFonts w:asciiTheme="minorHAnsi" w:hAnsiTheme="minorHAnsi" w:cstheme="minorHAnsi"/>
                <w:b/>
                <w:sz w:val="22"/>
              </w:rPr>
              <w:t>%</w:t>
            </w:r>
          </w:p>
        </w:tc>
      </w:tr>
      <w:tr w:rsidR="000C339F" w:rsidRPr="005C417C" w:rsidTr="00171935">
        <w:trPr>
          <w:trHeight w:val="403"/>
          <w:jc w:val="center"/>
        </w:trPr>
        <w:tc>
          <w:tcPr>
            <w:tcW w:w="8928" w:type="dxa"/>
          </w:tcPr>
          <w:p w:rsidR="00870A94" w:rsidRPr="00870A94" w:rsidRDefault="00870A94" w:rsidP="00870A94">
            <w:pPr>
              <w:pStyle w:val="ListParagraph"/>
              <w:numPr>
                <w:ilvl w:val="0"/>
                <w:numId w:val="8"/>
              </w:numPr>
              <w:rPr>
                <w:rFonts w:asciiTheme="minorHAnsi" w:hAnsiTheme="minorHAnsi" w:cstheme="minorHAnsi"/>
                <w:i/>
                <w:sz w:val="22"/>
                <w:szCs w:val="22"/>
              </w:rPr>
            </w:pPr>
            <w:r w:rsidRPr="00870A94">
              <w:rPr>
                <w:rFonts w:asciiTheme="minorHAnsi" w:hAnsiTheme="minorHAnsi" w:cstheme="minorHAnsi"/>
                <w:i/>
                <w:sz w:val="22"/>
                <w:szCs w:val="22"/>
              </w:rPr>
              <w:t>Consultation and Support</w:t>
            </w:r>
            <w:r>
              <w:rPr>
                <w:rFonts w:asciiTheme="minorHAnsi" w:hAnsiTheme="minorHAnsi" w:cstheme="minorHAnsi"/>
                <w:i/>
                <w:sz w:val="22"/>
                <w:szCs w:val="22"/>
              </w:rPr>
              <w:t>:</w:t>
            </w:r>
          </w:p>
          <w:p w:rsidR="00870A94" w:rsidRPr="00870A94" w:rsidRDefault="00870A94" w:rsidP="00870A94">
            <w:pPr>
              <w:pStyle w:val="ListParagraph"/>
              <w:numPr>
                <w:ilvl w:val="0"/>
                <w:numId w:val="14"/>
              </w:numPr>
              <w:ind w:left="1050"/>
              <w:rPr>
                <w:rFonts w:asciiTheme="minorHAnsi" w:hAnsiTheme="minorHAnsi" w:cstheme="minorHAnsi"/>
                <w:sz w:val="22"/>
                <w:szCs w:val="22"/>
              </w:rPr>
            </w:pPr>
            <w:r w:rsidRPr="00870A94">
              <w:rPr>
                <w:rFonts w:asciiTheme="minorHAnsi" w:hAnsiTheme="minorHAnsi" w:cstheme="minorHAnsi"/>
                <w:sz w:val="22"/>
                <w:szCs w:val="22"/>
              </w:rPr>
              <w:t xml:space="preserve">Provide consultation and support to staff and faculty regarding mental health issues.  </w:t>
            </w:r>
          </w:p>
          <w:p w:rsidR="00870A94" w:rsidRPr="00870A94" w:rsidRDefault="00870A94" w:rsidP="00870A94">
            <w:pPr>
              <w:pStyle w:val="ListParagraph"/>
              <w:numPr>
                <w:ilvl w:val="0"/>
                <w:numId w:val="14"/>
              </w:numPr>
              <w:ind w:left="1050"/>
              <w:rPr>
                <w:rFonts w:asciiTheme="minorHAnsi" w:hAnsiTheme="minorHAnsi" w:cstheme="minorHAnsi"/>
                <w:sz w:val="22"/>
                <w:szCs w:val="22"/>
              </w:rPr>
            </w:pPr>
            <w:r w:rsidRPr="00870A94">
              <w:rPr>
                <w:rFonts w:asciiTheme="minorHAnsi" w:hAnsiTheme="minorHAnsi" w:cstheme="minorHAnsi"/>
                <w:sz w:val="22"/>
                <w:szCs w:val="22"/>
              </w:rPr>
              <w:t>Consultation might be sought for crisis prevention with a student known to be aggressive or disruptive, or for intervention strategies in supporting a suicidal student.</w:t>
            </w:r>
          </w:p>
          <w:p w:rsidR="000C339F" w:rsidRPr="00870A94" w:rsidRDefault="000C339F" w:rsidP="00870A94">
            <w:pPr>
              <w:ind w:left="360"/>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870A94">
              <w:rPr>
                <w:rFonts w:asciiTheme="minorHAnsi" w:hAnsiTheme="minorHAnsi" w:cstheme="minorHAnsi"/>
                <w:b/>
                <w:sz w:val="22"/>
              </w:rPr>
              <w:t>5</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70A94" w:rsidRPr="00870A94" w:rsidRDefault="00870A94" w:rsidP="00870A94">
      <w:pPr>
        <w:autoSpaceDE w:val="0"/>
        <w:autoSpaceDN w:val="0"/>
        <w:adjustRightInd w:val="0"/>
        <w:rPr>
          <w:rFonts w:asciiTheme="minorHAnsi" w:hAnsiTheme="minorHAnsi" w:cstheme="minorHAnsi"/>
          <w:sz w:val="22"/>
          <w:szCs w:val="22"/>
        </w:rPr>
      </w:pPr>
      <w:proofErr w:type="spellStart"/>
      <w:r w:rsidRPr="00870A94">
        <w:rPr>
          <w:rFonts w:asciiTheme="minorHAnsi" w:hAnsiTheme="minorHAnsi" w:cstheme="minorHAnsi"/>
          <w:sz w:val="22"/>
          <w:szCs w:val="22"/>
        </w:rPr>
        <w:t>Masters</w:t>
      </w:r>
      <w:proofErr w:type="spellEnd"/>
      <w:r w:rsidRPr="00870A94">
        <w:rPr>
          <w:rFonts w:asciiTheme="minorHAnsi" w:hAnsiTheme="minorHAnsi" w:cstheme="minorHAnsi"/>
          <w:sz w:val="22"/>
          <w:szCs w:val="22"/>
        </w:rPr>
        <w:t xml:space="preserve"> </w:t>
      </w:r>
      <w:r w:rsidR="00196594">
        <w:rPr>
          <w:rFonts w:asciiTheme="minorHAnsi" w:hAnsiTheme="minorHAnsi" w:cstheme="minorHAnsi"/>
          <w:sz w:val="22"/>
          <w:szCs w:val="22"/>
        </w:rPr>
        <w:t>D</w:t>
      </w:r>
      <w:r w:rsidRPr="00870A94">
        <w:rPr>
          <w:rFonts w:asciiTheme="minorHAnsi" w:hAnsiTheme="minorHAnsi" w:cstheme="minorHAnsi"/>
          <w:sz w:val="22"/>
          <w:szCs w:val="22"/>
        </w:rPr>
        <w:t>egree in Psychology, Social Work, Counselling, or related field</w:t>
      </w:r>
      <w:r>
        <w:rPr>
          <w:rFonts w:asciiTheme="minorHAnsi" w:hAnsiTheme="minorHAnsi" w:cstheme="minorHAnsi"/>
          <w:sz w:val="22"/>
          <w:szCs w:val="22"/>
        </w:rPr>
        <w:t xml:space="preserve">. </w:t>
      </w:r>
      <w:r w:rsidRPr="00870A94">
        <w:rPr>
          <w:rFonts w:asciiTheme="minorHAnsi" w:hAnsiTheme="minorHAnsi" w:cstheme="minorHAnsi"/>
          <w:sz w:val="22"/>
          <w:szCs w:val="22"/>
        </w:rPr>
        <w:t>Current registration with the College of Psychotherapist, Social Workers, Psychologist or equivalent.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05F6C" w:rsidRPr="00D05F6C" w:rsidRDefault="00D05F6C" w:rsidP="00D05F6C">
      <w:pPr>
        <w:pStyle w:val="ListParagraph"/>
        <w:numPr>
          <w:ilvl w:val="0"/>
          <w:numId w:val="15"/>
        </w:numPr>
        <w:autoSpaceDE w:val="0"/>
        <w:autoSpaceDN w:val="0"/>
        <w:adjustRightInd w:val="0"/>
        <w:rPr>
          <w:rFonts w:asciiTheme="minorHAnsi" w:hAnsiTheme="minorHAnsi" w:cstheme="minorHAnsi"/>
          <w:sz w:val="22"/>
          <w:szCs w:val="22"/>
        </w:rPr>
      </w:pPr>
      <w:r w:rsidRPr="00D05F6C">
        <w:rPr>
          <w:rFonts w:asciiTheme="minorHAnsi" w:hAnsiTheme="minorHAnsi" w:cstheme="minorHAnsi"/>
          <w:sz w:val="22"/>
          <w:szCs w:val="22"/>
        </w:rPr>
        <w:t xml:space="preserve">5 years of clinical practice in either an open community or private setting </w:t>
      </w:r>
    </w:p>
    <w:p w:rsidR="00D05F6C" w:rsidRPr="00D05F6C" w:rsidRDefault="00D05F6C" w:rsidP="00D05F6C">
      <w:pPr>
        <w:pStyle w:val="ListParagraph"/>
        <w:numPr>
          <w:ilvl w:val="0"/>
          <w:numId w:val="15"/>
        </w:numPr>
        <w:autoSpaceDE w:val="0"/>
        <w:autoSpaceDN w:val="0"/>
        <w:adjustRightInd w:val="0"/>
        <w:rPr>
          <w:rFonts w:asciiTheme="minorHAnsi" w:hAnsiTheme="minorHAnsi" w:cstheme="minorHAnsi"/>
          <w:sz w:val="22"/>
          <w:szCs w:val="22"/>
        </w:rPr>
      </w:pPr>
      <w:r w:rsidRPr="00D05F6C">
        <w:rPr>
          <w:rFonts w:asciiTheme="minorHAnsi" w:hAnsiTheme="minorHAnsi" w:cstheme="minorHAnsi"/>
          <w:sz w:val="22"/>
          <w:szCs w:val="22"/>
        </w:rPr>
        <w:t>2 years leadership/managerial experience preferred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171935" w:rsidRPr="00171935" w:rsidRDefault="00171935" w:rsidP="00171935">
      <w:pPr>
        <w:rPr>
          <w:rFonts w:asciiTheme="minorHAnsi" w:hAnsiTheme="minorHAnsi" w:cstheme="minorHAnsi"/>
        </w:rPr>
      </w:pPr>
    </w:p>
    <w:p w:rsidR="00171935" w:rsidRPr="00171935" w:rsidRDefault="00171935" w:rsidP="00171935">
      <w:pPr>
        <w:rPr>
          <w:rFonts w:asciiTheme="minorHAnsi" w:hAnsiTheme="minorHAnsi" w:cstheme="minorHAnsi"/>
          <w:sz w:val="22"/>
          <w:szCs w:val="22"/>
          <w:u w:val="single"/>
        </w:rPr>
      </w:pPr>
      <w:r w:rsidRPr="00171935">
        <w:rPr>
          <w:rFonts w:asciiTheme="minorHAnsi" w:hAnsiTheme="minorHAnsi" w:cstheme="minorHAnsi"/>
          <w:sz w:val="22"/>
          <w:szCs w:val="22"/>
          <w:u w:val="single"/>
        </w:rPr>
        <w:t xml:space="preserve">Direct Responsibility </w:t>
      </w:r>
    </w:p>
    <w:p w:rsidR="00171935" w:rsidRDefault="00171935" w:rsidP="00171935">
      <w:pPr>
        <w:rPr>
          <w:rFonts w:asciiTheme="minorHAnsi" w:hAnsiTheme="minorHAnsi" w:cstheme="minorHAnsi"/>
          <w:sz w:val="22"/>
          <w:szCs w:val="22"/>
        </w:rPr>
      </w:pPr>
      <w:r>
        <w:rPr>
          <w:rFonts w:asciiTheme="minorHAnsi" w:hAnsiTheme="minorHAnsi" w:cstheme="minorHAnsi"/>
          <w:sz w:val="22"/>
          <w:szCs w:val="22"/>
        </w:rPr>
        <w:t>Student staff and interns</w:t>
      </w:r>
    </w:p>
    <w:p w:rsidR="00171935" w:rsidRPr="00171935" w:rsidRDefault="00171935" w:rsidP="00171935">
      <w:pPr>
        <w:rPr>
          <w:rFonts w:asciiTheme="minorHAnsi" w:hAnsiTheme="minorHAnsi" w:cstheme="minorHAnsi"/>
        </w:rPr>
      </w:pPr>
    </w:p>
    <w:p w:rsidR="00171935" w:rsidRPr="00171935" w:rsidRDefault="00171935" w:rsidP="00171935">
      <w:pPr>
        <w:rPr>
          <w:rFonts w:asciiTheme="minorHAnsi" w:hAnsiTheme="minorHAnsi" w:cstheme="minorHAnsi"/>
          <w:u w:val="single"/>
        </w:rPr>
      </w:pPr>
      <w:r w:rsidRPr="00171935">
        <w:rPr>
          <w:rFonts w:asciiTheme="minorHAnsi" w:hAnsiTheme="minorHAnsi" w:cstheme="minorHAnsi"/>
          <w:u w:val="single"/>
        </w:rPr>
        <w:t>Indirect Responsibility</w:t>
      </w:r>
    </w:p>
    <w:p w:rsidR="00C54C9D" w:rsidRPr="007107F7" w:rsidRDefault="00D05F6C" w:rsidP="00296763">
      <w:pPr>
        <w:rPr>
          <w:rFonts w:asciiTheme="minorHAnsi" w:hAnsiTheme="minorHAnsi" w:cstheme="minorHAnsi"/>
          <w:sz w:val="22"/>
          <w:szCs w:val="22"/>
        </w:rPr>
      </w:pPr>
      <w:r w:rsidRPr="00171935">
        <w:rPr>
          <w:rFonts w:asciiTheme="minorHAnsi" w:hAnsiTheme="minorHAnsi" w:cstheme="minorHAnsi"/>
          <w:sz w:val="22"/>
          <w:szCs w:val="22"/>
        </w:rPr>
        <w:lastRenderedPageBreak/>
        <w:t>Lead hand to Administrative Assistant</w:t>
      </w:r>
      <w:bookmarkStart w:id="0" w:name="_GoBack"/>
      <w:bookmarkEnd w:id="0"/>
    </w:p>
    <w:p w:rsidR="00D46EF0" w:rsidRDefault="00D46EF0" w:rsidP="00296763">
      <w:pPr>
        <w:jc w:val="center"/>
      </w:pPr>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26" w:rsidRDefault="0037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D3C3F">
      <w:rPr>
        <w:rFonts w:asciiTheme="minorHAnsi" w:hAnsiTheme="minorHAnsi" w:cstheme="minorHAnsi"/>
        <w:i/>
        <w:sz w:val="20"/>
        <w:szCs w:val="20"/>
      </w:rPr>
      <w:t xml:space="preserve"> A-255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107F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107F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61AC3">
      <w:rPr>
        <w:rFonts w:asciiTheme="minorHAnsi" w:hAnsiTheme="minorHAnsi" w:cstheme="minorHAnsi"/>
        <w:i/>
        <w:sz w:val="20"/>
        <w:szCs w:val="20"/>
      </w:rPr>
      <w:t>Last updated: November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26" w:rsidRDefault="0037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26" w:rsidRDefault="0037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26" w:rsidRDefault="0037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26" w:rsidRDefault="0037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4E2"/>
    <w:multiLevelType w:val="hybridMultilevel"/>
    <w:tmpl w:val="836AFD16"/>
    <w:lvl w:ilvl="0" w:tplc="081C7E0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B5E"/>
    <w:multiLevelType w:val="hybridMultilevel"/>
    <w:tmpl w:val="EF949AA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7BE0"/>
    <w:multiLevelType w:val="hybridMultilevel"/>
    <w:tmpl w:val="215E822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9328C"/>
    <w:multiLevelType w:val="hybridMultilevel"/>
    <w:tmpl w:val="DD4058B0"/>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416F08"/>
    <w:multiLevelType w:val="hybridMultilevel"/>
    <w:tmpl w:val="CA06F00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864A8"/>
    <w:multiLevelType w:val="hybridMultilevel"/>
    <w:tmpl w:val="7F9E365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D41E4B"/>
    <w:multiLevelType w:val="hybridMultilevel"/>
    <w:tmpl w:val="C34027B4"/>
    <w:lvl w:ilvl="0" w:tplc="882C78F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342264"/>
    <w:multiLevelType w:val="hybridMultilevel"/>
    <w:tmpl w:val="FA36A46C"/>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0EF0674"/>
    <w:multiLevelType w:val="hybridMultilevel"/>
    <w:tmpl w:val="917A7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397AAE"/>
    <w:multiLevelType w:val="hybridMultilevel"/>
    <w:tmpl w:val="6B2ABB86"/>
    <w:lvl w:ilvl="0" w:tplc="882C78F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5"/>
  </w:num>
  <w:num w:numId="5">
    <w:abstractNumId w:val="1"/>
  </w:num>
  <w:num w:numId="6">
    <w:abstractNumId w:val="14"/>
  </w:num>
  <w:num w:numId="7">
    <w:abstractNumId w:val="11"/>
  </w:num>
  <w:num w:numId="8">
    <w:abstractNumId w:val="0"/>
  </w:num>
  <w:num w:numId="9">
    <w:abstractNumId w:val="9"/>
  </w:num>
  <w:num w:numId="10">
    <w:abstractNumId w:val="12"/>
  </w:num>
  <w:num w:numId="11">
    <w:abstractNumId w:val="13"/>
  </w:num>
  <w:num w:numId="12">
    <w:abstractNumId w:val="2"/>
  </w:num>
  <w:num w:numId="13">
    <w:abstractNumId w:val="7"/>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61AC3"/>
    <w:rsid w:val="00171935"/>
    <w:rsid w:val="00196594"/>
    <w:rsid w:val="00196B6E"/>
    <w:rsid w:val="001C19D0"/>
    <w:rsid w:val="001E109B"/>
    <w:rsid w:val="00213F59"/>
    <w:rsid w:val="00222CA4"/>
    <w:rsid w:val="0027457D"/>
    <w:rsid w:val="00296763"/>
    <w:rsid w:val="0035053C"/>
    <w:rsid w:val="00352653"/>
    <w:rsid w:val="00365F54"/>
    <w:rsid w:val="00372726"/>
    <w:rsid w:val="0038631C"/>
    <w:rsid w:val="004C0797"/>
    <w:rsid w:val="005664EA"/>
    <w:rsid w:val="00596375"/>
    <w:rsid w:val="005B3EF4"/>
    <w:rsid w:val="005C417C"/>
    <w:rsid w:val="005E2BBB"/>
    <w:rsid w:val="00674DC5"/>
    <w:rsid w:val="0068032B"/>
    <w:rsid w:val="006D390F"/>
    <w:rsid w:val="00710544"/>
    <w:rsid w:val="007107F7"/>
    <w:rsid w:val="00731BDE"/>
    <w:rsid w:val="00741A45"/>
    <w:rsid w:val="0075596C"/>
    <w:rsid w:val="007853BA"/>
    <w:rsid w:val="0080303F"/>
    <w:rsid w:val="00830598"/>
    <w:rsid w:val="00843072"/>
    <w:rsid w:val="00861DA4"/>
    <w:rsid w:val="00870A9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05F6C"/>
    <w:rsid w:val="00D43CF4"/>
    <w:rsid w:val="00D46EF0"/>
    <w:rsid w:val="00D52B3F"/>
    <w:rsid w:val="00DA1E82"/>
    <w:rsid w:val="00DC032E"/>
    <w:rsid w:val="00DD3C3F"/>
    <w:rsid w:val="00E4739B"/>
    <w:rsid w:val="00E52C22"/>
    <w:rsid w:val="00EC498D"/>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2014-07-08T20:10:00Z</dcterms:created>
  <dcterms:modified xsi:type="dcterms:W3CDTF">2016-03-09T17:58:00Z</dcterms:modified>
</cp:coreProperties>
</file>