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65EAE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Academic Coordinator</w:t>
      </w:r>
      <w:r w:rsidR="00304028">
        <w:rPr>
          <w:rFonts w:cs="Arial"/>
          <w:bCs/>
          <w:color w:val="000000" w:themeColor="text1"/>
          <w:sz w:val="26"/>
          <w:szCs w:val="26"/>
        </w:rPr>
        <w:t xml:space="preserve"> </w:t>
      </w:r>
    </w:p>
    <w:p w14:paraId="54B0CDFE" w14:textId="69521A40"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A-236</w:t>
      </w:r>
      <w:r w:rsidR="00190B43">
        <w:rPr>
          <w:rFonts w:cs="Arial"/>
          <w:bCs/>
          <w:color w:val="000000" w:themeColor="text1"/>
          <w:sz w:val="26"/>
          <w:szCs w:val="26"/>
        </w:rPr>
        <w:t xml:space="preserve"> | VIP: </w:t>
      </w:r>
      <w:r w:rsidR="004B6A22">
        <w:rPr>
          <w:rFonts w:cs="Arial"/>
          <w:bCs/>
          <w:color w:val="000000" w:themeColor="text1"/>
          <w:sz w:val="26"/>
          <w:szCs w:val="26"/>
        </w:rPr>
        <w:t>1368</w:t>
      </w:r>
      <w:r w:rsidRPr="00052B69">
        <w:rPr>
          <w:rFonts w:cs="Arial"/>
          <w:bCs/>
          <w:color w:val="000000" w:themeColor="text1"/>
          <w:sz w:val="26"/>
          <w:szCs w:val="26"/>
        </w:rPr>
        <w:tab/>
      </w:r>
      <w:r w:rsidRPr="00052B69">
        <w:rPr>
          <w:rFonts w:cs="Arial"/>
          <w:bCs/>
          <w:color w:val="000000" w:themeColor="text1"/>
          <w:sz w:val="26"/>
          <w:szCs w:val="26"/>
        </w:rPr>
        <w:tab/>
      </w:r>
    </w:p>
    <w:p w14:paraId="0564B67A" w14:textId="2B6684C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4B6A22">
        <w:rPr>
          <w:rStyle w:val="Heading2Char"/>
          <w:color w:val="000000" w:themeColor="text1"/>
          <w:sz w:val="26"/>
          <w:szCs w:val="26"/>
        </w:rPr>
        <w:t>9</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07669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B6A22">
        <w:rPr>
          <w:rFonts w:cs="Arial"/>
          <w:bCs/>
          <w:color w:val="000000" w:themeColor="text1"/>
          <w:sz w:val="26"/>
          <w:szCs w:val="26"/>
        </w:rPr>
        <w:t>Trent/Fleming School of Nursing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E2E4CC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4B6A22">
        <w:rPr>
          <w:rStyle w:val="Heading2Char"/>
          <w:b/>
          <w:color w:val="000000" w:themeColor="text1"/>
          <w:sz w:val="26"/>
          <w:szCs w:val="26"/>
        </w:rPr>
        <w:tab/>
      </w:r>
      <w:r w:rsidR="00AF3EAA">
        <w:rPr>
          <w:rStyle w:val="Heading2Char"/>
          <w:bCs w:val="0"/>
          <w:color w:val="000000" w:themeColor="text1"/>
          <w:sz w:val="26"/>
          <w:szCs w:val="26"/>
        </w:rPr>
        <w:t>Manager</w:t>
      </w:r>
      <w:r w:rsidR="004B6A22" w:rsidRPr="004B6A22">
        <w:rPr>
          <w:rStyle w:val="Heading2Char"/>
          <w:bCs w:val="0"/>
          <w:color w:val="000000" w:themeColor="text1"/>
          <w:sz w:val="26"/>
          <w:szCs w:val="26"/>
        </w:rPr>
        <w:t>, Trent/Fleming School of Nursing</w:t>
      </w:r>
    </w:p>
    <w:p w14:paraId="6321F5BD" w14:textId="2AB2D8A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4007F">
        <w:rPr>
          <w:rFonts w:cs="Arial"/>
          <w:sz w:val="26"/>
          <w:szCs w:val="26"/>
        </w:rPr>
        <w:t>September 21,</w:t>
      </w:r>
      <w:r w:rsidR="009B5F9F">
        <w:rPr>
          <w:rFonts w:cs="Arial"/>
          <w:sz w:val="26"/>
          <w:szCs w:val="26"/>
        </w:rPr>
        <w:t xml:space="preserve"> 202</w:t>
      </w:r>
      <w:r w:rsidR="0094007F">
        <w:rPr>
          <w:rFonts w:cs="Arial"/>
          <w:sz w:val="26"/>
          <w:szCs w:val="26"/>
        </w:rPr>
        <w:t>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06F9421" w14:textId="447350F8" w:rsidR="000922CD" w:rsidRPr="0094007F" w:rsidRDefault="000922CD" w:rsidP="0094007F">
      <w:r w:rsidRPr="00982AA7">
        <w:t xml:space="preserve">The Academic Coordinator, reporting to the Manager of the Trent/Fleming School of Nursing (TFSON), plays a key role in advancing student advising, enrollment management, and academic operations within a fast-paced, high-performing academic unit. </w:t>
      </w:r>
    </w:p>
    <w:p w14:paraId="43927FB8" w14:textId="77777777" w:rsidR="000922CD" w:rsidRPr="0094007F" w:rsidRDefault="000922CD" w:rsidP="0094007F">
      <w:r w:rsidRPr="00982AA7">
        <w:t>As a leader in fostering a responsive, student-centered advising culture, the Coordinator champions equity, compassion, and the recognition of each student’s potential. Drawing on deep knowledge of advising models, the role supports diverse student needs and</w:t>
      </w:r>
      <w:r>
        <w:t xml:space="preserve"> </w:t>
      </w:r>
      <w:r w:rsidRPr="00982AA7">
        <w:t>contributes to the development of inclusive resources and events.</w:t>
      </w:r>
    </w:p>
    <w:p w14:paraId="663A857E" w14:textId="522246A8" w:rsidR="000922CD" w:rsidRDefault="000922CD" w:rsidP="000922CD">
      <w:r w:rsidRPr="008747D2">
        <w:t xml:space="preserve">Within this high-performing environment, the </w:t>
      </w:r>
      <w:r>
        <w:t>Academic Coordinator</w:t>
      </w:r>
      <w:r w:rsidRPr="008747D2">
        <w:t xml:space="preserve"> demonstrate</w:t>
      </w:r>
      <w:r w:rsidR="008731EB">
        <w:t>s</w:t>
      </w:r>
      <w:r w:rsidRPr="008747D2">
        <w:t xml:space="preserve"> professionalism, initiative, and a collaborative mindset—contributing meaningfully to shared goals and collective success by fostering positive relationships, offering thoughtful input, and supporting the delivery of high-quality outcomes.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F00FFE4" w:rsidR="00644EFB" w:rsidRPr="00644EFB" w:rsidRDefault="004B6A22" w:rsidP="00644EFB">
      <w:pPr>
        <w:pStyle w:val="Heading5"/>
      </w:pPr>
      <w:r>
        <w:t>Team Leadership</w:t>
      </w:r>
    </w:p>
    <w:p w14:paraId="252B3726" w14:textId="77777777" w:rsidR="00844C1C" w:rsidRDefault="000922CD" w:rsidP="00844C1C">
      <w:pPr>
        <w:pStyle w:val="ListParagraph"/>
        <w:widowControl w:val="0"/>
        <w:numPr>
          <w:ilvl w:val="0"/>
          <w:numId w:val="32"/>
        </w:numPr>
        <w:spacing w:beforeLines="50" w:before="120" w:after="0" w:line="240" w:lineRule="auto"/>
        <w:rPr>
          <w:rFonts w:cs="Arial"/>
        </w:rPr>
      </w:pPr>
      <w:r w:rsidRPr="009B5F9F">
        <w:rPr>
          <w:rFonts w:cs="Arial"/>
          <w:b/>
          <w:bCs/>
        </w:rPr>
        <w:t>Cultivate a culture of student-centered service</w:t>
      </w:r>
      <w:r w:rsidRPr="00844C1C">
        <w:rPr>
          <w:rFonts w:cs="Arial"/>
        </w:rPr>
        <w:t xml:space="preserve"> rooted in equity, inclusion, and academic excellence.</w:t>
      </w:r>
    </w:p>
    <w:p w14:paraId="7EF206BC" w14:textId="37D755A5" w:rsidR="004B6A22" w:rsidRDefault="000922CD" w:rsidP="00844C1C">
      <w:pPr>
        <w:pStyle w:val="ListParagraph"/>
        <w:widowControl w:val="0"/>
        <w:numPr>
          <w:ilvl w:val="0"/>
          <w:numId w:val="32"/>
        </w:numPr>
        <w:spacing w:beforeLines="50" w:before="120" w:after="0" w:line="240" w:lineRule="auto"/>
        <w:rPr>
          <w:rFonts w:cs="Arial"/>
        </w:rPr>
      </w:pPr>
      <w:r w:rsidRPr="009B5F9F">
        <w:rPr>
          <w:rFonts w:cs="Arial"/>
          <w:b/>
          <w:bCs/>
        </w:rPr>
        <w:t>Strengthens student-facing service and performance</w:t>
      </w:r>
      <w:r w:rsidRPr="00844C1C">
        <w:rPr>
          <w:rFonts w:cs="Arial"/>
        </w:rPr>
        <w:t xml:space="preserve"> by collaborating with the Manager to deliver targeted training for the Student Communications and Events Assistant and student employees.</w:t>
      </w:r>
    </w:p>
    <w:p w14:paraId="3CDF5D32" w14:textId="3B66DA87" w:rsidR="00617A9F" w:rsidRPr="00351640" w:rsidRDefault="00844C1C" w:rsidP="00351640">
      <w:pPr>
        <w:pStyle w:val="ListParagraph"/>
        <w:widowControl w:val="0"/>
        <w:numPr>
          <w:ilvl w:val="0"/>
          <w:numId w:val="32"/>
        </w:numPr>
        <w:spacing w:beforeLines="50" w:before="120" w:after="0" w:line="240" w:lineRule="auto"/>
        <w:rPr>
          <w:rFonts w:cs="Arial"/>
        </w:rPr>
      </w:pPr>
      <w:r w:rsidRPr="00183141">
        <w:rPr>
          <w:rFonts w:cs="Arial"/>
          <w:b/>
          <w:bCs/>
        </w:rPr>
        <w:t xml:space="preserve">Enhance operational efficiency and improve </w:t>
      </w:r>
      <w:proofErr w:type="gramStart"/>
      <w:r w:rsidRPr="00183141">
        <w:rPr>
          <w:rFonts w:cs="Arial"/>
          <w:b/>
          <w:bCs/>
        </w:rPr>
        <w:t>the student</w:t>
      </w:r>
      <w:proofErr w:type="gramEnd"/>
      <w:r w:rsidRPr="00183141">
        <w:rPr>
          <w:rFonts w:cs="Arial"/>
          <w:b/>
          <w:bCs/>
        </w:rPr>
        <w:t xml:space="preserve"> experience</w:t>
      </w:r>
      <w:r w:rsidRPr="000922CD">
        <w:rPr>
          <w:rFonts w:cs="Arial"/>
        </w:rPr>
        <w:t xml:space="preserve"> by contributing to the development and </w:t>
      </w:r>
      <w:r w:rsidR="00581C72" w:rsidRPr="000922CD">
        <w:rPr>
          <w:rFonts w:cs="Arial"/>
        </w:rPr>
        <w:t>implementation of</w:t>
      </w:r>
      <w:r w:rsidRPr="000922CD">
        <w:rPr>
          <w:rFonts w:cs="Arial"/>
        </w:rPr>
        <w:t xml:space="preserve"> workflows and standard operating procedures</w:t>
      </w:r>
    </w:p>
    <w:p w14:paraId="494D0F8B" w14:textId="77777777" w:rsidR="000922CD" w:rsidRDefault="000922CD" w:rsidP="009B5F9F">
      <w:pPr>
        <w:pStyle w:val="ListParagraph"/>
        <w:widowControl w:val="0"/>
        <w:spacing w:beforeLines="50" w:before="120" w:after="0" w:line="240" w:lineRule="auto"/>
        <w:ind w:left="360"/>
        <w:rPr>
          <w:rFonts w:cs="Arial"/>
        </w:rPr>
      </w:pPr>
    </w:p>
    <w:p w14:paraId="4C001B72" w14:textId="77777777" w:rsidR="004B6A22" w:rsidRDefault="004B6A22" w:rsidP="004B6A22">
      <w:pPr>
        <w:pStyle w:val="ListParagraph"/>
        <w:widowControl w:val="0"/>
        <w:spacing w:beforeLines="50" w:before="120" w:after="0" w:line="240" w:lineRule="auto"/>
        <w:ind w:left="360"/>
        <w:rPr>
          <w:rFonts w:cs="Arial"/>
        </w:rPr>
      </w:pPr>
    </w:p>
    <w:p w14:paraId="40983596" w14:textId="7B8837FA" w:rsidR="00A133B8" w:rsidRPr="003B48E3" w:rsidRDefault="000922CD" w:rsidP="00AE314D">
      <w:pPr>
        <w:pStyle w:val="Heading5"/>
        <w:rPr>
          <w:rFonts w:cs="Arial"/>
        </w:rPr>
      </w:pPr>
      <w:r>
        <w:rPr>
          <w:rFonts w:cs="Arial"/>
        </w:rPr>
        <w:t>Academic Advising &amp; S</w:t>
      </w:r>
      <w:r w:rsidR="004B6A22">
        <w:rPr>
          <w:rFonts w:cs="Arial"/>
        </w:rPr>
        <w:t>tudent Support</w:t>
      </w:r>
    </w:p>
    <w:p w14:paraId="51552AE1" w14:textId="79F0E069" w:rsidR="000922CD" w:rsidRPr="000922CD" w:rsidRDefault="000922CD" w:rsidP="004B6A22">
      <w:pPr>
        <w:pStyle w:val="ListParagraph"/>
        <w:widowControl w:val="0"/>
        <w:numPr>
          <w:ilvl w:val="0"/>
          <w:numId w:val="32"/>
        </w:numPr>
        <w:spacing w:beforeLines="50" w:before="120" w:after="0" w:line="240" w:lineRule="auto"/>
        <w:rPr>
          <w:rFonts w:cs="Arial"/>
        </w:rPr>
      </w:pPr>
      <w:r w:rsidRPr="00844C1C">
        <w:rPr>
          <w:b/>
          <w:bCs/>
        </w:rPr>
        <w:t>Drives student success</w:t>
      </w:r>
      <w:r w:rsidRPr="000922CD">
        <w:t xml:space="preserve"> by leading and delivering expert academic advising that fosters knowledge development, critical thinking, and academic self-reliance among all School of Nursing students.</w:t>
      </w:r>
    </w:p>
    <w:p w14:paraId="7FC1F4ED" w14:textId="5BD0DBC1" w:rsidR="000922CD" w:rsidRPr="000922CD" w:rsidRDefault="000922CD" w:rsidP="004B6A22">
      <w:pPr>
        <w:pStyle w:val="ListParagraph"/>
        <w:widowControl w:val="0"/>
        <w:numPr>
          <w:ilvl w:val="0"/>
          <w:numId w:val="32"/>
        </w:numPr>
        <w:spacing w:beforeLines="50" w:before="120" w:after="0" w:line="240" w:lineRule="auto"/>
        <w:rPr>
          <w:rFonts w:cs="Arial"/>
        </w:rPr>
      </w:pPr>
      <w:r w:rsidRPr="00844C1C">
        <w:rPr>
          <w:b/>
          <w:bCs/>
        </w:rPr>
        <w:t>Promote student well-being and resilience</w:t>
      </w:r>
      <w:r w:rsidRPr="000922CD">
        <w:t> by recognizing individuals facing personal or academic challenges and facilitating timely, compassionate interventions and referrals to appropriate support services.</w:t>
      </w:r>
    </w:p>
    <w:p w14:paraId="3F70F237" w14:textId="77777777" w:rsidR="000922CD" w:rsidRDefault="000922CD" w:rsidP="000922CD">
      <w:pPr>
        <w:pStyle w:val="ListParagraph"/>
        <w:numPr>
          <w:ilvl w:val="0"/>
          <w:numId w:val="32"/>
        </w:numPr>
      </w:pPr>
      <w:r w:rsidRPr="00844C1C">
        <w:rPr>
          <w:b/>
          <w:bCs/>
        </w:rPr>
        <w:t>Strengthen academic decision-making and student support</w:t>
      </w:r>
      <w:r w:rsidRPr="00EF552A">
        <w:t> by advising students and faculty through clear, accessible interpretation of complex academic policies, procedures, and regulations.</w:t>
      </w:r>
    </w:p>
    <w:p w14:paraId="334510DB" w14:textId="52D3FEC9" w:rsidR="000922CD" w:rsidRDefault="000922CD" w:rsidP="000922CD">
      <w:pPr>
        <w:pStyle w:val="ListParagraph"/>
        <w:widowControl w:val="0"/>
        <w:numPr>
          <w:ilvl w:val="0"/>
          <w:numId w:val="32"/>
        </w:numPr>
        <w:spacing w:beforeLines="50" w:before="120" w:after="0" w:line="240" w:lineRule="auto"/>
        <w:rPr>
          <w:rFonts w:cs="Arial"/>
        </w:rPr>
      </w:pPr>
      <w:r w:rsidRPr="009B5F9F">
        <w:rPr>
          <w:rFonts w:cs="Arial"/>
          <w:b/>
          <w:bCs/>
        </w:rPr>
        <w:t>Enhance student program completion and goal attainment</w:t>
      </w:r>
      <w:r w:rsidRPr="000922CD">
        <w:rPr>
          <w:rFonts w:cs="Arial"/>
        </w:rPr>
        <w:t xml:space="preserve"> by conducting in-depth academic record reviews and providing strategic, personalized academic planning that aligns university and program requirements with each student’s unique goals, strengths, and circumstances.</w:t>
      </w:r>
    </w:p>
    <w:p w14:paraId="7847E8F2" w14:textId="77777777" w:rsidR="000922CD" w:rsidRPr="000922CD" w:rsidRDefault="000922CD" w:rsidP="009B5F9F">
      <w:pPr>
        <w:pStyle w:val="ListParagraph"/>
        <w:widowControl w:val="0"/>
        <w:numPr>
          <w:ilvl w:val="0"/>
          <w:numId w:val="32"/>
        </w:numPr>
        <w:spacing w:beforeLines="50" w:before="120" w:after="0" w:line="240" w:lineRule="auto"/>
      </w:pPr>
      <w:r w:rsidRPr="00844C1C">
        <w:rPr>
          <w:b/>
          <w:bCs/>
        </w:rPr>
        <w:t>Increase academic recovery and reduce attrition</w:t>
      </w:r>
      <w:r w:rsidRPr="009B5F9F">
        <w:t xml:space="preserve"> among at-risk nursing students</w:t>
      </w:r>
      <w:r w:rsidRPr="000922CD">
        <w:t> by conducting one-on-one consultations following course failures and developing tailored academic improvement plans that support personalized strategies for success.</w:t>
      </w:r>
    </w:p>
    <w:p w14:paraId="2AA2C944" w14:textId="77777777" w:rsidR="0094007F" w:rsidRPr="0094007F" w:rsidRDefault="000922CD" w:rsidP="002E0457">
      <w:pPr>
        <w:pStyle w:val="ListParagraph"/>
        <w:widowControl w:val="0"/>
        <w:numPr>
          <w:ilvl w:val="0"/>
          <w:numId w:val="32"/>
        </w:numPr>
        <w:spacing w:beforeLines="50" w:before="120" w:after="0" w:line="240" w:lineRule="auto"/>
        <w:rPr>
          <w:rFonts w:eastAsiaTheme="majorEastAsia" w:cstheme="majorBidi"/>
          <w:b/>
          <w:color w:val="000000" w:themeColor="text1"/>
        </w:rPr>
      </w:pPr>
      <w:r w:rsidRPr="0094007F">
        <w:rPr>
          <w:rFonts w:cs="Arial"/>
          <w:b/>
          <w:bCs/>
        </w:rPr>
        <w:t>Improve student support</w:t>
      </w:r>
      <w:r w:rsidRPr="0094007F">
        <w:rPr>
          <w:rFonts w:cs="Arial"/>
        </w:rPr>
        <w:t xml:space="preserve"> through data-informed advising by developing and managing a comprehensive tracking system that monitors academic performance, progress, and advising outcomes.</w:t>
      </w:r>
    </w:p>
    <w:p w14:paraId="2A3E70CE" w14:textId="5F892023" w:rsidR="004B6A22" w:rsidRPr="0094007F" w:rsidRDefault="004B6A22" w:rsidP="0094007F">
      <w:pPr>
        <w:widowControl w:val="0"/>
        <w:spacing w:beforeLines="50" w:before="120" w:after="0" w:line="240" w:lineRule="auto"/>
        <w:rPr>
          <w:rFonts w:eastAsiaTheme="majorEastAsia" w:cstheme="majorBidi"/>
          <w:b/>
          <w:color w:val="000000" w:themeColor="text1"/>
        </w:rPr>
      </w:pPr>
      <w:r w:rsidRPr="0094007F">
        <w:rPr>
          <w:rFonts w:eastAsiaTheme="majorEastAsia" w:cstheme="majorBidi"/>
          <w:b/>
          <w:color w:val="000000" w:themeColor="text1"/>
        </w:rPr>
        <w:t>Planning</w:t>
      </w:r>
      <w:r w:rsidR="000922CD" w:rsidRPr="0094007F">
        <w:rPr>
          <w:rFonts w:eastAsiaTheme="majorEastAsia" w:cstheme="majorBidi"/>
          <w:b/>
          <w:color w:val="000000" w:themeColor="text1"/>
        </w:rPr>
        <w:t xml:space="preserve"> &amp; Resource Development</w:t>
      </w:r>
    </w:p>
    <w:p w14:paraId="0D73F85B" w14:textId="77777777" w:rsidR="000922CD" w:rsidRPr="000922CD" w:rsidRDefault="000922CD" w:rsidP="009B5F9F">
      <w:pPr>
        <w:pStyle w:val="ListParagraph"/>
        <w:widowControl w:val="0"/>
        <w:numPr>
          <w:ilvl w:val="0"/>
          <w:numId w:val="32"/>
        </w:numPr>
        <w:spacing w:beforeLines="50" w:before="120" w:after="0" w:line="240" w:lineRule="auto"/>
        <w:rPr>
          <w:rFonts w:cs="Arial"/>
        </w:rPr>
      </w:pPr>
      <w:r w:rsidRPr="009B5F9F">
        <w:rPr>
          <w:rFonts w:cs="Arial"/>
          <w:b/>
          <w:bCs/>
        </w:rPr>
        <w:t>Enhance student engagement</w:t>
      </w:r>
      <w:r w:rsidRPr="000922CD">
        <w:rPr>
          <w:rFonts w:cs="Arial"/>
        </w:rPr>
        <w:t xml:space="preserve"> and clarity of academic messaging by collaborating closely with the Student Communications and Events Assistant to provide academic program expertise shaping the timing, content, and delivery of student-facing communications, events, websites, and resources—contributing to a cohesive and effective annual communication strategy aligned with advising, enrollment, and program goals.</w:t>
      </w:r>
    </w:p>
    <w:p w14:paraId="53790B7D" w14:textId="087DED8A" w:rsidR="000922CD" w:rsidRPr="004B6A22" w:rsidRDefault="000922CD" w:rsidP="000922CD">
      <w:pPr>
        <w:pStyle w:val="ListParagraph"/>
        <w:widowControl w:val="0"/>
        <w:numPr>
          <w:ilvl w:val="0"/>
          <w:numId w:val="32"/>
        </w:numPr>
        <w:spacing w:beforeLines="50" w:before="120" w:after="0" w:line="240" w:lineRule="auto"/>
        <w:rPr>
          <w:rFonts w:cs="Arial"/>
        </w:rPr>
      </w:pPr>
      <w:r w:rsidRPr="009B5F9F">
        <w:rPr>
          <w:rFonts w:cs="Arial"/>
          <w:b/>
          <w:bCs/>
        </w:rPr>
        <w:t>Increased student preparedness</w:t>
      </w:r>
      <w:r w:rsidRPr="000922CD">
        <w:rPr>
          <w:rFonts w:cs="Arial"/>
        </w:rPr>
        <w:t xml:space="preserve"> at key academic milestones by developing and delivering targeted content for student-facing events—including orientations, workshops, and information sessions—aligned with advising goals, academic policies, and the annual communication strategy.</w:t>
      </w:r>
    </w:p>
    <w:p w14:paraId="711B438A" w14:textId="284FFA38" w:rsidR="004B6A22" w:rsidRDefault="000922CD" w:rsidP="004B6A22">
      <w:pPr>
        <w:pStyle w:val="ListParagraph"/>
        <w:widowControl w:val="0"/>
        <w:numPr>
          <w:ilvl w:val="0"/>
          <w:numId w:val="32"/>
        </w:numPr>
        <w:spacing w:beforeLines="50" w:before="120" w:after="0" w:line="240" w:lineRule="auto"/>
        <w:rPr>
          <w:rFonts w:cs="Arial"/>
        </w:rPr>
      </w:pPr>
      <w:r w:rsidRPr="009B5F9F">
        <w:rPr>
          <w:rFonts w:cs="Arial"/>
          <w:b/>
          <w:bCs/>
        </w:rPr>
        <w:t>Drive data-informed planning</w:t>
      </w:r>
      <w:r w:rsidRPr="000922CD">
        <w:rPr>
          <w:rFonts w:cs="Arial"/>
        </w:rPr>
        <w:t xml:space="preserve"> and student success strategies by developing and maintaining a comprehensive tracking system to monitor student progress and academic </w:t>
      </w:r>
      <w:proofErr w:type="gramStart"/>
      <w:r w:rsidRPr="000922CD">
        <w:rPr>
          <w:rFonts w:cs="Arial"/>
        </w:rPr>
        <w:t>performance—</w:t>
      </w:r>
      <w:proofErr w:type="gramEnd"/>
      <w:r w:rsidRPr="000922CD">
        <w:rPr>
          <w:rFonts w:cs="Arial"/>
        </w:rPr>
        <w:t>supporting targeted retention initiatives, accurate enrollment forecasting, and strategic resource allocation.</w:t>
      </w:r>
    </w:p>
    <w:p w14:paraId="53C588E5" w14:textId="06DB2EF7" w:rsidR="004B6A22" w:rsidRPr="0094007F" w:rsidRDefault="004B6A22" w:rsidP="0094007F">
      <w:pPr>
        <w:widowControl w:val="0"/>
        <w:spacing w:beforeLines="50" w:before="120" w:after="0" w:line="240" w:lineRule="auto"/>
        <w:rPr>
          <w:rFonts w:eastAsiaTheme="majorEastAsia" w:cstheme="majorBidi"/>
          <w:b/>
          <w:color w:val="000000" w:themeColor="text1"/>
        </w:rPr>
      </w:pPr>
      <w:r w:rsidRPr="0094007F">
        <w:rPr>
          <w:rFonts w:eastAsiaTheme="majorEastAsia" w:cstheme="majorBidi"/>
          <w:b/>
          <w:color w:val="000000" w:themeColor="text1"/>
        </w:rPr>
        <w:t>Communications</w:t>
      </w:r>
      <w:r w:rsidR="00CD7935" w:rsidRPr="0094007F">
        <w:rPr>
          <w:rFonts w:eastAsiaTheme="majorEastAsia" w:cstheme="majorBidi"/>
          <w:b/>
          <w:color w:val="000000" w:themeColor="text1"/>
        </w:rPr>
        <w:t xml:space="preserve"> &amp; Collaboration</w:t>
      </w:r>
    </w:p>
    <w:p w14:paraId="61D3EABA" w14:textId="7E5A2373" w:rsidR="004B6A22" w:rsidRDefault="00CD7935" w:rsidP="004B6A22">
      <w:pPr>
        <w:pStyle w:val="ListParagraph"/>
        <w:widowControl w:val="0"/>
        <w:numPr>
          <w:ilvl w:val="0"/>
          <w:numId w:val="32"/>
        </w:numPr>
        <w:spacing w:beforeLines="50" w:before="120" w:after="0" w:line="240" w:lineRule="auto"/>
        <w:rPr>
          <w:rFonts w:cs="Arial"/>
        </w:rPr>
      </w:pPr>
      <w:r w:rsidRPr="00844C1C">
        <w:rPr>
          <w:b/>
          <w:bCs/>
          <w:lang w:val="en-CA"/>
        </w:rPr>
        <w:t>Facilitates effective academic operations</w:t>
      </w:r>
      <w:r w:rsidRPr="00CD7935">
        <w:rPr>
          <w:lang w:val="en-CA"/>
        </w:rPr>
        <w:t> </w:t>
      </w:r>
      <w:r w:rsidRPr="00F66D92">
        <w:rPr>
          <w:lang w:val="en-CA"/>
        </w:rPr>
        <w:t xml:space="preserve">by advising the Dean and Program Coordinators on emerging student concerns or potential conflicts, ensuring consistent academic counseling practices across all programs and locations, and maintaining up-to-date academic policies and calendar </w:t>
      </w:r>
      <w:proofErr w:type="gramStart"/>
      <w:r w:rsidRPr="00F66D92">
        <w:rPr>
          <w:lang w:val="en-CA"/>
        </w:rPr>
        <w:t>content.</w:t>
      </w:r>
      <w:r w:rsidR="004B6A22">
        <w:rPr>
          <w:rFonts w:cs="Arial"/>
        </w:rPr>
        <w:t>Member</w:t>
      </w:r>
      <w:proofErr w:type="gramEnd"/>
      <w:r w:rsidR="004B6A22">
        <w:rPr>
          <w:rFonts w:cs="Arial"/>
        </w:rPr>
        <w:t xml:space="preserve"> of the School of Nursing Appeal, Policy and Curriculum Committees.</w:t>
      </w:r>
    </w:p>
    <w:p w14:paraId="315FF0CE" w14:textId="77777777" w:rsidR="00CD7935" w:rsidRPr="00CD7935" w:rsidRDefault="00CD7935" w:rsidP="00CD7935">
      <w:pPr>
        <w:pStyle w:val="ListParagraph"/>
        <w:numPr>
          <w:ilvl w:val="0"/>
          <w:numId w:val="32"/>
        </w:numPr>
        <w:rPr>
          <w:lang w:val="en-CA"/>
        </w:rPr>
      </w:pPr>
      <w:r w:rsidRPr="00844C1C">
        <w:rPr>
          <w:b/>
          <w:bCs/>
          <w:lang w:val="en-CA"/>
        </w:rPr>
        <w:lastRenderedPageBreak/>
        <w:t>Drives collaborative student support</w:t>
      </w:r>
      <w:r w:rsidRPr="00CD7935">
        <w:rPr>
          <w:lang w:val="en-CA"/>
        </w:rPr>
        <w:t> by working closely with Academic Advisors, Program Coordinators, student associations (TFNSA and CNSA), and student services at Trent, Fleming, and George Brown College to enhance the student experience and resolve academic or enrollment issues.</w:t>
      </w:r>
    </w:p>
    <w:p w14:paraId="050C95B0" w14:textId="4DDF317D" w:rsidR="004B6A22" w:rsidRPr="004B6A22" w:rsidRDefault="00CD7935" w:rsidP="004B6A22">
      <w:pPr>
        <w:pStyle w:val="ListParagraph"/>
        <w:widowControl w:val="0"/>
        <w:numPr>
          <w:ilvl w:val="0"/>
          <w:numId w:val="32"/>
        </w:numPr>
        <w:spacing w:beforeLines="50" w:before="120" w:after="0" w:line="240" w:lineRule="auto"/>
        <w:rPr>
          <w:rFonts w:cs="Arial"/>
        </w:rPr>
      </w:pPr>
      <w:r w:rsidRPr="009B5F9F">
        <w:rPr>
          <w:rFonts w:cs="Arial"/>
          <w:b/>
          <w:bCs/>
        </w:rPr>
        <w:t>Strengthens institutional partnerships</w:t>
      </w:r>
      <w:r w:rsidRPr="00CD7935">
        <w:rPr>
          <w:rFonts w:cs="Arial"/>
        </w:rPr>
        <w:t xml:space="preserve"> and compliance through proactive communication with external stakeholders including the College of Nurses of Ontario, Canadian Association of Schools of Nursing, placement agencies, and college departments such as Financial Services and Registrars’ Offices.</w:t>
      </w:r>
    </w:p>
    <w:p w14:paraId="75091E07" w14:textId="414A5311" w:rsidR="004B6A22" w:rsidRPr="0094007F" w:rsidRDefault="00CD7935" w:rsidP="0094007F">
      <w:pPr>
        <w:widowControl w:val="0"/>
        <w:spacing w:beforeLines="50" w:before="120" w:after="0" w:line="240" w:lineRule="auto"/>
        <w:rPr>
          <w:rFonts w:eastAsiaTheme="majorEastAsia" w:cstheme="majorBidi"/>
          <w:b/>
          <w:color w:val="000000" w:themeColor="text1"/>
        </w:rPr>
      </w:pPr>
      <w:r w:rsidRPr="0094007F">
        <w:rPr>
          <w:rFonts w:eastAsiaTheme="majorEastAsia" w:cstheme="majorBidi"/>
          <w:b/>
          <w:color w:val="000000" w:themeColor="text1"/>
        </w:rPr>
        <w:t>Operations &amp; Enrollment Management</w:t>
      </w:r>
    </w:p>
    <w:p w14:paraId="2FD8FB1D" w14:textId="7CE39702" w:rsidR="00CD7935" w:rsidRDefault="00CD7935" w:rsidP="004B6A22">
      <w:pPr>
        <w:pStyle w:val="ListParagraph"/>
        <w:widowControl w:val="0"/>
        <w:numPr>
          <w:ilvl w:val="0"/>
          <w:numId w:val="32"/>
        </w:numPr>
        <w:spacing w:beforeLines="50" w:before="120" w:after="0" w:line="240" w:lineRule="auto"/>
        <w:rPr>
          <w:rFonts w:cs="Arial"/>
        </w:rPr>
      </w:pPr>
      <w:r w:rsidRPr="009B5F9F">
        <w:rPr>
          <w:rFonts w:cs="Arial"/>
          <w:b/>
          <w:bCs/>
        </w:rPr>
        <w:t>Facilitate seamless entry into professional nursing practice</w:t>
      </w:r>
      <w:r w:rsidRPr="00CD7935">
        <w:rPr>
          <w:rFonts w:cs="Arial"/>
        </w:rPr>
        <w:t xml:space="preserve"> by authorizing, on behalf of the Dean, the release of official documentation to domestic and international RN regulatory bodies—confirming program completion and conducting curriculum evaluations to support licensure and registration eligibility.</w:t>
      </w:r>
    </w:p>
    <w:p w14:paraId="757EF03A" w14:textId="03FBF228" w:rsidR="004B6A22" w:rsidRPr="004B6A22" w:rsidRDefault="00CD7935" w:rsidP="004B6A22">
      <w:pPr>
        <w:pStyle w:val="ListParagraph"/>
        <w:widowControl w:val="0"/>
        <w:numPr>
          <w:ilvl w:val="0"/>
          <w:numId w:val="32"/>
        </w:numPr>
        <w:spacing w:beforeLines="50" w:before="120" w:after="0" w:line="240" w:lineRule="auto"/>
        <w:rPr>
          <w:rFonts w:cs="Arial"/>
        </w:rPr>
      </w:pPr>
      <w:r w:rsidRPr="00844C1C">
        <w:rPr>
          <w:b/>
          <w:bCs/>
        </w:rPr>
        <w:t>Contribute to strong accreditation and program review outcomes</w:t>
      </w:r>
      <w:r w:rsidRPr="009B5F9F">
        <w:t xml:space="preserve"> </w:t>
      </w:r>
      <w:r w:rsidRPr="00CD7935">
        <w:t xml:space="preserve">by supporting preparation </w:t>
      </w:r>
      <w:proofErr w:type="gramStart"/>
      <w:r w:rsidRPr="00CD7935">
        <w:t>efforts—</w:t>
      </w:r>
      <w:proofErr w:type="gramEnd"/>
      <w:r w:rsidRPr="00CD7935">
        <w:t>applying in-depth program knowledge, providing relevant data, and actively participating in site visits to ensure readiness and alignment with regulatory standards</w:t>
      </w:r>
      <w:r w:rsidRPr="00F66D92">
        <w:t>.</w:t>
      </w:r>
    </w:p>
    <w:p w14:paraId="0D37BD0A" w14:textId="3788C61C" w:rsidR="00CD7935" w:rsidRDefault="00CD7935" w:rsidP="004B6A22">
      <w:pPr>
        <w:pStyle w:val="ListParagraph"/>
        <w:widowControl w:val="0"/>
        <w:numPr>
          <w:ilvl w:val="0"/>
          <w:numId w:val="32"/>
        </w:numPr>
        <w:spacing w:beforeLines="50" w:before="120" w:after="0" w:line="240" w:lineRule="auto"/>
        <w:rPr>
          <w:rFonts w:cs="Arial"/>
        </w:rPr>
      </w:pPr>
      <w:r w:rsidRPr="009B5F9F">
        <w:rPr>
          <w:b/>
          <w:bCs/>
        </w:rPr>
        <w:t>Optimize course access and enrollment efficiency</w:t>
      </w:r>
      <w:r w:rsidRPr="00CD7935">
        <w:t xml:space="preserve"> by monitoring and managing enrollment and waitlists, conducting requisite checks, and coordinating with the Registrar’s Office to support timely decisions on course additions, cancellations, removals, and readmissions.</w:t>
      </w:r>
    </w:p>
    <w:p w14:paraId="4364E195" w14:textId="4163D3C2" w:rsidR="00CF43D4" w:rsidRDefault="00CF43D4" w:rsidP="004B6A22">
      <w:pPr>
        <w:pStyle w:val="ListParagraph"/>
        <w:widowControl w:val="0"/>
        <w:numPr>
          <w:ilvl w:val="0"/>
          <w:numId w:val="32"/>
        </w:numPr>
        <w:spacing w:beforeLines="50" w:before="120" w:after="0" w:line="240" w:lineRule="auto"/>
        <w:rPr>
          <w:rFonts w:cs="Arial"/>
        </w:rPr>
      </w:pPr>
      <w:r w:rsidRPr="009B5F9F">
        <w:rPr>
          <w:rFonts w:cs="Arial"/>
          <w:b/>
          <w:bCs/>
        </w:rPr>
        <w:t>Support equitable academic decision-making</w:t>
      </w:r>
      <w:r w:rsidRPr="00CF43D4">
        <w:rPr>
          <w:rFonts w:cs="Arial"/>
        </w:rPr>
        <w:t xml:space="preserve"> by reviewing waiver requests and student records to provide informed recommendations to the Dean—ensuring fair access to courses while upholding academic standards and program integrity.</w:t>
      </w:r>
    </w:p>
    <w:p w14:paraId="2464AA02" w14:textId="557BB064" w:rsidR="00CD7935" w:rsidRDefault="00CD7935" w:rsidP="004B6A22">
      <w:pPr>
        <w:pStyle w:val="ListParagraph"/>
        <w:widowControl w:val="0"/>
        <w:numPr>
          <w:ilvl w:val="0"/>
          <w:numId w:val="32"/>
        </w:numPr>
        <w:spacing w:beforeLines="50" w:before="120" w:after="0" w:line="240" w:lineRule="auto"/>
        <w:rPr>
          <w:rFonts w:cs="Arial"/>
        </w:rPr>
      </w:pPr>
      <w:r w:rsidRPr="009B5F9F">
        <w:rPr>
          <w:rFonts w:cs="Arial"/>
          <w:b/>
          <w:bCs/>
        </w:rPr>
        <w:t>Ensure</w:t>
      </w:r>
      <w:r w:rsidR="00701C27">
        <w:rPr>
          <w:rFonts w:cs="Arial"/>
          <w:b/>
          <w:bCs/>
        </w:rPr>
        <w:t xml:space="preserve"> </w:t>
      </w:r>
      <w:r w:rsidRPr="009B5F9F">
        <w:rPr>
          <w:rFonts w:cs="Arial"/>
          <w:b/>
          <w:bCs/>
        </w:rPr>
        <w:t>conflict-free course delivery</w:t>
      </w:r>
      <w:r w:rsidRPr="00CD7935">
        <w:rPr>
          <w:rFonts w:cs="Arial"/>
        </w:rPr>
        <w:t xml:space="preserve"> for a complex nursing curriculum by serving as the primary timetable representative and leading the intricate, high-impact scheduling process—analyzing course blocks, instructor availability, and student safety requirements to make strategic adjustments that align with academic priorities and operational constraints.</w:t>
      </w:r>
    </w:p>
    <w:p w14:paraId="21538F0D" w14:textId="3E82B454" w:rsidR="00701C27" w:rsidRPr="00701C27" w:rsidRDefault="00701C27" w:rsidP="004B6A22">
      <w:pPr>
        <w:pStyle w:val="ListParagraph"/>
        <w:widowControl w:val="0"/>
        <w:numPr>
          <w:ilvl w:val="0"/>
          <w:numId w:val="32"/>
        </w:numPr>
        <w:spacing w:beforeLines="50" w:before="120" w:after="0" w:line="240" w:lineRule="auto"/>
        <w:rPr>
          <w:rFonts w:cs="Arial"/>
        </w:rPr>
      </w:pPr>
      <w:r w:rsidRPr="00701C27">
        <w:rPr>
          <w:rFonts w:cs="Arial"/>
          <w:b/>
          <w:bCs/>
        </w:rPr>
        <w:t>Enable seamless student entry and progression</w:t>
      </w:r>
      <w:r w:rsidRPr="009B5F9F">
        <w:rPr>
          <w:rFonts w:cs="Arial"/>
        </w:rPr>
        <w:t xml:space="preserve"> by supporting strategic enrollment and admissions </w:t>
      </w:r>
      <w:proofErr w:type="gramStart"/>
      <w:r w:rsidRPr="009B5F9F">
        <w:rPr>
          <w:rFonts w:cs="Arial"/>
        </w:rPr>
        <w:t>planning—</w:t>
      </w:r>
      <w:proofErr w:type="gramEnd"/>
      <w:r w:rsidRPr="009B5F9F">
        <w:rPr>
          <w:rFonts w:cs="Arial"/>
        </w:rPr>
        <w:t xml:space="preserve">working closely with Admissions to monitor enrollment targets, plan for incoming students, review applicant files </w:t>
      </w:r>
      <w:proofErr w:type="gramStart"/>
      <w:r w:rsidRPr="009B5F9F">
        <w:rPr>
          <w:rFonts w:cs="Arial"/>
        </w:rPr>
        <w:t>for admission</w:t>
      </w:r>
      <w:proofErr w:type="gramEnd"/>
      <w:r w:rsidRPr="009B5F9F">
        <w:rPr>
          <w:rFonts w:cs="Arial"/>
        </w:rPr>
        <w:t xml:space="preserve"> suitability, and coordinate the evaluation of transfer credits and letter of permission courses.</w:t>
      </w:r>
    </w:p>
    <w:p w14:paraId="48AC25AF" w14:textId="1AE326B5" w:rsidR="00DA378E" w:rsidRDefault="00701C27" w:rsidP="004B6A22">
      <w:pPr>
        <w:pStyle w:val="ListParagraph"/>
        <w:widowControl w:val="0"/>
        <w:numPr>
          <w:ilvl w:val="0"/>
          <w:numId w:val="32"/>
        </w:numPr>
        <w:spacing w:beforeLines="50" w:before="120" w:after="0" w:line="240" w:lineRule="auto"/>
        <w:rPr>
          <w:rFonts w:cs="Arial"/>
        </w:rPr>
      </w:pPr>
      <w:r w:rsidRPr="009B5F9F">
        <w:rPr>
          <w:rFonts w:cs="Arial"/>
          <w:b/>
          <w:bCs/>
        </w:rPr>
        <w:t>Ensure accuracy, clarity, and relevance of academic information</w:t>
      </w:r>
      <w:r w:rsidRPr="00701C27">
        <w:rPr>
          <w:rFonts w:cs="Arial"/>
        </w:rPr>
        <w:t xml:space="preserve"> by maintaining and updating policies and materials, including academic calendar content, student handbooks, and advising resources.</w:t>
      </w:r>
    </w:p>
    <w:p w14:paraId="5CA42DED" w14:textId="4402D282" w:rsidR="00DA378E" w:rsidRPr="003C76A0" w:rsidRDefault="00DA378E" w:rsidP="009B5F9F">
      <w:pPr>
        <w:spacing w:before="240" w:after="0"/>
        <w:rPr>
          <w:b/>
          <w:bCs/>
          <w:szCs w:val="20"/>
          <w:lang w:val="en-CA"/>
        </w:rPr>
      </w:pPr>
      <w:bookmarkStart w:id="0" w:name="_Hlk200114885"/>
      <w:r w:rsidRPr="003C76A0">
        <w:rPr>
          <w:b/>
          <w:bCs/>
          <w:szCs w:val="20"/>
          <w:lang w:val="en-CA"/>
        </w:rPr>
        <w:t>Other Duties</w:t>
      </w:r>
    </w:p>
    <w:p w14:paraId="2182B5AA" w14:textId="29CD3499" w:rsidR="00DA378E" w:rsidRPr="00482442" w:rsidRDefault="00DA378E" w:rsidP="00DA378E">
      <w:pPr>
        <w:pStyle w:val="ListParagraph"/>
        <w:numPr>
          <w:ilvl w:val="0"/>
          <w:numId w:val="45"/>
        </w:numPr>
        <w:rPr>
          <w:lang w:val="en-CA"/>
        </w:rPr>
      </w:pPr>
      <w:r w:rsidRPr="00482442">
        <w:rPr>
          <w:b/>
          <w:bCs/>
          <w:lang w:val="en-CA"/>
        </w:rPr>
        <w:t>Enhance role effectiveness</w:t>
      </w:r>
      <w:r w:rsidRPr="00482442">
        <w:rPr>
          <w:lang w:val="en-CA"/>
        </w:rPr>
        <w:t> by actively engaging in relevant training and development opportunities to maintain up-to-date knowledge of institutional policies, academic systems, and emerging technologies.</w:t>
      </w:r>
    </w:p>
    <w:p w14:paraId="2E80090F" w14:textId="4B593F19" w:rsidR="00DA378E" w:rsidRPr="00482442" w:rsidRDefault="00DA378E" w:rsidP="00DA378E">
      <w:pPr>
        <w:pStyle w:val="ListParagraph"/>
        <w:numPr>
          <w:ilvl w:val="0"/>
          <w:numId w:val="45"/>
        </w:numPr>
        <w:rPr>
          <w:lang w:val="en-CA"/>
        </w:rPr>
      </w:pPr>
      <w:r w:rsidRPr="00482442">
        <w:rPr>
          <w:b/>
          <w:bCs/>
          <w:lang w:val="en-CA"/>
        </w:rPr>
        <w:lastRenderedPageBreak/>
        <w:t>Promote continuous improvement</w:t>
      </w:r>
      <w:r w:rsidRPr="00482442">
        <w:rPr>
          <w:lang w:val="en-CA"/>
        </w:rPr>
        <w:t> by identifying skill or knowledge gaps and proactively communicating training needs to the Manager to ensure alignment with university standards and operational efficiency.</w:t>
      </w:r>
    </w:p>
    <w:p w14:paraId="745EC8E8" w14:textId="77777777" w:rsidR="0094007F" w:rsidRPr="0094007F" w:rsidRDefault="00DA378E" w:rsidP="004E235F">
      <w:pPr>
        <w:pStyle w:val="ListParagraph"/>
        <w:numPr>
          <w:ilvl w:val="0"/>
          <w:numId w:val="45"/>
        </w:numPr>
        <w:rPr>
          <w:rFonts w:eastAsiaTheme="majorEastAsia" w:cs="Arial"/>
          <w:b/>
          <w:iCs/>
          <w:smallCaps/>
          <w:color w:val="154734"/>
          <w:sz w:val="32"/>
          <w:szCs w:val="32"/>
        </w:rPr>
      </w:pPr>
      <w:r w:rsidRPr="00482442" w:rsidDel="00617A9F">
        <w:rPr>
          <w:b/>
          <w:bCs/>
          <w:lang w:val="en-CA"/>
        </w:rPr>
        <w:t>Support team resilience and service continuity</w:t>
      </w:r>
      <w:r w:rsidRPr="00482442" w:rsidDel="00617A9F">
        <w:rPr>
          <w:lang w:val="en-CA"/>
        </w:rPr>
        <w:t xml:space="preserve"> by participating in cross-training and </w:t>
      </w:r>
      <w:proofErr w:type="gramStart"/>
      <w:r w:rsidRPr="00482442" w:rsidDel="00617A9F">
        <w:rPr>
          <w:lang w:val="en-CA"/>
        </w:rPr>
        <w:t>providing assistance to</w:t>
      </w:r>
      <w:proofErr w:type="gramEnd"/>
      <w:r w:rsidRPr="00482442" w:rsidDel="00617A9F">
        <w:rPr>
          <w:lang w:val="en-CA"/>
        </w:rPr>
        <w:t xml:space="preserve"> colleagues during peak periods, absences, or high-volume cycles, contributing to a collaborative and adaptable work environment.</w:t>
      </w:r>
      <w:bookmarkEnd w:id="0"/>
    </w:p>
    <w:p w14:paraId="588D4E3A" w14:textId="27A4B274" w:rsidR="00AA03B3" w:rsidRPr="0094007F" w:rsidRDefault="00AA03B3" w:rsidP="0094007F">
      <w:pPr>
        <w:pStyle w:val="Heading4"/>
        <w:rPr>
          <w:rFonts w:ascii="Arial" w:hAnsi="Arial" w:cs="Arial"/>
        </w:rPr>
      </w:pPr>
      <w:r w:rsidRPr="0094007F">
        <w:rPr>
          <w:rFonts w:ascii="Arial" w:hAnsi="Arial" w:cs="Arial"/>
        </w:rPr>
        <w:t>Education Required</w:t>
      </w:r>
      <w:r w:rsidR="00DF4C26" w:rsidRPr="0094007F">
        <w:rPr>
          <w:rFonts w:ascii="Arial" w:hAnsi="Arial" w:cs="Arial"/>
        </w:rPr>
        <w:t>:</w:t>
      </w:r>
    </w:p>
    <w:p w14:paraId="2A15BAD7" w14:textId="4E1F1053" w:rsidR="00A133B8" w:rsidRPr="0094007F" w:rsidRDefault="006D5B01" w:rsidP="0094007F">
      <w:pPr>
        <w:pStyle w:val="ListParagraph"/>
        <w:numPr>
          <w:ilvl w:val="0"/>
          <w:numId w:val="11"/>
        </w:numPr>
        <w:spacing w:after="0" w:line="240" w:lineRule="auto"/>
        <w:rPr>
          <w:rFonts w:cs="Arial"/>
          <w:szCs w:val="24"/>
        </w:rPr>
      </w:pPr>
      <w:r>
        <w:rPr>
          <w:rFonts w:cs="Arial"/>
          <w:szCs w:val="24"/>
        </w:rPr>
        <w:t>Master’s degree</w:t>
      </w:r>
      <w:r w:rsidR="004B6A22">
        <w:rPr>
          <w:rFonts w:cs="Arial"/>
          <w:szCs w:val="24"/>
        </w:rPr>
        <w:t xml:space="preserve"> in a related field.</w:t>
      </w:r>
      <w:r w:rsidR="008555F8">
        <w:rPr>
          <w:rFonts w:cs="Arial"/>
          <w:szCs w:val="24"/>
        </w:rPr>
        <w:t xml:space="preserve"> (</w:t>
      </w:r>
      <w:r w:rsidR="008555F8" w:rsidRPr="008555F8">
        <w:rPr>
          <w:rFonts w:cs="Arial"/>
          <w:szCs w:val="24"/>
        </w:rPr>
        <w:t>e.g., Higher Education,</w:t>
      </w:r>
      <w:r w:rsidR="008555F8">
        <w:rPr>
          <w:rFonts w:cs="Arial"/>
          <w:szCs w:val="24"/>
        </w:rPr>
        <w:t xml:space="preserve"> </w:t>
      </w:r>
      <w:r w:rsidR="008555F8" w:rsidRPr="008555F8">
        <w:rPr>
          <w:rFonts w:cs="Arial"/>
          <w:szCs w:val="24"/>
        </w:rPr>
        <w:t>Student Affairs,</w:t>
      </w:r>
      <w:r w:rsidR="008555F8">
        <w:rPr>
          <w:rFonts w:cs="Arial"/>
          <w:szCs w:val="24"/>
        </w:rPr>
        <w:t xml:space="preserve"> Counselling,</w:t>
      </w:r>
      <w:r w:rsidR="008555F8" w:rsidRPr="008555F8">
        <w:rPr>
          <w:rFonts w:cs="Arial"/>
          <w:szCs w:val="24"/>
        </w:rPr>
        <w:t xml:space="preserve"> Nursing,</w:t>
      </w:r>
      <w:r w:rsidR="008555F8">
        <w:rPr>
          <w:rFonts w:cs="Arial"/>
          <w:szCs w:val="24"/>
        </w:rPr>
        <w:t xml:space="preserve"> </w:t>
      </w:r>
      <w:r w:rsidR="008555F8" w:rsidRPr="008555F8">
        <w:rPr>
          <w:rFonts w:cs="Arial"/>
          <w:szCs w:val="24"/>
        </w:rPr>
        <w:t>or a relevant discipline)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7F00AAD" w14:textId="79A359DA" w:rsidR="00581C72" w:rsidRPr="008731EB" w:rsidRDefault="008731EB" w:rsidP="008731EB">
      <w:pPr>
        <w:pStyle w:val="ListParagraph"/>
        <w:numPr>
          <w:ilvl w:val="0"/>
          <w:numId w:val="38"/>
        </w:numPr>
        <w:tabs>
          <w:tab w:val="left" w:pos="1080"/>
        </w:tabs>
        <w:spacing w:after="0" w:line="240" w:lineRule="auto"/>
        <w:rPr>
          <w:rFonts w:cs="Arial"/>
        </w:rPr>
      </w:pPr>
      <w:r w:rsidRPr="008731EB">
        <w:rPr>
          <w:rFonts w:cs="Arial"/>
        </w:rPr>
        <w:t>Five (</w:t>
      </w:r>
      <w:r w:rsidR="00581C72" w:rsidRPr="008731EB">
        <w:rPr>
          <w:rFonts w:cs="Arial"/>
        </w:rPr>
        <w:t>5</w:t>
      </w:r>
      <w:r w:rsidRPr="008731EB">
        <w:rPr>
          <w:rFonts w:cs="Arial"/>
        </w:rPr>
        <w:t>)</w:t>
      </w:r>
      <w:r w:rsidR="00581C72" w:rsidRPr="008731EB">
        <w:rPr>
          <w:rFonts w:cs="Arial"/>
        </w:rPr>
        <w:t xml:space="preserve"> years of experience in the post-secondary education sector</w:t>
      </w:r>
      <w:r>
        <w:rPr>
          <w:rFonts w:cs="Arial"/>
        </w:rPr>
        <w:t>, including</w:t>
      </w:r>
      <w:r w:rsidRPr="008731EB">
        <w:rPr>
          <w:rFonts w:cs="Arial"/>
        </w:rPr>
        <w:t xml:space="preserve"> </w:t>
      </w:r>
      <w:r>
        <w:rPr>
          <w:rFonts w:cs="Arial"/>
        </w:rPr>
        <w:t>three (</w:t>
      </w:r>
      <w:r w:rsidR="00581C72" w:rsidRPr="008731EB">
        <w:rPr>
          <w:rFonts w:cs="Arial"/>
        </w:rPr>
        <w:t>3</w:t>
      </w:r>
      <w:r>
        <w:rPr>
          <w:rFonts w:cs="Arial"/>
        </w:rPr>
        <w:t>)</w:t>
      </w:r>
      <w:r w:rsidR="00581C72" w:rsidRPr="008731EB">
        <w:rPr>
          <w:rFonts w:cs="Arial"/>
        </w:rPr>
        <w:t xml:space="preserve"> years in academic advising.</w:t>
      </w:r>
    </w:p>
    <w:p w14:paraId="1EE722EC" w14:textId="5628E28C" w:rsidR="004B6A22" w:rsidRDefault="004B6A22" w:rsidP="004B6A22">
      <w:pPr>
        <w:pStyle w:val="ListParagraph"/>
        <w:numPr>
          <w:ilvl w:val="0"/>
          <w:numId w:val="38"/>
        </w:numPr>
        <w:tabs>
          <w:tab w:val="left" w:pos="1080"/>
        </w:tabs>
        <w:spacing w:after="0" w:line="240" w:lineRule="auto"/>
        <w:rPr>
          <w:rFonts w:cs="Arial"/>
        </w:rPr>
      </w:pPr>
      <w:r>
        <w:rPr>
          <w:rFonts w:cs="Arial"/>
        </w:rPr>
        <w:t xml:space="preserve">Experience with students preparing for regulated health professions </w:t>
      </w:r>
      <w:r w:rsidR="00581C72">
        <w:rPr>
          <w:rFonts w:cs="Arial"/>
        </w:rPr>
        <w:t>is preferred</w:t>
      </w:r>
      <w:r>
        <w:rPr>
          <w:rFonts w:cs="Arial"/>
        </w:rPr>
        <w:t>.</w:t>
      </w:r>
    </w:p>
    <w:p w14:paraId="243377A6" w14:textId="35DD6E5C" w:rsidR="004B6A22" w:rsidRDefault="004B6A22" w:rsidP="004B6A22">
      <w:pPr>
        <w:pStyle w:val="ListParagraph"/>
        <w:numPr>
          <w:ilvl w:val="0"/>
          <w:numId w:val="38"/>
        </w:numPr>
        <w:tabs>
          <w:tab w:val="left" w:pos="1080"/>
        </w:tabs>
        <w:spacing w:after="0" w:line="240" w:lineRule="auto"/>
        <w:rPr>
          <w:rFonts w:cs="Arial"/>
        </w:rPr>
      </w:pPr>
      <w:r>
        <w:rPr>
          <w:rFonts w:cs="Arial"/>
        </w:rPr>
        <w:t xml:space="preserve">Additional credentials in mental health support </w:t>
      </w:r>
      <w:r w:rsidR="00A96534">
        <w:rPr>
          <w:rFonts w:cs="Arial"/>
        </w:rPr>
        <w:t>are considered</w:t>
      </w:r>
      <w:r>
        <w:rPr>
          <w:rFonts w:cs="Arial"/>
        </w:rPr>
        <w:t xml:space="preserve"> an asset.</w:t>
      </w:r>
    </w:p>
    <w:p w14:paraId="65908661" w14:textId="285428D3" w:rsidR="008555F8" w:rsidRDefault="00581C72" w:rsidP="004B6A22">
      <w:pPr>
        <w:pStyle w:val="ListParagraph"/>
        <w:numPr>
          <w:ilvl w:val="0"/>
          <w:numId w:val="38"/>
        </w:numPr>
        <w:tabs>
          <w:tab w:val="left" w:pos="1080"/>
        </w:tabs>
        <w:spacing w:after="0" w:line="240" w:lineRule="auto"/>
        <w:rPr>
          <w:rFonts w:cs="Arial"/>
        </w:rPr>
      </w:pPr>
      <w:r w:rsidRPr="00581C72">
        <w:rPr>
          <w:rFonts w:cs="Arial"/>
        </w:rPr>
        <w:t>Strong analytical and problem-solving skills</w:t>
      </w:r>
      <w:r>
        <w:rPr>
          <w:rFonts w:cs="Arial"/>
        </w:rPr>
        <w:t>.</w:t>
      </w:r>
    </w:p>
    <w:p w14:paraId="1DBD22B7" w14:textId="0A3BB7BA" w:rsidR="008731EB" w:rsidRDefault="008731EB" w:rsidP="004B6A22">
      <w:pPr>
        <w:pStyle w:val="ListParagraph"/>
        <w:numPr>
          <w:ilvl w:val="0"/>
          <w:numId w:val="38"/>
        </w:numPr>
        <w:tabs>
          <w:tab w:val="left" w:pos="1080"/>
        </w:tabs>
        <w:spacing w:after="0" w:line="240" w:lineRule="auto"/>
        <w:rPr>
          <w:rFonts w:cs="Arial"/>
        </w:rPr>
      </w:pPr>
      <w:r>
        <w:rPr>
          <w:rFonts w:cs="Arial"/>
        </w:rPr>
        <w:t>Advanced organizational and time management skills.</w:t>
      </w:r>
    </w:p>
    <w:p w14:paraId="15A93B75" w14:textId="2BA36008" w:rsidR="008731EB" w:rsidRDefault="008731EB" w:rsidP="004B6A22">
      <w:pPr>
        <w:pStyle w:val="ListParagraph"/>
        <w:numPr>
          <w:ilvl w:val="0"/>
          <w:numId w:val="38"/>
        </w:numPr>
        <w:tabs>
          <w:tab w:val="left" w:pos="1080"/>
        </w:tabs>
        <w:spacing w:after="0" w:line="240" w:lineRule="auto"/>
        <w:rPr>
          <w:rFonts w:cs="Arial"/>
        </w:rPr>
      </w:pPr>
      <w:r>
        <w:rPr>
          <w:rFonts w:cs="Arial"/>
        </w:rPr>
        <w:t xml:space="preserve">Excellent interpersonal and communication skills (written and verbal). </w:t>
      </w:r>
    </w:p>
    <w:p w14:paraId="5589B50E" w14:textId="2729F6D8" w:rsidR="00581C72" w:rsidRPr="00581C72" w:rsidRDefault="00581C72" w:rsidP="009B5F9F">
      <w:pPr>
        <w:pStyle w:val="ListParagraph"/>
        <w:numPr>
          <w:ilvl w:val="0"/>
          <w:numId w:val="38"/>
        </w:numPr>
        <w:rPr>
          <w:rFonts w:cs="Arial"/>
        </w:rPr>
      </w:pPr>
      <w:r w:rsidRPr="00581C72">
        <w:rPr>
          <w:rFonts w:cs="Arial"/>
        </w:rPr>
        <w:t>Demonstrated commitment to equity, inclusion, and student-centered service.</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B67ECAA" w14:textId="0C6C6A33" w:rsidR="00542B5E" w:rsidRDefault="00581C72" w:rsidP="00542B5E">
      <w:pPr>
        <w:pStyle w:val="ListParagraph"/>
        <w:numPr>
          <w:ilvl w:val="0"/>
          <w:numId w:val="17"/>
        </w:numPr>
        <w:tabs>
          <w:tab w:val="left" w:pos="540"/>
        </w:tabs>
      </w:pPr>
      <w:r>
        <w:t>Lead hand to Student Communications &amp; Events Assistant</w:t>
      </w:r>
    </w:p>
    <w:p w14:paraId="202CDC71" w14:textId="77777777" w:rsidR="00A96534" w:rsidRDefault="00A96534" w:rsidP="00A96534">
      <w:pPr>
        <w:pStyle w:val="ListParagraph"/>
        <w:numPr>
          <w:ilvl w:val="0"/>
          <w:numId w:val="17"/>
        </w:numPr>
        <w:spacing w:after="0" w:line="240" w:lineRule="auto"/>
        <w:rPr>
          <w:rFonts w:cs="Arial"/>
          <w:bCs/>
        </w:rPr>
      </w:pPr>
      <w:r>
        <w:rPr>
          <w:rFonts w:cs="Arial"/>
          <w:bCs/>
        </w:rPr>
        <w:t>Student employees</w:t>
      </w:r>
    </w:p>
    <w:p w14:paraId="74119B69" w14:textId="77777777" w:rsidR="00A96534" w:rsidRDefault="00A96534" w:rsidP="00A96534">
      <w:pPr>
        <w:pStyle w:val="ListParagraph"/>
        <w:numPr>
          <w:ilvl w:val="0"/>
          <w:numId w:val="17"/>
        </w:numPr>
        <w:spacing w:after="0" w:line="240" w:lineRule="auto"/>
        <w:rPr>
          <w:rFonts w:cs="Arial"/>
          <w:bCs/>
        </w:rPr>
      </w:pPr>
      <w:r>
        <w:rPr>
          <w:rFonts w:cs="Arial"/>
          <w:bCs/>
        </w:rPr>
        <w:t>Student volunteers</w:t>
      </w:r>
    </w:p>
    <w:p w14:paraId="76895972" w14:textId="1F0FAEF9" w:rsidR="0003560F" w:rsidRPr="009E317A" w:rsidRDefault="00A96534" w:rsidP="009B5F9F">
      <w:pPr>
        <w:pStyle w:val="ListParagraph"/>
        <w:numPr>
          <w:ilvl w:val="0"/>
          <w:numId w:val="17"/>
        </w:numPr>
        <w:tabs>
          <w:tab w:val="left" w:pos="540"/>
        </w:tabs>
        <w:spacing w:after="0" w:line="240" w:lineRule="auto"/>
        <w:rPr>
          <w:rFonts w:asciiTheme="minorHAnsi" w:hAnsiTheme="minorHAnsi" w:cstheme="minorHAnsi"/>
          <w:b/>
          <w:u w:val="single"/>
        </w:rPr>
      </w:pPr>
      <w:r w:rsidRPr="009E317A">
        <w:rPr>
          <w:rFonts w:cs="Arial"/>
          <w:bCs/>
        </w:rPr>
        <w:t>Preceptor to community practice students</w:t>
      </w:r>
    </w:p>
    <w:p w14:paraId="5EF1374E" w14:textId="3E595EBA" w:rsidR="00CA2A5E" w:rsidRDefault="00CA2A5E" w:rsidP="009E317A"/>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7994" w14:textId="77777777" w:rsidR="00655E16" w:rsidRDefault="00655E16" w:rsidP="00937CA4">
      <w:pPr>
        <w:spacing w:after="0" w:line="240" w:lineRule="auto"/>
      </w:pPr>
      <w:r>
        <w:separator/>
      </w:r>
    </w:p>
  </w:endnote>
  <w:endnote w:type="continuationSeparator" w:id="0">
    <w:p w14:paraId="60461599" w14:textId="77777777" w:rsidR="00655E16" w:rsidRDefault="00655E16"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1F5799D2" w14:textId="5107544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A96534">
              <w:rPr>
                <w:rFonts w:cs="Arial"/>
                <w:i/>
                <w:iCs/>
                <w:color w:val="808080" w:themeColor="background1" w:themeShade="80"/>
                <w:sz w:val="18"/>
                <w:szCs w:val="18"/>
              </w:rPr>
              <w:t>236</w:t>
            </w:r>
            <w:r w:rsidR="00AC0F1A" w:rsidRPr="00AC0F1A">
              <w:rPr>
                <w:rFonts w:cs="Arial"/>
                <w:i/>
                <w:iCs/>
                <w:color w:val="808080" w:themeColor="background1" w:themeShade="80"/>
                <w:sz w:val="18"/>
                <w:szCs w:val="18"/>
              </w:rPr>
              <w:t xml:space="preserve"> | VIP-</w:t>
            </w:r>
            <w:r w:rsidR="00A96534">
              <w:rPr>
                <w:rFonts w:cs="Arial"/>
                <w:i/>
                <w:iCs/>
                <w:color w:val="808080" w:themeColor="background1" w:themeShade="80"/>
                <w:sz w:val="18"/>
                <w:szCs w:val="18"/>
              </w:rPr>
              <w:t>1368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B5F9F">
              <w:rPr>
                <w:rFonts w:cs="Arial"/>
                <w:i/>
                <w:iCs/>
                <w:color w:val="808080" w:themeColor="background1" w:themeShade="80"/>
                <w:sz w:val="18"/>
                <w:szCs w:val="18"/>
              </w:rPr>
              <w:t xml:space="preserve">June </w:t>
            </w:r>
            <w:r w:rsidR="0094007F">
              <w:rPr>
                <w:rFonts w:cs="Arial"/>
                <w:i/>
                <w:iCs/>
                <w:color w:val="808080" w:themeColor="background1" w:themeShade="80"/>
                <w:sz w:val="18"/>
                <w:szCs w:val="18"/>
              </w:rPr>
              <w:t xml:space="preserve">26, </w:t>
            </w:r>
            <w:r w:rsidR="009B5F9F">
              <w:rPr>
                <w:rFonts w:cs="Arial"/>
                <w:i/>
                <w:iCs/>
                <w:color w:val="808080" w:themeColor="background1" w:themeShade="80"/>
                <w:sz w:val="18"/>
                <w:szCs w:val="18"/>
              </w:rPr>
              <w:t>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53BE" w14:textId="77777777" w:rsidR="00655E16" w:rsidRDefault="00655E16" w:rsidP="00937CA4">
      <w:pPr>
        <w:spacing w:after="0" w:line="240" w:lineRule="auto"/>
      </w:pPr>
      <w:r>
        <w:separator/>
      </w:r>
    </w:p>
  </w:footnote>
  <w:footnote w:type="continuationSeparator" w:id="0">
    <w:p w14:paraId="451701FC" w14:textId="77777777" w:rsidR="00655E16" w:rsidRDefault="00655E16"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8463301"/>
    <w:multiLevelType w:val="hybridMultilevel"/>
    <w:tmpl w:val="E294EF5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5B53CB"/>
    <w:multiLevelType w:val="hybridMultilevel"/>
    <w:tmpl w:val="75EC72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3469CB"/>
    <w:multiLevelType w:val="hybridMultilevel"/>
    <w:tmpl w:val="DE5E7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DF05B2B"/>
    <w:multiLevelType w:val="hybridMultilevel"/>
    <w:tmpl w:val="00B6B022"/>
    <w:lvl w:ilvl="0" w:tplc="7654EA6E">
      <w:start w:val="1"/>
      <w:numFmt w:val="decimal"/>
      <w:lvlText w:val="%1."/>
      <w:lvlJc w:val="left"/>
      <w:pPr>
        <w:ind w:left="768" w:hanging="360"/>
      </w:pPr>
      <w:rPr>
        <w:b w:val="0"/>
        <w:bCs w:val="0"/>
      </w:rPr>
    </w:lvl>
    <w:lvl w:ilvl="1" w:tplc="10090003">
      <w:start w:val="1"/>
      <w:numFmt w:val="bullet"/>
      <w:lvlText w:val="o"/>
      <w:lvlJc w:val="left"/>
      <w:pPr>
        <w:ind w:left="1488" w:hanging="360"/>
      </w:pPr>
      <w:rPr>
        <w:rFonts w:ascii="Courier New" w:hAnsi="Courier New" w:cs="Courier New" w:hint="default"/>
      </w:rPr>
    </w:lvl>
    <w:lvl w:ilvl="2" w:tplc="10090005">
      <w:start w:val="1"/>
      <w:numFmt w:val="bullet"/>
      <w:lvlText w:val=""/>
      <w:lvlJc w:val="left"/>
      <w:pPr>
        <w:ind w:left="2208" w:hanging="360"/>
      </w:pPr>
      <w:rPr>
        <w:rFonts w:ascii="Wingdings" w:hAnsi="Wingdings" w:hint="default"/>
      </w:rPr>
    </w:lvl>
    <w:lvl w:ilvl="3" w:tplc="10090001">
      <w:start w:val="1"/>
      <w:numFmt w:val="bullet"/>
      <w:lvlText w:val=""/>
      <w:lvlJc w:val="left"/>
      <w:pPr>
        <w:ind w:left="2928" w:hanging="360"/>
      </w:pPr>
      <w:rPr>
        <w:rFonts w:ascii="Symbol" w:hAnsi="Symbol" w:hint="default"/>
      </w:rPr>
    </w:lvl>
    <w:lvl w:ilvl="4" w:tplc="10090003">
      <w:start w:val="1"/>
      <w:numFmt w:val="bullet"/>
      <w:lvlText w:val="o"/>
      <w:lvlJc w:val="left"/>
      <w:pPr>
        <w:ind w:left="3648" w:hanging="360"/>
      </w:pPr>
      <w:rPr>
        <w:rFonts w:ascii="Courier New" w:hAnsi="Courier New" w:cs="Courier New" w:hint="default"/>
      </w:rPr>
    </w:lvl>
    <w:lvl w:ilvl="5" w:tplc="10090005">
      <w:start w:val="1"/>
      <w:numFmt w:val="bullet"/>
      <w:lvlText w:val=""/>
      <w:lvlJc w:val="left"/>
      <w:pPr>
        <w:ind w:left="4368" w:hanging="360"/>
      </w:pPr>
      <w:rPr>
        <w:rFonts w:ascii="Wingdings" w:hAnsi="Wingdings" w:hint="default"/>
      </w:rPr>
    </w:lvl>
    <w:lvl w:ilvl="6" w:tplc="10090001">
      <w:start w:val="1"/>
      <w:numFmt w:val="bullet"/>
      <w:lvlText w:val=""/>
      <w:lvlJc w:val="left"/>
      <w:pPr>
        <w:ind w:left="5088" w:hanging="360"/>
      </w:pPr>
      <w:rPr>
        <w:rFonts w:ascii="Symbol" w:hAnsi="Symbol" w:hint="default"/>
      </w:rPr>
    </w:lvl>
    <w:lvl w:ilvl="7" w:tplc="10090003">
      <w:start w:val="1"/>
      <w:numFmt w:val="bullet"/>
      <w:lvlText w:val="o"/>
      <w:lvlJc w:val="left"/>
      <w:pPr>
        <w:ind w:left="5808" w:hanging="360"/>
      </w:pPr>
      <w:rPr>
        <w:rFonts w:ascii="Courier New" w:hAnsi="Courier New" w:cs="Courier New" w:hint="default"/>
      </w:rPr>
    </w:lvl>
    <w:lvl w:ilvl="8" w:tplc="10090005">
      <w:start w:val="1"/>
      <w:numFmt w:val="bullet"/>
      <w:lvlText w:val=""/>
      <w:lvlJc w:val="left"/>
      <w:pPr>
        <w:ind w:left="6528"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9A752B"/>
    <w:multiLevelType w:val="hybridMultilevel"/>
    <w:tmpl w:val="7A26A2DE"/>
    <w:lvl w:ilvl="0" w:tplc="97647FDC">
      <w:start w:val="1"/>
      <w:numFmt w:val="decimal"/>
      <w:lvlText w:val="%1."/>
      <w:lvlJc w:val="left"/>
      <w:pPr>
        <w:ind w:left="720" w:hanging="360"/>
      </w:pPr>
      <w:rPr>
        <w:b w:val="0"/>
        <w:bCs/>
      </w:rPr>
    </w:lvl>
    <w:lvl w:ilvl="1" w:tplc="0409000F">
      <w:start w:val="1"/>
      <w:numFmt w:val="decimal"/>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AE44062"/>
    <w:multiLevelType w:val="hybridMultilevel"/>
    <w:tmpl w:val="8262887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B0161A"/>
    <w:multiLevelType w:val="hybridMultilevel"/>
    <w:tmpl w:val="3B84C99E"/>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61C32EF"/>
    <w:multiLevelType w:val="hybridMultilevel"/>
    <w:tmpl w:val="FBDE16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15:restartNumberingAfterBreak="0">
    <w:nsid w:val="58805D42"/>
    <w:multiLevelType w:val="hybridMultilevel"/>
    <w:tmpl w:val="0C3A5342"/>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D1466"/>
    <w:multiLevelType w:val="hybridMultilevel"/>
    <w:tmpl w:val="9AA0908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A214B2"/>
    <w:multiLevelType w:val="hybridMultilevel"/>
    <w:tmpl w:val="2D4E87C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AF059AE"/>
    <w:multiLevelType w:val="hybridMultilevel"/>
    <w:tmpl w:val="6512BD8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C9A3160"/>
    <w:multiLevelType w:val="hybridMultilevel"/>
    <w:tmpl w:val="2D36C83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BF2682"/>
    <w:multiLevelType w:val="hybridMultilevel"/>
    <w:tmpl w:val="1494B7C6"/>
    <w:lvl w:ilvl="0" w:tplc="0409000F">
      <w:start w:val="1"/>
      <w:numFmt w:val="decimal"/>
      <w:lvlText w:val="%1."/>
      <w:lvlJc w:val="left"/>
      <w:pPr>
        <w:ind w:left="780" w:hanging="360"/>
      </w:p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3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3F5DF5"/>
    <w:multiLevelType w:val="hybridMultilevel"/>
    <w:tmpl w:val="785E20C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7"/>
  </w:num>
  <w:num w:numId="3" w16cid:durableId="1016268606">
    <w:abstractNumId w:val="19"/>
  </w:num>
  <w:num w:numId="4" w16cid:durableId="1858501020">
    <w:abstractNumId w:val="15"/>
  </w:num>
  <w:num w:numId="5" w16cid:durableId="1142041592">
    <w:abstractNumId w:val="17"/>
  </w:num>
  <w:num w:numId="6" w16cid:durableId="908883859">
    <w:abstractNumId w:val="9"/>
  </w:num>
  <w:num w:numId="7" w16cid:durableId="1342707894">
    <w:abstractNumId w:val="12"/>
  </w:num>
  <w:num w:numId="8" w16cid:durableId="1325619791">
    <w:abstractNumId w:val="30"/>
  </w:num>
  <w:num w:numId="9" w16cid:durableId="1704673908">
    <w:abstractNumId w:val="1"/>
  </w:num>
  <w:num w:numId="10" w16cid:durableId="250235698">
    <w:abstractNumId w:val="4"/>
  </w:num>
  <w:num w:numId="11" w16cid:durableId="1754861355">
    <w:abstractNumId w:val="35"/>
  </w:num>
  <w:num w:numId="12" w16cid:durableId="1062026136">
    <w:abstractNumId w:val="26"/>
  </w:num>
  <w:num w:numId="13" w16cid:durableId="961499177">
    <w:abstractNumId w:val="42"/>
  </w:num>
  <w:num w:numId="14" w16cid:durableId="1700472198">
    <w:abstractNumId w:val="5"/>
  </w:num>
  <w:num w:numId="15" w16cid:durableId="1044061432">
    <w:abstractNumId w:val="3"/>
  </w:num>
  <w:num w:numId="16" w16cid:durableId="1532568007">
    <w:abstractNumId w:val="29"/>
  </w:num>
  <w:num w:numId="17" w16cid:durableId="200627671">
    <w:abstractNumId w:val="23"/>
  </w:num>
  <w:num w:numId="18" w16cid:durableId="1747721941">
    <w:abstractNumId w:val="33"/>
  </w:num>
  <w:num w:numId="19" w16cid:durableId="219639028">
    <w:abstractNumId w:val="2"/>
  </w:num>
  <w:num w:numId="20" w16cid:durableId="24722530">
    <w:abstractNumId w:val="3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1"/>
  </w:num>
  <w:num w:numId="24" w16cid:durableId="1596203280">
    <w:abstractNumId w:val="39"/>
  </w:num>
  <w:num w:numId="25" w16cid:durableId="1276979215">
    <w:abstractNumId w:val="8"/>
  </w:num>
  <w:num w:numId="26" w16cid:durableId="1453817592">
    <w:abstractNumId w:val="13"/>
  </w:num>
  <w:num w:numId="27" w16cid:durableId="1160345557">
    <w:abstractNumId w:val="31"/>
  </w:num>
  <w:num w:numId="28" w16cid:durableId="203716667">
    <w:abstractNumId w:val="43"/>
  </w:num>
  <w:num w:numId="29" w16cid:durableId="1600789881">
    <w:abstractNumId w:val="6"/>
  </w:num>
  <w:num w:numId="30" w16cid:durableId="260527677">
    <w:abstractNumId w:val="10"/>
    <w:lvlOverride w:ilvl="0">
      <w:startOverride w:val="1"/>
    </w:lvlOverride>
    <w:lvlOverride w:ilvl="1"/>
    <w:lvlOverride w:ilvl="2"/>
    <w:lvlOverride w:ilvl="3"/>
    <w:lvlOverride w:ilvl="4"/>
    <w:lvlOverride w:ilvl="5"/>
    <w:lvlOverride w:ilvl="6"/>
    <w:lvlOverride w:ilvl="7"/>
    <w:lvlOverride w:ilvl="8"/>
  </w:num>
  <w:num w:numId="31" w16cid:durableId="1088815861">
    <w:abstractNumId w:val="10"/>
  </w:num>
  <w:num w:numId="32" w16cid:durableId="1568832985">
    <w:abstractNumId w:val="11"/>
  </w:num>
  <w:num w:numId="33" w16cid:durableId="364212117">
    <w:abstractNumId w:val="16"/>
    <w:lvlOverride w:ilvl="0">
      <w:startOverride w:val="1"/>
    </w:lvlOverride>
    <w:lvlOverride w:ilvl="1"/>
    <w:lvlOverride w:ilvl="2"/>
    <w:lvlOverride w:ilvl="3"/>
    <w:lvlOverride w:ilvl="4"/>
    <w:lvlOverride w:ilvl="5"/>
    <w:lvlOverride w:ilvl="6"/>
    <w:lvlOverride w:ilvl="7"/>
    <w:lvlOverride w:ilvl="8"/>
  </w:num>
  <w:num w:numId="34" w16cid:durableId="12733242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7852878">
    <w:abstractNumId w:val="38"/>
    <w:lvlOverride w:ilvl="0">
      <w:startOverride w:val="1"/>
    </w:lvlOverride>
    <w:lvlOverride w:ilvl="1"/>
    <w:lvlOverride w:ilvl="2"/>
    <w:lvlOverride w:ilvl="3"/>
    <w:lvlOverride w:ilvl="4"/>
    <w:lvlOverride w:ilvl="5"/>
    <w:lvlOverride w:ilvl="6"/>
    <w:lvlOverride w:ilvl="7"/>
    <w:lvlOverride w:ilvl="8"/>
  </w:num>
  <w:num w:numId="36" w16cid:durableId="1451893228">
    <w:abstractNumId w:val="25"/>
    <w:lvlOverride w:ilvl="0">
      <w:startOverride w:val="1"/>
    </w:lvlOverride>
    <w:lvlOverride w:ilvl="1"/>
    <w:lvlOverride w:ilvl="2"/>
    <w:lvlOverride w:ilvl="3"/>
    <w:lvlOverride w:ilvl="4"/>
    <w:lvlOverride w:ilvl="5"/>
    <w:lvlOverride w:ilvl="6"/>
    <w:lvlOverride w:ilvl="7"/>
    <w:lvlOverride w:ilvl="8"/>
  </w:num>
  <w:num w:numId="37" w16cid:durableId="754858772">
    <w:abstractNumId w:val="22"/>
    <w:lvlOverride w:ilvl="0">
      <w:startOverride w:val="1"/>
    </w:lvlOverride>
    <w:lvlOverride w:ilvl="1"/>
    <w:lvlOverride w:ilvl="2"/>
    <w:lvlOverride w:ilvl="3"/>
    <w:lvlOverride w:ilvl="4"/>
    <w:lvlOverride w:ilvl="5"/>
    <w:lvlOverride w:ilvl="6"/>
    <w:lvlOverride w:ilvl="7"/>
    <w:lvlOverride w:ilvl="8"/>
  </w:num>
  <w:num w:numId="38" w16cid:durableId="220285968">
    <w:abstractNumId w:val="40"/>
  </w:num>
  <w:num w:numId="39" w16cid:durableId="265121602">
    <w:abstractNumId w:val="24"/>
  </w:num>
  <w:num w:numId="40" w16cid:durableId="509218985">
    <w:abstractNumId w:val="20"/>
  </w:num>
  <w:num w:numId="41" w16cid:durableId="1462647216">
    <w:abstractNumId w:val="27"/>
  </w:num>
  <w:num w:numId="42" w16cid:durableId="1561554586">
    <w:abstractNumId w:val="34"/>
  </w:num>
  <w:num w:numId="43" w16cid:durableId="1606964956">
    <w:abstractNumId w:val="28"/>
  </w:num>
  <w:num w:numId="44" w16cid:durableId="557522588">
    <w:abstractNumId w:val="37"/>
  </w:num>
  <w:num w:numId="45" w16cid:durableId="8218466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22CD"/>
    <w:rsid w:val="000D32FE"/>
    <w:rsid w:val="000F5C8D"/>
    <w:rsid w:val="00104589"/>
    <w:rsid w:val="00110344"/>
    <w:rsid w:val="0014517E"/>
    <w:rsid w:val="00183F8C"/>
    <w:rsid w:val="00190B43"/>
    <w:rsid w:val="001E6A32"/>
    <w:rsid w:val="001E74AB"/>
    <w:rsid w:val="00242A13"/>
    <w:rsid w:val="002615EA"/>
    <w:rsid w:val="00283AEA"/>
    <w:rsid w:val="002E1F1B"/>
    <w:rsid w:val="00304028"/>
    <w:rsid w:val="00351640"/>
    <w:rsid w:val="00394175"/>
    <w:rsid w:val="003A4214"/>
    <w:rsid w:val="003B48E3"/>
    <w:rsid w:val="003B7BA5"/>
    <w:rsid w:val="003C2F29"/>
    <w:rsid w:val="00446E13"/>
    <w:rsid w:val="00485C71"/>
    <w:rsid w:val="0049727F"/>
    <w:rsid w:val="004A3B00"/>
    <w:rsid w:val="004B6A22"/>
    <w:rsid w:val="004D7297"/>
    <w:rsid w:val="004E235F"/>
    <w:rsid w:val="004E43E6"/>
    <w:rsid w:val="00516FED"/>
    <w:rsid w:val="005232FF"/>
    <w:rsid w:val="00542B5E"/>
    <w:rsid w:val="00553DA3"/>
    <w:rsid w:val="005668F7"/>
    <w:rsid w:val="00581C72"/>
    <w:rsid w:val="00582DDD"/>
    <w:rsid w:val="005A56CB"/>
    <w:rsid w:val="005D63A8"/>
    <w:rsid w:val="00617A9F"/>
    <w:rsid w:val="00622A09"/>
    <w:rsid w:val="00625D1D"/>
    <w:rsid w:val="00631575"/>
    <w:rsid w:val="006320BB"/>
    <w:rsid w:val="00644EFB"/>
    <w:rsid w:val="00655E16"/>
    <w:rsid w:val="006D5B01"/>
    <w:rsid w:val="006F3014"/>
    <w:rsid w:val="00701C27"/>
    <w:rsid w:val="00716FA8"/>
    <w:rsid w:val="00741DDC"/>
    <w:rsid w:val="0079523E"/>
    <w:rsid w:val="007A73FD"/>
    <w:rsid w:val="007B7C5D"/>
    <w:rsid w:val="008252C9"/>
    <w:rsid w:val="00830E66"/>
    <w:rsid w:val="00844C1C"/>
    <w:rsid w:val="008555F8"/>
    <w:rsid w:val="00862C3F"/>
    <w:rsid w:val="008731EB"/>
    <w:rsid w:val="008823ED"/>
    <w:rsid w:val="008C2C86"/>
    <w:rsid w:val="008D6C87"/>
    <w:rsid w:val="008E086B"/>
    <w:rsid w:val="008E5EBB"/>
    <w:rsid w:val="008F7F83"/>
    <w:rsid w:val="009055DC"/>
    <w:rsid w:val="00937CA4"/>
    <w:rsid w:val="0094007F"/>
    <w:rsid w:val="00961622"/>
    <w:rsid w:val="0098147D"/>
    <w:rsid w:val="00990F9E"/>
    <w:rsid w:val="009B5F9F"/>
    <w:rsid w:val="009E0AC4"/>
    <w:rsid w:val="009E317A"/>
    <w:rsid w:val="00A133B8"/>
    <w:rsid w:val="00A81A6B"/>
    <w:rsid w:val="00A96416"/>
    <w:rsid w:val="00A96534"/>
    <w:rsid w:val="00AA03B3"/>
    <w:rsid w:val="00AA7E80"/>
    <w:rsid w:val="00AC0F1A"/>
    <w:rsid w:val="00AE314D"/>
    <w:rsid w:val="00AF3EAA"/>
    <w:rsid w:val="00B20DB5"/>
    <w:rsid w:val="00B26DE9"/>
    <w:rsid w:val="00B33955"/>
    <w:rsid w:val="00B52436"/>
    <w:rsid w:val="00B61A3C"/>
    <w:rsid w:val="00B62A58"/>
    <w:rsid w:val="00B72998"/>
    <w:rsid w:val="00B7728D"/>
    <w:rsid w:val="00B81258"/>
    <w:rsid w:val="00BC3FF0"/>
    <w:rsid w:val="00C628B3"/>
    <w:rsid w:val="00C734ED"/>
    <w:rsid w:val="00C76967"/>
    <w:rsid w:val="00C8275E"/>
    <w:rsid w:val="00CA2A5E"/>
    <w:rsid w:val="00CA40CA"/>
    <w:rsid w:val="00CD7935"/>
    <w:rsid w:val="00CE67A1"/>
    <w:rsid w:val="00CE77DE"/>
    <w:rsid w:val="00CF43D4"/>
    <w:rsid w:val="00D268F1"/>
    <w:rsid w:val="00D66776"/>
    <w:rsid w:val="00DA378E"/>
    <w:rsid w:val="00DD3A80"/>
    <w:rsid w:val="00DD61CF"/>
    <w:rsid w:val="00DF4C26"/>
    <w:rsid w:val="00DF51DD"/>
    <w:rsid w:val="00E31034"/>
    <w:rsid w:val="00E864AC"/>
    <w:rsid w:val="00E947D4"/>
    <w:rsid w:val="00E95B8F"/>
    <w:rsid w:val="00EA4CF6"/>
    <w:rsid w:val="00EA55A2"/>
    <w:rsid w:val="00ED4829"/>
    <w:rsid w:val="00EF0DE7"/>
    <w:rsid w:val="00F01190"/>
    <w:rsid w:val="00F1005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0922C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922CD"/>
    <w:rPr>
      <w:sz w:val="16"/>
      <w:szCs w:val="16"/>
    </w:rPr>
  </w:style>
  <w:style w:type="paragraph" w:styleId="CommentText">
    <w:name w:val="annotation text"/>
    <w:basedOn w:val="Normal"/>
    <w:link w:val="CommentTextChar"/>
    <w:uiPriority w:val="99"/>
    <w:unhideWhenUsed/>
    <w:rsid w:val="000922CD"/>
    <w:pPr>
      <w:spacing w:line="240" w:lineRule="auto"/>
    </w:pPr>
    <w:rPr>
      <w:sz w:val="20"/>
      <w:szCs w:val="20"/>
    </w:rPr>
  </w:style>
  <w:style w:type="character" w:customStyle="1" w:styleId="CommentTextChar">
    <w:name w:val="Comment Text Char"/>
    <w:basedOn w:val="DefaultParagraphFont"/>
    <w:link w:val="CommentText"/>
    <w:uiPriority w:val="99"/>
    <w:rsid w:val="000922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22CD"/>
    <w:rPr>
      <w:b/>
      <w:bCs/>
    </w:rPr>
  </w:style>
  <w:style w:type="character" w:customStyle="1" w:styleId="CommentSubjectChar">
    <w:name w:val="Comment Subject Char"/>
    <w:basedOn w:val="CommentTextChar"/>
    <w:link w:val="CommentSubject"/>
    <w:uiPriority w:val="99"/>
    <w:semiHidden/>
    <w:rsid w:val="000922CD"/>
    <w:rPr>
      <w:rFonts w:ascii="Arial" w:hAnsi="Arial"/>
      <w:b/>
      <w:bCs/>
      <w:sz w:val="20"/>
      <w:szCs w:val="20"/>
    </w:rPr>
  </w:style>
  <w:style w:type="character" w:customStyle="1" w:styleId="ListParagraphChar">
    <w:name w:val="List Paragraph Char"/>
    <w:link w:val="ListParagraph"/>
    <w:uiPriority w:val="34"/>
    <w:rsid w:val="00DA378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4825">
      <w:bodyDiv w:val="1"/>
      <w:marLeft w:val="0"/>
      <w:marRight w:val="0"/>
      <w:marTop w:val="0"/>
      <w:marBottom w:val="0"/>
      <w:divBdr>
        <w:top w:val="none" w:sz="0" w:space="0" w:color="auto"/>
        <w:left w:val="none" w:sz="0" w:space="0" w:color="auto"/>
        <w:bottom w:val="none" w:sz="0" w:space="0" w:color="auto"/>
        <w:right w:val="none" w:sz="0" w:space="0" w:color="auto"/>
      </w:divBdr>
    </w:div>
    <w:div w:id="256867802">
      <w:bodyDiv w:val="1"/>
      <w:marLeft w:val="0"/>
      <w:marRight w:val="0"/>
      <w:marTop w:val="0"/>
      <w:marBottom w:val="0"/>
      <w:divBdr>
        <w:top w:val="none" w:sz="0" w:space="0" w:color="auto"/>
        <w:left w:val="none" w:sz="0" w:space="0" w:color="auto"/>
        <w:bottom w:val="none" w:sz="0" w:space="0" w:color="auto"/>
        <w:right w:val="none" w:sz="0" w:space="0" w:color="auto"/>
      </w:divBdr>
    </w:div>
    <w:div w:id="37797575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9840251">
      <w:bodyDiv w:val="1"/>
      <w:marLeft w:val="0"/>
      <w:marRight w:val="0"/>
      <w:marTop w:val="0"/>
      <w:marBottom w:val="0"/>
      <w:divBdr>
        <w:top w:val="none" w:sz="0" w:space="0" w:color="auto"/>
        <w:left w:val="none" w:sz="0" w:space="0" w:color="auto"/>
        <w:bottom w:val="none" w:sz="0" w:space="0" w:color="auto"/>
        <w:right w:val="none" w:sz="0" w:space="0" w:color="auto"/>
      </w:divBdr>
    </w:div>
    <w:div w:id="612129253">
      <w:bodyDiv w:val="1"/>
      <w:marLeft w:val="0"/>
      <w:marRight w:val="0"/>
      <w:marTop w:val="0"/>
      <w:marBottom w:val="0"/>
      <w:divBdr>
        <w:top w:val="none" w:sz="0" w:space="0" w:color="auto"/>
        <w:left w:val="none" w:sz="0" w:space="0" w:color="auto"/>
        <w:bottom w:val="none" w:sz="0" w:space="0" w:color="auto"/>
        <w:right w:val="none" w:sz="0" w:space="0" w:color="auto"/>
      </w:divBdr>
    </w:div>
    <w:div w:id="616180440">
      <w:bodyDiv w:val="1"/>
      <w:marLeft w:val="0"/>
      <w:marRight w:val="0"/>
      <w:marTop w:val="0"/>
      <w:marBottom w:val="0"/>
      <w:divBdr>
        <w:top w:val="none" w:sz="0" w:space="0" w:color="auto"/>
        <w:left w:val="none" w:sz="0" w:space="0" w:color="auto"/>
        <w:bottom w:val="none" w:sz="0" w:space="0" w:color="auto"/>
        <w:right w:val="none" w:sz="0" w:space="0" w:color="auto"/>
      </w:divBdr>
    </w:div>
    <w:div w:id="936258326">
      <w:bodyDiv w:val="1"/>
      <w:marLeft w:val="0"/>
      <w:marRight w:val="0"/>
      <w:marTop w:val="0"/>
      <w:marBottom w:val="0"/>
      <w:divBdr>
        <w:top w:val="none" w:sz="0" w:space="0" w:color="auto"/>
        <w:left w:val="none" w:sz="0" w:space="0" w:color="auto"/>
        <w:bottom w:val="none" w:sz="0" w:space="0" w:color="auto"/>
        <w:right w:val="none" w:sz="0" w:space="0" w:color="auto"/>
      </w:divBdr>
    </w:div>
    <w:div w:id="965965053">
      <w:bodyDiv w:val="1"/>
      <w:marLeft w:val="0"/>
      <w:marRight w:val="0"/>
      <w:marTop w:val="0"/>
      <w:marBottom w:val="0"/>
      <w:divBdr>
        <w:top w:val="none" w:sz="0" w:space="0" w:color="auto"/>
        <w:left w:val="none" w:sz="0" w:space="0" w:color="auto"/>
        <w:bottom w:val="none" w:sz="0" w:space="0" w:color="auto"/>
        <w:right w:val="none" w:sz="0" w:space="0" w:color="auto"/>
      </w:divBdr>
    </w:div>
    <w:div w:id="1027869100">
      <w:bodyDiv w:val="1"/>
      <w:marLeft w:val="0"/>
      <w:marRight w:val="0"/>
      <w:marTop w:val="0"/>
      <w:marBottom w:val="0"/>
      <w:divBdr>
        <w:top w:val="none" w:sz="0" w:space="0" w:color="auto"/>
        <w:left w:val="none" w:sz="0" w:space="0" w:color="auto"/>
        <w:bottom w:val="none" w:sz="0" w:space="0" w:color="auto"/>
        <w:right w:val="none" w:sz="0" w:space="0" w:color="auto"/>
      </w:divBdr>
    </w:div>
    <w:div w:id="1550726561">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94667812">
      <w:bodyDiv w:val="1"/>
      <w:marLeft w:val="0"/>
      <w:marRight w:val="0"/>
      <w:marTop w:val="0"/>
      <w:marBottom w:val="0"/>
      <w:divBdr>
        <w:top w:val="none" w:sz="0" w:space="0" w:color="auto"/>
        <w:left w:val="none" w:sz="0" w:space="0" w:color="auto"/>
        <w:bottom w:val="none" w:sz="0" w:space="0" w:color="auto"/>
        <w:right w:val="none" w:sz="0" w:space="0" w:color="auto"/>
      </w:divBdr>
    </w:div>
    <w:div w:id="1953855473">
      <w:bodyDiv w:val="1"/>
      <w:marLeft w:val="0"/>
      <w:marRight w:val="0"/>
      <w:marTop w:val="0"/>
      <w:marBottom w:val="0"/>
      <w:divBdr>
        <w:top w:val="none" w:sz="0" w:space="0" w:color="auto"/>
        <w:left w:val="none" w:sz="0" w:space="0" w:color="auto"/>
        <w:bottom w:val="none" w:sz="0" w:space="0" w:color="auto"/>
        <w:right w:val="none" w:sz="0" w:space="0" w:color="auto"/>
      </w:divBdr>
    </w:div>
    <w:div w:id="21433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Jennifer Nelson</cp:lastModifiedBy>
  <cp:revision>2</cp:revision>
  <cp:lastPrinted>2025-06-23T14:05:00Z</cp:lastPrinted>
  <dcterms:created xsi:type="dcterms:W3CDTF">2025-06-26T19:33:00Z</dcterms:created>
  <dcterms:modified xsi:type="dcterms:W3CDTF">2025-06-26T19:33:00Z</dcterms:modified>
</cp:coreProperties>
</file>