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C4F" w14:textId="4B2580D6"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850B3">
        <w:t>RG</w:t>
      </w:r>
    </w:p>
    <w:p w14:paraId="39B39083" w14:textId="78CC7FC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850B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7E2B02F3"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850B3">
            <w:rPr>
              <w:rStyle w:val="PostingNumberFont"/>
            </w:rPr>
            <w:t>25-0363</w:t>
          </w:r>
        </w:sdtContent>
      </w:sdt>
      <w:r w:rsidR="00F4203A">
        <w:rPr>
          <w:rStyle w:val="PostingNumberFont"/>
        </w:rPr>
        <w:tab/>
      </w:r>
      <w:r w:rsidR="00F4203A">
        <w:rPr>
          <w:rStyle w:val="PostingNumberFont"/>
        </w:rPr>
        <w:tab/>
      </w:r>
    </w:p>
    <w:p w14:paraId="1419B36F" w14:textId="2115C889"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05-08T00:00:00Z">
            <w:dateFormat w:val="MMMM d, yyyy"/>
            <w:lid w:val="en-US"/>
            <w:storeMappedDataAs w:val="dateTime"/>
            <w:calendar w:val="gregorian"/>
          </w:date>
        </w:sdtPr>
        <w:sdtEndPr>
          <w:rPr>
            <w:rStyle w:val="Dates"/>
          </w:rPr>
        </w:sdtEndPr>
        <w:sdtContent>
          <w:r w:rsidR="00A850B3">
            <w:rPr>
              <w:rStyle w:val="Dates"/>
              <w:szCs w:val="24"/>
            </w:rPr>
            <w:t>May 8, 2025</w:t>
          </w:r>
        </w:sdtContent>
      </w:sdt>
    </w:p>
    <w:p w14:paraId="3905650B" w14:textId="2D53468D"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06-05T00:00:00Z">
            <w:dateFormat w:val="MMMM d, yyyy"/>
            <w:lid w:val="en-US"/>
            <w:storeMappedDataAs w:val="dateTime"/>
            <w:calendar w:val="gregorian"/>
          </w:date>
        </w:sdtPr>
        <w:sdtEndPr>
          <w:rPr>
            <w:rStyle w:val="Dates"/>
          </w:rPr>
        </w:sdtEndPr>
        <w:sdtContent>
          <w:r w:rsidR="00A850B3">
            <w:rPr>
              <w:rStyle w:val="Dates"/>
              <w:szCs w:val="24"/>
            </w:rPr>
            <w:t>June 5, 2025</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350CEC8D"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CB1644">
        <w:t xml:space="preserve"> Physics &amp; Astronomy</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615EE2" w:rsidRPr="00615EE2">
            <w:t xml:space="preserve"> </w:t>
          </w:r>
        </w:sdtContent>
      </w:sdt>
    </w:p>
    <w:p w14:paraId="2789A9E9" w14:textId="6EE4B429"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B1644">
            <w:t>PHYS-1000H</w:t>
          </w:r>
        </w:sdtContent>
      </w:sdt>
    </w:p>
    <w:p w14:paraId="674817A6" w14:textId="3D7FDD2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B1644">
            <w:t>Foundations of Physics</w:t>
          </w:r>
        </w:sdtContent>
      </w:sdt>
    </w:p>
    <w:p w14:paraId="53C02A7F" w14:textId="39C24D45"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CB1644">
            <w:rPr>
              <w:rFonts w:ascii="Arial" w:hAnsi="Arial" w:cs="Arial"/>
              <w:sz w:val="24"/>
              <w:szCs w:val="24"/>
            </w:rPr>
            <w:t>September 1, 2025</w:t>
          </w:r>
        </w:sdtContent>
      </w:sdt>
    </w:p>
    <w:p w14:paraId="0E2B3942" w14:textId="20C4F63E"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CB1644">
            <w:rPr>
              <w:rFonts w:ascii="Arial" w:hAnsi="Arial" w:cs="Arial"/>
              <w:sz w:val="24"/>
              <w:szCs w:val="24"/>
            </w:rPr>
            <w:t>December 31, 2025</w:t>
          </w:r>
        </w:sdtContent>
      </w:sdt>
    </w:p>
    <w:p w14:paraId="2B405AC4" w14:textId="67C7123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B1644">
            <w:rPr>
              <w:rFonts w:ascii="Arial" w:hAnsi="Arial" w:cs="Arial"/>
              <w:b/>
              <w:sz w:val="24"/>
              <w:szCs w:val="24"/>
            </w:rPr>
            <w:t>Peterborough</w:t>
          </w:r>
        </w:sdtContent>
      </w:sdt>
    </w:p>
    <w:p w14:paraId="5EE6D71C" w14:textId="6C229A41"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CB1644">
            <w:t>$4,410.70</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2D73F898"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r w:rsidR="00CB1644">
        <w:t>350</w:t>
      </w:r>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41133D47" w:rsidR="009057DA" w:rsidRPr="009057DA" w:rsidRDefault="009C5034" w:rsidP="00CB1644">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15:color w:val="000000"/>
          <w:text w:multiLine="1"/>
        </w:sdtPr>
        <w:sdtEndPr/>
        <w:sdtContent>
          <w:r w:rsidR="00CB1644" w:rsidRPr="00CB1644">
            <w:t xml:space="preserve">Management of the Blackboard Learning System Course Page </w:t>
          </w:r>
          <w:r w:rsidR="00CB1644" w:rsidRPr="00CB1644">
            <w:br/>
            <w:t>Assisting the Course Instructor with planning the workshop activities.</w:t>
          </w:r>
          <w:r w:rsidR="00CB1644" w:rsidRPr="00CB1644">
            <w:br/>
            <w:t>Management of AAs, including regular meetings to coordinate between AAs, Workshop Leaders, and the Course Instructor.</w:t>
          </w:r>
          <w:r w:rsidR="00CB1644" w:rsidRPr="00CB1644">
            <w:br/>
            <w:t xml:space="preserve">Coordination of quizzes and final exam. </w:t>
          </w:r>
          <w:r w:rsidR="00CB1644" w:rsidRPr="00CB1644">
            <w:br/>
            <w:t xml:space="preserve">Ensure a two-week turn around period for marking. </w:t>
          </w:r>
          <w:r w:rsidR="00CB1644" w:rsidRPr="00CB1644">
            <w:br/>
            <w:t xml:space="preserve">Assisting with course administration, including handling SAS/CAT emails. </w:t>
          </w:r>
          <w:r w:rsidR="00CB1644" w:rsidRPr="00CB1644">
            <w:br/>
            <w:t>Assisting with construction and distribution of quizzes, creating marking rubrics, invigilation of final exam.</w:t>
          </w:r>
          <w:r w:rsidR="00CB1644" w:rsidRPr="00CB1644">
            <w:br/>
            <w:t>Act as the point of first email contact for student inquiries.</w:t>
          </w:r>
          <w:r w:rsidR="00CB1644" w:rsidRPr="00CB1644">
            <w:br/>
            <w:t xml:space="preserve">Manage and collate student marks on the </w:t>
          </w:r>
          <w:proofErr w:type="spellStart"/>
          <w:r w:rsidR="00CB1644" w:rsidRPr="00CB1644">
            <w:t>WeBWork</w:t>
          </w:r>
          <w:proofErr w:type="spellEnd"/>
          <w:r w:rsidR="00CB1644" w:rsidRPr="00CB1644">
            <w:t xml:space="preserve"> student homework and learning system.</w:t>
          </w:r>
          <w:r w:rsidR="00CB1644" w:rsidRPr="00CB1644">
            <w:br/>
            <w:t>Perform a trial run of the final exam.</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4229ECB0" w:rsidR="009057DA" w:rsidRPr="009C5034" w:rsidRDefault="009C5034" w:rsidP="00CB164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EndPr/>
        <w:sdtContent>
          <w:r w:rsidR="00CB1644" w:rsidRPr="00CB1644">
            <w:t>Education Required: Graduate degree in Physics</w:t>
          </w:r>
          <w:r w:rsidR="00CB1644" w:rsidRPr="00CB1644">
            <w:br/>
            <w:t xml:space="preserve">Specialized knowledge of the course subject matter as evidenced by research activity and/or </w:t>
          </w:r>
          <w:r w:rsidR="00CB1644" w:rsidRPr="00CB1644">
            <w:lastRenderedPageBreak/>
            <w:t xml:space="preserve">prior experience </w:t>
          </w:r>
          <w:r w:rsidR="00CB1644" w:rsidRPr="00CB1644">
            <w:br/>
            <w:t>Strong organizational, administrative, interpersonal and communication skills</w:t>
          </w:r>
          <w:r w:rsidR="00CB1644" w:rsidRPr="00CB1644">
            <w:br/>
            <w:t>Demonstrated evidence of high-quality teaching at the university level, specifically web-based courses</w:t>
          </w:r>
          <w:r w:rsidR="00CB1644" w:rsidRPr="00CB1644">
            <w:br/>
            <w:t xml:space="preserve">Experience in using digital learning resources and assessments </w:t>
          </w:r>
          <w:r w:rsidR="00CB1644" w:rsidRPr="00CB1644">
            <w:br/>
            <w:t>Experience in the appropriate application of technology to support instruction, interaction, student self-directed learning, and collaboration</w:t>
          </w:r>
          <w:r w:rsidR="00CB1644" w:rsidRPr="00CB1644">
            <w:br/>
            <w:t xml:space="preserve">High level of proficiency and independence using Blackboard Learning Management System  </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234D8A25" w:rsidR="009057DA" w:rsidRPr="009057DA" w:rsidRDefault="00892436" w:rsidP="00CB1644">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EndPr/>
        <w:sdtContent>
          <w:r w:rsidR="00CB1644" w:rsidRPr="00CB1644">
            <w:t>a cover letter</w:t>
          </w:r>
          <w:r w:rsidR="00CB1644" w:rsidRPr="00CB1644">
            <w:br/>
            <w:t>an up-to-date curriculum vitae</w:t>
          </w:r>
          <w:r w:rsidR="00CB1644" w:rsidRPr="00CB1644">
            <w:br/>
            <w:t>names, phone numbers and e-mail addresses of three references</w:t>
          </w:r>
          <w:r w:rsidR="00CB1644" w:rsidRPr="00CB1644">
            <w:br/>
            <w:t>if applicable, include letter from Chair to verify ROFR status</w:t>
          </w:r>
        </w:sdtContent>
      </w:sdt>
    </w:p>
    <w:p w14:paraId="1BBA2FFE" w14:textId="4357F718"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B1644">
            <w:t>physicsjobs@trentu.ca</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2B3DCBE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B1644">
            <w:rPr>
              <w:rStyle w:val="BOLDFONT"/>
            </w:rPr>
            <w:t xml:space="preserve">Bill Atkinson, </w:t>
          </w:r>
          <w:r w:rsidR="00F3115C">
            <w:rPr>
              <w:rStyle w:val="BOLDFONT"/>
              <w:b/>
            </w:rPr>
            <w:t xml:space="preserve">chair </w:t>
          </w:r>
          <w:r w:rsidR="00ED7F3F" w:rsidRPr="00ED7F3F">
            <w:rPr>
              <w:rStyle w:val="BOLDFONT"/>
              <w:b/>
            </w:rPr>
            <w:t xml:space="preserve">of the department </w:t>
          </w:r>
          <w:r w:rsidR="00CB1644">
            <w:rPr>
              <w:rStyle w:val="BOLDFONT"/>
            </w:rPr>
            <w:t>physics</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DFEC" w14:textId="77777777" w:rsidR="003410E5" w:rsidRDefault="003410E5" w:rsidP="003B4AA7">
      <w:pPr>
        <w:spacing w:after="0" w:line="240" w:lineRule="auto"/>
      </w:pPr>
      <w:r>
        <w:separator/>
      </w:r>
    </w:p>
  </w:endnote>
  <w:endnote w:type="continuationSeparator" w:id="0">
    <w:p w14:paraId="5BEFD97C" w14:textId="77777777" w:rsidR="003410E5" w:rsidRDefault="003410E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694F" w14:textId="77777777" w:rsidR="003410E5" w:rsidRDefault="003410E5" w:rsidP="003B4AA7">
      <w:pPr>
        <w:spacing w:after="0" w:line="240" w:lineRule="auto"/>
      </w:pPr>
      <w:r>
        <w:separator/>
      </w:r>
    </w:p>
  </w:footnote>
  <w:footnote w:type="continuationSeparator" w:id="0">
    <w:p w14:paraId="2B4A1E13" w14:textId="77777777" w:rsidR="003410E5" w:rsidRDefault="003410E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2E350196" w14:textId="77777777" w:rsidR="00AE4FD2" w:rsidRDefault="00AE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F16434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2EAB9B4" w:tentative="1">
        <w:start w:val="1"/>
        <w:numFmt w:val="bullet"/>
        <w:lvlText w:val="o"/>
        <w:lvlJc w:val="left"/>
        <w:pPr>
          <w:ind w:left="1440" w:hanging="360"/>
        </w:pPr>
        <w:rPr>
          <w:rFonts w:ascii="Courier New" w:hAnsi="Courier New" w:cs="Courier New" w:hint="default"/>
        </w:rPr>
      </w:lvl>
    </w:lvlOverride>
    <w:lvlOverride w:ilvl="2">
      <w:lvl w:ilvl="2" w:tplc="C430FF2C" w:tentative="1">
        <w:start w:val="1"/>
        <w:numFmt w:val="bullet"/>
        <w:lvlText w:val=""/>
        <w:lvlJc w:val="left"/>
        <w:pPr>
          <w:ind w:left="2160" w:hanging="360"/>
        </w:pPr>
        <w:rPr>
          <w:rFonts w:ascii="Wingdings" w:hAnsi="Wingdings" w:hint="default"/>
        </w:rPr>
      </w:lvl>
    </w:lvlOverride>
    <w:lvlOverride w:ilvl="3">
      <w:lvl w:ilvl="3" w:tplc="C9AEA4BC" w:tentative="1">
        <w:start w:val="1"/>
        <w:numFmt w:val="bullet"/>
        <w:lvlText w:val=""/>
        <w:lvlJc w:val="left"/>
        <w:pPr>
          <w:ind w:left="2880" w:hanging="360"/>
        </w:pPr>
        <w:rPr>
          <w:rFonts w:ascii="Symbol" w:hAnsi="Symbol" w:hint="default"/>
        </w:rPr>
      </w:lvl>
    </w:lvlOverride>
    <w:lvlOverride w:ilvl="4">
      <w:lvl w:ilvl="4" w:tplc="4D40E8C8" w:tentative="1">
        <w:start w:val="1"/>
        <w:numFmt w:val="bullet"/>
        <w:lvlText w:val="o"/>
        <w:lvlJc w:val="left"/>
        <w:pPr>
          <w:ind w:left="3600" w:hanging="360"/>
        </w:pPr>
        <w:rPr>
          <w:rFonts w:ascii="Courier New" w:hAnsi="Courier New" w:cs="Courier New" w:hint="default"/>
        </w:rPr>
      </w:lvl>
    </w:lvlOverride>
    <w:lvlOverride w:ilvl="5">
      <w:lvl w:ilvl="5" w:tplc="DC460876" w:tentative="1">
        <w:start w:val="1"/>
        <w:numFmt w:val="bullet"/>
        <w:lvlText w:val=""/>
        <w:lvlJc w:val="left"/>
        <w:pPr>
          <w:ind w:left="4320" w:hanging="360"/>
        </w:pPr>
        <w:rPr>
          <w:rFonts w:ascii="Wingdings" w:hAnsi="Wingdings" w:hint="default"/>
        </w:rPr>
      </w:lvl>
    </w:lvlOverride>
    <w:lvlOverride w:ilvl="6">
      <w:lvl w:ilvl="6" w:tplc="09F2DD92" w:tentative="1">
        <w:start w:val="1"/>
        <w:numFmt w:val="bullet"/>
        <w:lvlText w:val=""/>
        <w:lvlJc w:val="left"/>
        <w:pPr>
          <w:ind w:left="5040" w:hanging="360"/>
        </w:pPr>
        <w:rPr>
          <w:rFonts w:ascii="Symbol" w:hAnsi="Symbol" w:hint="default"/>
        </w:rPr>
      </w:lvl>
    </w:lvlOverride>
    <w:lvlOverride w:ilvl="7">
      <w:lvl w:ilvl="7" w:tplc="AF4EF35A" w:tentative="1">
        <w:start w:val="1"/>
        <w:numFmt w:val="bullet"/>
        <w:lvlText w:val="o"/>
        <w:lvlJc w:val="left"/>
        <w:pPr>
          <w:ind w:left="5760" w:hanging="360"/>
        </w:pPr>
        <w:rPr>
          <w:rFonts w:ascii="Courier New" w:hAnsi="Courier New" w:cs="Courier New" w:hint="default"/>
        </w:rPr>
      </w:lvl>
    </w:lvlOverride>
    <w:lvlOverride w:ilvl="8">
      <w:lvl w:ilvl="8" w:tplc="754ED4F2"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lP4jy3wfm+rZx2KXlD0cfUZlZEQL9KNM7Gav25+kFggoMQPdKC8fIADCc1tco6dWjbcs67RIQaaSVHyKyJE1XA==" w:salt="BL+djUGyJQKxxWiFzqBK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2156"/>
    <w:rsid w:val="001169A4"/>
    <w:rsid w:val="001213A7"/>
    <w:rsid w:val="00143F47"/>
    <w:rsid w:val="001525B7"/>
    <w:rsid w:val="00176367"/>
    <w:rsid w:val="0022408E"/>
    <w:rsid w:val="002459D0"/>
    <w:rsid w:val="002820BC"/>
    <w:rsid w:val="00295314"/>
    <w:rsid w:val="002C372D"/>
    <w:rsid w:val="002E5FB8"/>
    <w:rsid w:val="003410E5"/>
    <w:rsid w:val="00346DA3"/>
    <w:rsid w:val="0036524F"/>
    <w:rsid w:val="00371E64"/>
    <w:rsid w:val="003B4AA7"/>
    <w:rsid w:val="003C7E66"/>
    <w:rsid w:val="003F2F1A"/>
    <w:rsid w:val="00410505"/>
    <w:rsid w:val="00466A7E"/>
    <w:rsid w:val="004829A7"/>
    <w:rsid w:val="004B07B2"/>
    <w:rsid w:val="00503515"/>
    <w:rsid w:val="0050598E"/>
    <w:rsid w:val="00540E42"/>
    <w:rsid w:val="005B2FB9"/>
    <w:rsid w:val="005C4E83"/>
    <w:rsid w:val="005D0BFD"/>
    <w:rsid w:val="00615EE2"/>
    <w:rsid w:val="00636AD7"/>
    <w:rsid w:val="006A61A0"/>
    <w:rsid w:val="006C3682"/>
    <w:rsid w:val="006C4C61"/>
    <w:rsid w:val="006D1D4B"/>
    <w:rsid w:val="006E4A10"/>
    <w:rsid w:val="006E4EE3"/>
    <w:rsid w:val="00700856"/>
    <w:rsid w:val="00704009"/>
    <w:rsid w:val="00760A2C"/>
    <w:rsid w:val="007866A8"/>
    <w:rsid w:val="007966E3"/>
    <w:rsid w:val="007B445F"/>
    <w:rsid w:val="007C0EC1"/>
    <w:rsid w:val="007E0C72"/>
    <w:rsid w:val="008132A2"/>
    <w:rsid w:val="00815C7B"/>
    <w:rsid w:val="00870414"/>
    <w:rsid w:val="008872E9"/>
    <w:rsid w:val="00892436"/>
    <w:rsid w:val="00894720"/>
    <w:rsid w:val="008D3040"/>
    <w:rsid w:val="009057DA"/>
    <w:rsid w:val="00914499"/>
    <w:rsid w:val="0092489E"/>
    <w:rsid w:val="00940DE8"/>
    <w:rsid w:val="00967A42"/>
    <w:rsid w:val="00975D66"/>
    <w:rsid w:val="009A0D04"/>
    <w:rsid w:val="009B474B"/>
    <w:rsid w:val="009B4C16"/>
    <w:rsid w:val="009C0FA4"/>
    <w:rsid w:val="009C5034"/>
    <w:rsid w:val="009D64E8"/>
    <w:rsid w:val="009F44FC"/>
    <w:rsid w:val="009F52B3"/>
    <w:rsid w:val="00A03CF8"/>
    <w:rsid w:val="00A050A7"/>
    <w:rsid w:val="00A67CFE"/>
    <w:rsid w:val="00A850B3"/>
    <w:rsid w:val="00AE4FD2"/>
    <w:rsid w:val="00B03A70"/>
    <w:rsid w:val="00B239A0"/>
    <w:rsid w:val="00B41BA9"/>
    <w:rsid w:val="00B770C2"/>
    <w:rsid w:val="00B775C3"/>
    <w:rsid w:val="00BD170E"/>
    <w:rsid w:val="00C0589C"/>
    <w:rsid w:val="00C2210C"/>
    <w:rsid w:val="00C323BB"/>
    <w:rsid w:val="00C40007"/>
    <w:rsid w:val="00C41251"/>
    <w:rsid w:val="00C5029C"/>
    <w:rsid w:val="00C639E2"/>
    <w:rsid w:val="00C872C2"/>
    <w:rsid w:val="00CB1644"/>
    <w:rsid w:val="00CC3605"/>
    <w:rsid w:val="00CE29A0"/>
    <w:rsid w:val="00D17438"/>
    <w:rsid w:val="00D44C47"/>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C1591" w:rsidP="005C1591">
          <w:pPr>
            <w:pStyle w:val="104B684FFBE44726AD8C0C766050B6CE24"/>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5C1591" w:rsidP="005C1591">
          <w:pPr>
            <w:pStyle w:val="F841756481714F6A8121D1534E8ECC592"/>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5C1591" w:rsidP="005C1591">
          <w:pPr>
            <w:pStyle w:val="611F9C31CE1A48358F2CDE9F36B35A372"/>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5C1591" w:rsidP="005C1591">
          <w:pPr>
            <w:pStyle w:val="FF97011093C54B2AB5B595C377DB92902"/>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5C1591" w:rsidP="005C1591">
          <w:pPr>
            <w:pStyle w:val="C6FE06BE3AF245FD8D8C1BA963289ED5"/>
          </w:pPr>
          <w:r w:rsidRPr="00A52B86">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C1591"/>
    <w:rsid w:val="006969B9"/>
    <w:rsid w:val="007B445F"/>
    <w:rsid w:val="008F1641"/>
    <w:rsid w:val="0093285F"/>
    <w:rsid w:val="00975D66"/>
    <w:rsid w:val="009F00C4"/>
    <w:rsid w:val="00A11A50"/>
    <w:rsid w:val="00A17CC3"/>
    <w:rsid w:val="00B058A1"/>
    <w:rsid w:val="00B4011B"/>
    <w:rsid w:val="00D43362"/>
    <w:rsid w:val="00D44C47"/>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59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5C159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F841756481714F6A8121D1534E8ECC592">
    <w:name w:val="F841756481714F6A8121D1534E8ECC592"/>
    <w:rsid w:val="005C1591"/>
    <w:pPr>
      <w:ind w:left="720"/>
      <w:contextualSpacing/>
    </w:pPr>
    <w:rPr>
      <w:rFonts w:eastAsiaTheme="minorHAnsi"/>
    </w:rPr>
  </w:style>
  <w:style w:type="paragraph" w:customStyle="1" w:styleId="C6FE06BE3AF245FD8D8C1BA963289ED5">
    <w:name w:val="C6FE06BE3AF245FD8D8C1BA963289ED5"/>
    <w:rsid w:val="005C1591"/>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df528f79b7fb1e957b3b0107b4ad9e8a">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605e240465f26e69bb9dd16eff6d8c2e"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ED1C-493D-4ADC-9DB1-AF73757470FD}">
  <ds:schemaRefs>
    <ds:schemaRef ds:uri="http://schemas.microsoft.com/office/infopath/2007/PartnerControls"/>
    <ds:schemaRef ds:uri="48ae92d0-1193-46af-abc5-0eadca6a6855"/>
    <ds:schemaRef ds:uri="http://purl.org/dc/terms/"/>
    <ds:schemaRef ds:uri="http://purl.org/dc/elements/1.1/"/>
    <ds:schemaRef ds:uri="182fa8f8-b804-4e84-ae8e-30fba1453ff3"/>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3D7542A8-EF99-4902-A349-0CBB5A17C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92d0-1193-46af-abc5-0eadca6a6855"/>
    <ds:schemaRef ds:uri="182fa8f8-b804-4e84-ae8e-30fba1453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6EEB5-449C-4676-801B-FD8604A0C200}">
  <ds:schemaRefs>
    <ds:schemaRef ds:uri="http://schemas.microsoft.com/sharepoint/v3/contenttype/forms"/>
  </ds:schemaRefs>
</ds:datastoreItem>
</file>

<file path=customXml/itemProps4.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3448</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2025-04-30T19:06:00Z</dcterms:created>
  <dcterms:modified xsi:type="dcterms:W3CDTF">2025-05-08T14:39:00Z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_MarkAsFinal">
    <vt:bool>true</vt:bool>
  </property>
</Properties>
</file>