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69E19" w14:textId="74F1A022" w:rsidR="00217816" w:rsidRPr="00757622" w:rsidRDefault="00C6329E" w:rsidP="00217816">
      <w:pPr>
        <w:pStyle w:val="Heading1"/>
        <w:rPr>
          <w:rFonts w:asciiTheme="minorHAnsi" w:hAnsiTheme="minorHAnsi" w:cstheme="minorHAnsi"/>
          <w:szCs w:val="24"/>
        </w:rPr>
      </w:pPr>
      <w:r w:rsidRPr="00757622">
        <w:rPr>
          <w:noProof/>
          <w:szCs w:val="24"/>
        </w:rPr>
        <w:drawing>
          <wp:inline distT="0" distB="0" distL="0" distR="0" wp14:anchorId="74992751" wp14:editId="1444EDFD">
            <wp:extent cx="1854890" cy="568549"/>
            <wp:effectExtent l="0" t="0" r="0" b="3175"/>
            <wp:docPr id="1264044406"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044406" name="Picture 2" descr="Text&#10;&#10;Description automatically generat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4045" cy="574420"/>
                    </a:xfrm>
                    <a:prstGeom prst="rect">
                      <a:avLst/>
                    </a:prstGeom>
                    <a:noFill/>
                    <a:ln>
                      <a:noFill/>
                    </a:ln>
                  </pic:spPr>
                </pic:pic>
              </a:graphicData>
            </a:graphic>
          </wp:inline>
        </w:drawing>
      </w:r>
    </w:p>
    <w:p w14:paraId="4C7BEEBC" w14:textId="77777777" w:rsidR="00216021" w:rsidRPr="00757622" w:rsidRDefault="00216021" w:rsidP="00217816">
      <w:pPr>
        <w:ind w:right="-720"/>
        <w:jc w:val="both"/>
        <w:rPr>
          <w:rFonts w:asciiTheme="minorHAnsi" w:hAnsiTheme="minorHAnsi" w:cstheme="minorHAnsi"/>
          <w:b/>
          <w:sz w:val="24"/>
          <w:szCs w:val="24"/>
        </w:rPr>
      </w:pPr>
    </w:p>
    <w:p w14:paraId="310E97CA" w14:textId="7551B5FC" w:rsidR="00216021" w:rsidRPr="00757622" w:rsidRDefault="004E50E4" w:rsidP="00756ECC">
      <w:pPr>
        <w:pStyle w:val="Heading1"/>
        <w:rPr>
          <w:rFonts w:asciiTheme="minorHAnsi" w:hAnsiTheme="minorHAnsi" w:cstheme="minorHAnsi"/>
          <w:sz w:val="32"/>
          <w:szCs w:val="32"/>
        </w:rPr>
      </w:pPr>
      <w:r w:rsidRPr="00757622">
        <w:rPr>
          <w:rFonts w:asciiTheme="minorHAnsi" w:hAnsiTheme="minorHAnsi" w:cstheme="minorHAnsi"/>
          <w:bCs/>
          <w:sz w:val="32"/>
          <w:szCs w:val="32"/>
        </w:rPr>
        <w:t xml:space="preserve">Limited Term Appointment </w:t>
      </w:r>
      <w:r w:rsidR="00785FB8" w:rsidRPr="00757622">
        <w:rPr>
          <w:rFonts w:asciiTheme="minorHAnsi" w:hAnsiTheme="minorHAnsi" w:cstheme="minorHAnsi"/>
          <w:bCs/>
          <w:sz w:val="32"/>
          <w:szCs w:val="32"/>
        </w:rPr>
        <w:t>in</w:t>
      </w:r>
      <w:r w:rsidR="00C27476" w:rsidRPr="00757622">
        <w:rPr>
          <w:rFonts w:asciiTheme="minorHAnsi" w:hAnsiTheme="minorHAnsi" w:cstheme="minorHAnsi"/>
          <w:sz w:val="32"/>
          <w:szCs w:val="32"/>
        </w:rPr>
        <w:t xml:space="preserve"> Indigenous Studies</w:t>
      </w:r>
    </w:p>
    <w:p w14:paraId="17E1EA6A" w14:textId="77777777" w:rsidR="005C7EA4" w:rsidRPr="00757622" w:rsidRDefault="005C7EA4" w:rsidP="00217816">
      <w:pPr>
        <w:jc w:val="both"/>
        <w:rPr>
          <w:rFonts w:asciiTheme="minorHAnsi" w:hAnsiTheme="minorHAnsi" w:cstheme="minorHAnsi"/>
          <w:b/>
          <w:sz w:val="24"/>
          <w:szCs w:val="24"/>
        </w:rPr>
      </w:pPr>
    </w:p>
    <w:p w14:paraId="50EAA9AA" w14:textId="0EDE5EAD" w:rsidR="00756ECC" w:rsidRPr="00757622" w:rsidRDefault="00756ECC" w:rsidP="00756ECC">
      <w:pPr>
        <w:jc w:val="both"/>
        <w:rPr>
          <w:rFonts w:asciiTheme="minorHAnsi" w:hAnsiTheme="minorHAnsi" w:cstheme="minorHAnsi"/>
          <w:sz w:val="24"/>
          <w:szCs w:val="24"/>
        </w:rPr>
      </w:pPr>
      <w:r w:rsidRPr="00757622">
        <w:rPr>
          <w:rFonts w:asciiTheme="minorHAnsi" w:hAnsiTheme="minorHAnsi" w:cstheme="minorHAnsi"/>
          <w:sz w:val="24"/>
          <w:szCs w:val="24"/>
        </w:rPr>
        <w:t xml:space="preserve">Trent University invites applications for a </w:t>
      </w:r>
      <w:r w:rsidR="00B673EC" w:rsidRPr="00757622">
        <w:rPr>
          <w:rFonts w:asciiTheme="minorHAnsi" w:hAnsiTheme="minorHAnsi" w:cstheme="minorHAnsi"/>
          <w:sz w:val="24"/>
          <w:szCs w:val="24"/>
        </w:rPr>
        <w:t>one-year (</w:t>
      </w:r>
      <w:r w:rsidRPr="00757622">
        <w:rPr>
          <w:rFonts w:asciiTheme="minorHAnsi" w:hAnsiTheme="minorHAnsi" w:cstheme="minorHAnsi"/>
          <w:sz w:val="24"/>
          <w:szCs w:val="24"/>
        </w:rPr>
        <w:t>12-month</w:t>
      </w:r>
      <w:r w:rsidR="0043402A" w:rsidRPr="00757622">
        <w:rPr>
          <w:rFonts w:asciiTheme="minorHAnsi" w:hAnsiTheme="minorHAnsi" w:cstheme="minorHAnsi"/>
          <w:sz w:val="24"/>
          <w:szCs w:val="24"/>
        </w:rPr>
        <w:t>)</w:t>
      </w:r>
      <w:r w:rsidRPr="00757622">
        <w:rPr>
          <w:rFonts w:asciiTheme="minorHAnsi" w:hAnsiTheme="minorHAnsi" w:cstheme="minorHAnsi"/>
          <w:sz w:val="24"/>
          <w:szCs w:val="24"/>
        </w:rPr>
        <w:t xml:space="preserve"> limited term appointment in </w:t>
      </w:r>
      <w:r w:rsidRPr="00757622">
        <w:rPr>
          <w:rFonts w:asciiTheme="minorHAnsi" w:hAnsiTheme="minorHAnsi" w:cstheme="minorHAnsi"/>
          <w:bCs/>
          <w:sz w:val="24"/>
          <w:szCs w:val="24"/>
        </w:rPr>
        <w:t>the</w:t>
      </w:r>
      <w:r w:rsidRPr="00757622">
        <w:rPr>
          <w:rFonts w:asciiTheme="minorHAnsi" w:hAnsiTheme="minorHAnsi" w:cstheme="minorHAnsi"/>
          <w:b/>
          <w:sz w:val="24"/>
          <w:szCs w:val="24"/>
        </w:rPr>
        <w:t xml:space="preserve"> Chanie Wenjack School for Indigenous Studies</w:t>
      </w:r>
      <w:r w:rsidRPr="00757622">
        <w:rPr>
          <w:rFonts w:asciiTheme="minorHAnsi" w:hAnsiTheme="minorHAnsi" w:cstheme="minorHAnsi"/>
          <w:sz w:val="24"/>
          <w:szCs w:val="24"/>
        </w:rPr>
        <w:t xml:space="preserve"> at the </w:t>
      </w:r>
      <w:r w:rsidR="001B3A7C" w:rsidRPr="00757622">
        <w:rPr>
          <w:rFonts w:asciiTheme="minorHAnsi" w:hAnsiTheme="minorHAnsi" w:cstheme="minorHAnsi"/>
          <w:sz w:val="24"/>
          <w:szCs w:val="24"/>
        </w:rPr>
        <w:t>rank of A</w:t>
      </w:r>
      <w:r w:rsidRPr="00757622">
        <w:rPr>
          <w:rFonts w:asciiTheme="minorHAnsi" w:hAnsiTheme="minorHAnsi" w:cstheme="minorHAnsi"/>
          <w:sz w:val="24"/>
          <w:szCs w:val="24"/>
        </w:rPr>
        <w:t xml:space="preserve">ssistant </w:t>
      </w:r>
      <w:r w:rsidR="001B3A7C" w:rsidRPr="00757622">
        <w:rPr>
          <w:rFonts w:asciiTheme="minorHAnsi" w:hAnsiTheme="minorHAnsi" w:cstheme="minorHAnsi"/>
          <w:sz w:val="24"/>
          <w:szCs w:val="24"/>
        </w:rPr>
        <w:t>P</w:t>
      </w:r>
      <w:r w:rsidRPr="00757622">
        <w:rPr>
          <w:rFonts w:asciiTheme="minorHAnsi" w:hAnsiTheme="minorHAnsi" w:cstheme="minorHAnsi"/>
          <w:sz w:val="24"/>
          <w:szCs w:val="24"/>
        </w:rPr>
        <w:t>rofessor, commencing August 1</w:t>
      </w:r>
      <w:r w:rsidR="00EB2911">
        <w:rPr>
          <w:rFonts w:asciiTheme="minorHAnsi" w:hAnsiTheme="minorHAnsi" w:cstheme="minorHAnsi"/>
          <w:sz w:val="24"/>
          <w:szCs w:val="24"/>
        </w:rPr>
        <w:t>5</w:t>
      </w:r>
      <w:r w:rsidRPr="00757622">
        <w:rPr>
          <w:rFonts w:asciiTheme="minorHAnsi" w:hAnsiTheme="minorHAnsi" w:cstheme="minorHAnsi"/>
          <w:sz w:val="24"/>
          <w:szCs w:val="24"/>
        </w:rPr>
        <w:t>, 202</w:t>
      </w:r>
      <w:r w:rsidR="00175432" w:rsidRPr="00757622">
        <w:rPr>
          <w:rFonts w:asciiTheme="minorHAnsi" w:hAnsiTheme="minorHAnsi" w:cstheme="minorHAnsi"/>
          <w:sz w:val="24"/>
          <w:szCs w:val="24"/>
        </w:rPr>
        <w:t>5</w:t>
      </w:r>
      <w:r w:rsidRPr="00757622">
        <w:rPr>
          <w:rFonts w:asciiTheme="minorHAnsi" w:hAnsiTheme="minorHAnsi" w:cstheme="minorHAnsi"/>
          <w:sz w:val="24"/>
          <w:szCs w:val="24"/>
        </w:rPr>
        <w:t xml:space="preserve">. </w:t>
      </w:r>
      <w:r w:rsidR="00130D9F" w:rsidRPr="00757622">
        <w:rPr>
          <w:rFonts w:asciiTheme="minorHAnsi" w:hAnsiTheme="minorHAnsi" w:cstheme="minorHAnsi"/>
          <w:sz w:val="24"/>
          <w:szCs w:val="24"/>
        </w:rPr>
        <w:t xml:space="preserve">This position is located at the Peterborough Campus and is subject to budgetary approval.  </w:t>
      </w:r>
    </w:p>
    <w:p w14:paraId="557BD1B2" w14:textId="77777777" w:rsidR="00E52C81" w:rsidRPr="00757622" w:rsidRDefault="00E52C81" w:rsidP="00217816">
      <w:pPr>
        <w:jc w:val="both"/>
        <w:rPr>
          <w:rFonts w:asciiTheme="minorHAnsi" w:hAnsiTheme="minorHAnsi" w:cstheme="minorHAnsi"/>
          <w:sz w:val="24"/>
          <w:szCs w:val="24"/>
        </w:rPr>
      </w:pPr>
    </w:p>
    <w:p w14:paraId="1D08B03E" w14:textId="620BC737" w:rsidR="008638BE" w:rsidRPr="00757622" w:rsidRDefault="008638BE" w:rsidP="008638BE">
      <w:pPr>
        <w:jc w:val="both"/>
        <w:rPr>
          <w:rFonts w:asciiTheme="minorHAnsi" w:hAnsiTheme="minorHAnsi" w:cstheme="minorHAnsi"/>
          <w:sz w:val="24"/>
          <w:szCs w:val="24"/>
        </w:rPr>
      </w:pPr>
      <w:r w:rsidRPr="00757622">
        <w:rPr>
          <w:rFonts w:asciiTheme="minorHAnsi" w:hAnsiTheme="minorHAnsi" w:cstheme="minorHAnsi"/>
          <w:bCs/>
          <w:sz w:val="24"/>
          <w:szCs w:val="24"/>
        </w:rPr>
        <w:t xml:space="preserve">Trent University is the top-ranked primarily undergraduate university in Ontario, Canada with a reputation for excellence in teaching and research. </w:t>
      </w:r>
      <w:r w:rsidRPr="00757622">
        <w:rPr>
          <w:rFonts w:asciiTheme="minorHAnsi" w:hAnsiTheme="minorHAnsi" w:cstheme="minorHAnsi"/>
          <w:b/>
          <w:sz w:val="24"/>
          <w:szCs w:val="24"/>
        </w:rPr>
        <w:t>Indigenous Studies at Trent</w:t>
      </w:r>
      <w:r w:rsidRPr="00757622">
        <w:rPr>
          <w:rFonts w:asciiTheme="minorHAnsi" w:hAnsiTheme="minorHAnsi" w:cstheme="minorHAnsi"/>
          <w:sz w:val="24"/>
          <w:szCs w:val="24"/>
        </w:rPr>
        <w:t xml:space="preserve"> is a multi-disciplinary area of study committed to the exploration and analysis of Indigenous experiences from Indigenous perspectives both in Canada and throughout the world.  As a multi-disciplinary area, Indigenous Studies brings together knowledge and perspectives from many disciplines, including Indigenous Knowledge, to engage in informed and grounded dialogue, discussion and research. Information </w:t>
      </w:r>
      <w:r w:rsidR="00A463CA" w:rsidRPr="00757622">
        <w:rPr>
          <w:rFonts w:asciiTheme="minorHAnsi" w:hAnsiTheme="minorHAnsi" w:cstheme="minorHAnsi"/>
          <w:sz w:val="24"/>
          <w:szCs w:val="24"/>
        </w:rPr>
        <w:t>a</w:t>
      </w:r>
      <w:r w:rsidR="00AB122E" w:rsidRPr="00757622">
        <w:rPr>
          <w:rFonts w:asciiTheme="minorHAnsi" w:hAnsiTheme="minorHAnsi" w:cstheme="minorHAnsi"/>
          <w:sz w:val="24"/>
          <w:szCs w:val="24"/>
        </w:rPr>
        <w:t>bout the Chanie Wenjack School for Indigenous Studies</w:t>
      </w:r>
      <w:r w:rsidR="00A463CA" w:rsidRPr="00757622">
        <w:rPr>
          <w:rFonts w:asciiTheme="minorHAnsi" w:hAnsiTheme="minorHAnsi" w:cstheme="minorHAnsi"/>
          <w:sz w:val="24"/>
          <w:szCs w:val="24"/>
        </w:rPr>
        <w:t xml:space="preserve"> is available</w:t>
      </w:r>
      <w:r w:rsidRPr="00757622">
        <w:rPr>
          <w:rFonts w:asciiTheme="minorHAnsi" w:hAnsiTheme="minorHAnsi" w:cstheme="minorHAnsi"/>
          <w:sz w:val="24"/>
          <w:szCs w:val="24"/>
        </w:rPr>
        <w:t xml:space="preserve"> at </w:t>
      </w:r>
      <w:hyperlink r:id="rId6" w:history="1">
        <w:r w:rsidRPr="00757622">
          <w:rPr>
            <w:rStyle w:val="Hyperlink"/>
            <w:rFonts w:asciiTheme="minorHAnsi" w:hAnsiTheme="minorHAnsi" w:cstheme="minorHAnsi"/>
            <w:sz w:val="24"/>
            <w:szCs w:val="24"/>
          </w:rPr>
          <w:t>www.trentu.ca/indigenousstudies</w:t>
        </w:r>
      </w:hyperlink>
      <w:r w:rsidR="00E36F00" w:rsidRPr="00757622">
        <w:rPr>
          <w:rFonts w:asciiTheme="minorHAnsi" w:hAnsiTheme="minorHAnsi" w:cstheme="minorHAnsi"/>
          <w:sz w:val="24"/>
          <w:szCs w:val="24"/>
        </w:rPr>
        <w:t>.</w:t>
      </w:r>
    </w:p>
    <w:p w14:paraId="0D0DAEE5" w14:textId="77777777" w:rsidR="008638BE" w:rsidRPr="00757622" w:rsidRDefault="008638BE" w:rsidP="00217816">
      <w:pPr>
        <w:jc w:val="both"/>
        <w:rPr>
          <w:rFonts w:asciiTheme="minorHAnsi" w:hAnsiTheme="minorHAnsi" w:cstheme="minorHAnsi"/>
          <w:sz w:val="24"/>
          <w:szCs w:val="24"/>
        </w:rPr>
      </w:pPr>
    </w:p>
    <w:p w14:paraId="453006F8" w14:textId="698073F6" w:rsidR="00757622" w:rsidRDefault="00E01B66" w:rsidP="008E27CA">
      <w:pPr>
        <w:jc w:val="both"/>
        <w:rPr>
          <w:rFonts w:asciiTheme="minorHAnsi" w:hAnsiTheme="minorHAnsi" w:cstheme="minorHAnsi"/>
          <w:sz w:val="24"/>
          <w:szCs w:val="24"/>
        </w:rPr>
      </w:pPr>
      <w:bookmarkStart w:id="0" w:name="_Hlk196211130"/>
      <w:r w:rsidRPr="00757622">
        <w:rPr>
          <w:rFonts w:asciiTheme="minorHAnsi" w:hAnsiTheme="minorHAnsi" w:cstheme="minorHAnsi"/>
          <w:sz w:val="24"/>
          <w:szCs w:val="24"/>
        </w:rPr>
        <w:t xml:space="preserve">Candidates should </w:t>
      </w:r>
      <w:r w:rsidR="002B3CF9" w:rsidRPr="00757622">
        <w:rPr>
          <w:rFonts w:asciiTheme="minorHAnsi" w:hAnsiTheme="minorHAnsi" w:cstheme="minorHAnsi"/>
          <w:sz w:val="24"/>
          <w:szCs w:val="24"/>
        </w:rPr>
        <w:t>have</w:t>
      </w:r>
      <w:r w:rsidRPr="00757622">
        <w:rPr>
          <w:rFonts w:asciiTheme="minorHAnsi" w:hAnsiTheme="minorHAnsi" w:cstheme="minorHAnsi"/>
          <w:sz w:val="24"/>
          <w:szCs w:val="24"/>
        </w:rPr>
        <w:t xml:space="preserve"> a Ph</w:t>
      </w:r>
      <w:r w:rsidR="002B3CF9" w:rsidRPr="00757622">
        <w:rPr>
          <w:rFonts w:asciiTheme="minorHAnsi" w:hAnsiTheme="minorHAnsi" w:cstheme="minorHAnsi"/>
          <w:sz w:val="24"/>
          <w:szCs w:val="24"/>
        </w:rPr>
        <w:t>.</w:t>
      </w:r>
      <w:r w:rsidRPr="00757622">
        <w:rPr>
          <w:rFonts w:asciiTheme="minorHAnsi" w:hAnsiTheme="minorHAnsi" w:cstheme="minorHAnsi"/>
          <w:sz w:val="24"/>
          <w:szCs w:val="24"/>
        </w:rPr>
        <w:t>D</w:t>
      </w:r>
      <w:r w:rsidR="0038687C" w:rsidRPr="00757622">
        <w:rPr>
          <w:rFonts w:asciiTheme="minorHAnsi" w:hAnsiTheme="minorHAnsi" w:cstheme="minorHAnsi"/>
          <w:sz w:val="24"/>
          <w:szCs w:val="24"/>
        </w:rPr>
        <w:t>.</w:t>
      </w:r>
      <w:r w:rsidRPr="00757622">
        <w:rPr>
          <w:rFonts w:asciiTheme="minorHAnsi" w:hAnsiTheme="minorHAnsi" w:cstheme="minorHAnsi"/>
          <w:sz w:val="24"/>
          <w:szCs w:val="24"/>
        </w:rPr>
        <w:t xml:space="preserve"> </w:t>
      </w:r>
      <w:r w:rsidR="00A57584" w:rsidRPr="00757622">
        <w:rPr>
          <w:rFonts w:asciiTheme="minorHAnsi" w:hAnsiTheme="minorHAnsi" w:cstheme="minorHAnsi"/>
          <w:sz w:val="24"/>
          <w:szCs w:val="24"/>
        </w:rPr>
        <w:t>(</w:t>
      </w:r>
      <w:r w:rsidRPr="00757622">
        <w:rPr>
          <w:rFonts w:asciiTheme="minorHAnsi" w:hAnsiTheme="minorHAnsi" w:cstheme="minorHAnsi"/>
          <w:sz w:val="24"/>
          <w:szCs w:val="24"/>
        </w:rPr>
        <w:t>or</w:t>
      </w:r>
      <w:r w:rsidR="00F00783" w:rsidRPr="00757622">
        <w:rPr>
          <w:rFonts w:asciiTheme="minorHAnsi" w:hAnsiTheme="minorHAnsi" w:cstheme="minorHAnsi"/>
          <w:sz w:val="24"/>
          <w:szCs w:val="24"/>
        </w:rPr>
        <w:t xml:space="preserve"> be close to completion of Ph.D. by the date of appointment)</w:t>
      </w:r>
      <w:r w:rsidRPr="00757622">
        <w:rPr>
          <w:rFonts w:asciiTheme="minorHAnsi" w:hAnsiTheme="minorHAnsi" w:cstheme="minorHAnsi"/>
          <w:sz w:val="24"/>
          <w:szCs w:val="24"/>
        </w:rPr>
        <w:t xml:space="preserve"> </w:t>
      </w:r>
      <w:r w:rsidR="00757622">
        <w:rPr>
          <w:rFonts w:asciiTheme="minorHAnsi" w:hAnsiTheme="minorHAnsi" w:cstheme="minorHAnsi"/>
          <w:sz w:val="24"/>
          <w:szCs w:val="24"/>
        </w:rPr>
        <w:t>in Indigenous Studies or a related discipline.</w:t>
      </w:r>
      <w:bookmarkEnd w:id="0"/>
      <w:r w:rsidRPr="00757622">
        <w:rPr>
          <w:rFonts w:asciiTheme="minorHAnsi" w:hAnsiTheme="minorHAnsi" w:cstheme="minorHAnsi"/>
          <w:sz w:val="24"/>
          <w:szCs w:val="24"/>
        </w:rPr>
        <w:t xml:space="preserve"> </w:t>
      </w:r>
      <w:r w:rsidR="007B3ACF" w:rsidRPr="00757622">
        <w:rPr>
          <w:rFonts w:asciiTheme="minorHAnsi" w:hAnsiTheme="minorHAnsi" w:cstheme="minorHAnsi"/>
          <w:sz w:val="24"/>
          <w:szCs w:val="24"/>
        </w:rPr>
        <w:t xml:space="preserve">This is a teaching intensive position, and responsibilities will include contributing to course delivery and curriculum development in the </w:t>
      </w:r>
      <w:r w:rsidR="00525016" w:rsidRPr="00757622">
        <w:rPr>
          <w:rFonts w:asciiTheme="minorHAnsi" w:hAnsiTheme="minorHAnsi" w:cstheme="minorHAnsi"/>
          <w:sz w:val="24"/>
          <w:szCs w:val="24"/>
        </w:rPr>
        <w:t>Chanie Wenjack School for Indigenous Studies</w:t>
      </w:r>
      <w:r w:rsidR="007B3ACF" w:rsidRPr="00757622">
        <w:rPr>
          <w:rFonts w:asciiTheme="minorHAnsi" w:hAnsiTheme="minorHAnsi" w:cstheme="minorHAnsi"/>
          <w:sz w:val="24"/>
          <w:szCs w:val="24"/>
        </w:rPr>
        <w:t xml:space="preserve"> and providing service to the </w:t>
      </w:r>
      <w:proofErr w:type="gramStart"/>
      <w:r w:rsidR="00A80363" w:rsidRPr="00757622">
        <w:rPr>
          <w:rFonts w:asciiTheme="minorHAnsi" w:hAnsiTheme="minorHAnsi" w:cstheme="minorHAnsi"/>
          <w:sz w:val="24"/>
          <w:szCs w:val="24"/>
        </w:rPr>
        <w:t>School</w:t>
      </w:r>
      <w:proofErr w:type="gramEnd"/>
      <w:r w:rsidR="007B3ACF" w:rsidRPr="00757622">
        <w:rPr>
          <w:rFonts w:asciiTheme="minorHAnsi" w:hAnsiTheme="minorHAnsi" w:cstheme="minorHAnsi"/>
          <w:sz w:val="24"/>
          <w:szCs w:val="24"/>
        </w:rPr>
        <w:t xml:space="preserve">. </w:t>
      </w:r>
      <w:r w:rsidR="00975117" w:rsidRPr="00757622">
        <w:rPr>
          <w:rFonts w:asciiTheme="minorHAnsi" w:hAnsiTheme="minorHAnsi" w:cstheme="minorHAnsi"/>
          <w:sz w:val="24"/>
          <w:szCs w:val="24"/>
        </w:rPr>
        <w:t xml:space="preserve">The successful candidate will assist the Indigenous Lead with organization of guest speakers, Graduate Teaching Assistant and Workshop Leader assignments, </w:t>
      </w:r>
      <w:r w:rsidR="00757622">
        <w:rPr>
          <w:rFonts w:asciiTheme="minorHAnsi" w:hAnsiTheme="minorHAnsi" w:cstheme="minorHAnsi"/>
          <w:sz w:val="24"/>
          <w:szCs w:val="24"/>
        </w:rPr>
        <w:t>e</w:t>
      </w:r>
      <w:r w:rsidR="00975117" w:rsidRPr="00757622">
        <w:rPr>
          <w:rFonts w:asciiTheme="minorHAnsi" w:hAnsiTheme="minorHAnsi" w:cstheme="minorHAnsi"/>
          <w:sz w:val="24"/>
          <w:szCs w:val="24"/>
        </w:rPr>
        <w:t xml:space="preserve">xam </w:t>
      </w:r>
      <w:r w:rsidR="00757622">
        <w:rPr>
          <w:rFonts w:asciiTheme="minorHAnsi" w:hAnsiTheme="minorHAnsi" w:cstheme="minorHAnsi"/>
          <w:sz w:val="24"/>
          <w:szCs w:val="24"/>
        </w:rPr>
        <w:t>f</w:t>
      </w:r>
      <w:r w:rsidR="00975117" w:rsidRPr="00757622">
        <w:rPr>
          <w:rFonts w:asciiTheme="minorHAnsi" w:hAnsiTheme="minorHAnsi" w:cstheme="minorHAnsi"/>
          <w:sz w:val="24"/>
          <w:szCs w:val="24"/>
        </w:rPr>
        <w:t>acilitation, grading and other tasks related to the delivery of the first year Indigenous Course Requirement Program.</w:t>
      </w:r>
      <w:r w:rsidR="00757622">
        <w:rPr>
          <w:rFonts w:asciiTheme="minorHAnsi" w:hAnsiTheme="minorHAnsi" w:cstheme="minorHAnsi"/>
          <w:sz w:val="24"/>
          <w:szCs w:val="24"/>
        </w:rPr>
        <w:t xml:space="preserve"> </w:t>
      </w:r>
    </w:p>
    <w:p w14:paraId="4946475D" w14:textId="77777777" w:rsidR="00757622" w:rsidRDefault="00757622" w:rsidP="008E27CA">
      <w:pPr>
        <w:jc w:val="both"/>
        <w:rPr>
          <w:rFonts w:asciiTheme="minorHAnsi" w:hAnsiTheme="minorHAnsi" w:cstheme="minorHAnsi"/>
          <w:sz w:val="24"/>
          <w:szCs w:val="24"/>
        </w:rPr>
      </w:pPr>
    </w:p>
    <w:p w14:paraId="00EF7DA0" w14:textId="57AA6AEC" w:rsidR="00757622" w:rsidRDefault="008E27CA" w:rsidP="008E27CA">
      <w:pPr>
        <w:jc w:val="both"/>
        <w:rPr>
          <w:rFonts w:asciiTheme="minorHAnsi" w:hAnsiTheme="minorHAnsi" w:cstheme="minorHAnsi"/>
          <w:color w:val="FFFFFF"/>
          <w:sz w:val="24"/>
          <w:szCs w:val="24"/>
        </w:rPr>
      </w:pPr>
      <w:r w:rsidRPr="00757622">
        <w:rPr>
          <w:rFonts w:asciiTheme="minorHAnsi" w:hAnsiTheme="minorHAnsi" w:cstheme="minorHAnsi"/>
          <w:sz w:val="24"/>
          <w:szCs w:val="24"/>
        </w:rPr>
        <w:t xml:space="preserve">The successful candidate will be expected to teach seven (7) </w:t>
      </w:r>
      <w:r w:rsidR="00E0740A" w:rsidRPr="00757622">
        <w:rPr>
          <w:rFonts w:asciiTheme="minorHAnsi" w:hAnsiTheme="minorHAnsi" w:cstheme="minorHAnsi"/>
          <w:sz w:val="24"/>
          <w:szCs w:val="24"/>
        </w:rPr>
        <w:t xml:space="preserve">half </w:t>
      </w:r>
      <w:r w:rsidR="00112CC5" w:rsidRPr="00757622">
        <w:rPr>
          <w:rFonts w:asciiTheme="minorHAnsi" w:hAnsiTheme="minorHAnsi" w:cstheme="minorHAnsi"/>
          <w:sz w:val="24"/>
          <w:szCs w:val="24"/>
        </w:rPr>
        <w:t>courses within</w:t>
      </w:r>
      <w:r w:rsidR="006712B0" w:rsidRPr="00757622">
        <w:rPr>
          <w:rFonts w:asciiTheme="minorHAnsi" w:hAnsiTheme="minorHAnsi" w:cstheme="minorHAnsi"/>
          <w:sz w:val="24"/>
          <w:szCs w:val="24"/>
        </w:rPr>
        <w:t xml:space="preserve"> </w:t>
      </w:r>
      <w:r w:rsidR="00E52C81" w:rsidRPr="00757622">
        <w:rPr>
          <w:rFonts w:asciiTheme="minorHAnsi" w:hAnsiTheme="minorHAnsi" w:cstheme="minorHAnsi"/>
          <w:sz w:val="24"/>
          <w:szCs w:val="24"/>
        </w:rPr>
        <w:t xml:space="preserve">the </w:t>
      </w:r>
      <w:r w:rsidR="006712B0" w:rsidRPr="00757622">
        <w:rPr>
          <w:rFonts w:asciiTheme="minorHAnsi" w:hAnsiTheme="minorHAnsi" w:cstheme="minorHAnsi"/>
          <w:sz w:val="24"/>
          <w:szCs w:val="24"/>
        </w:rPr>
        <w:t>Indigenous Course Requirement Program</w:t>
      </w:r>
      <w:r w:rsidR="00757622">
        <w:rPr>
          <w:rFonts w:asciiTheme="minorHAnsi" w:hAnsiTheme="minorHAnsi" w:cstheme="minorHAnsi"/>
          <w:sz w:val="24"/>
          <w:szCs w:val="24"/>
        </w:rPr>
        <w:t xml:space="preserve"> including</w:t>
      </w:r>
      <w:r w:rsidR="000355D6" w:rsidRPr="00757622">
        <w:rPr>
          <w:rFonts w:asciiTheme="minorHAnsi" w:hAnsiTheme="minorHAnsi" w:cstheme="minorHAnsi"/>
          <w:sz w:val="24"/>
          <w:szCs w:val="24"/>
        </w:rPr>
        <w:t>: INDG 1001H: Foundations for Reconciliation (Fall, Winter, Summer)</w:t>
      </w:r>
      <w:r w:rsidR="00757622">
        <w:rPr>
          <w:rFonts w:asciiTheme="minorHAnsi" w:hAnsiTheme="minorHAnsi" w:cstheme="minorHAnsi"/>
          <w:sz w:val="24"/>
          <w:szCs w:val="24"/>
        </w:rPr>
        <w:t xml:space="preserve"> and</w:t>
      </w:r>
      <w:r w:rsidR="000355D6" w:rsidRPr="00757622">
        <w:rPr>
          <w:rFonts w:asciiTheme="minorHAnsi" w:hAnsiTheme="minorHAnsi" w:cstheme="minorHAnsi"/>
          <w:sz w:val="24"/>
          <w:szCs w:val="24"/>
        </w:rPr>
        <w:t xml:space="preserve"> INDG1002H: Foundations of Modern Indigenous Life (Winter, Summer).</w:t>
      </w:r>
    </w:p>
    <w:p w14:paraId="392E115F" w14:textId="77777777" w:rsidR="00757622" w:rsidRPr="00757622" w:rsidRDefault="00757622" w:rsidP="008E27CA">
      <w:pPr>
        <w:jc w:val="both"/>
        <w:rPr>
          <w:rFonts w:asciiTheme="minorHAnsi" w:hAnsiTheme="minorHAnsi" w:cstheme="minorHAnsi"/>
          <w:sz w:val="24"/>
          <w:szCs w:val="24"/>
        </w:rPr>
      </w:pPr>
    </w:p>
    <w:p w14:paraId="55FD5D0A" w14:textId="5F47896B" w:rsidR="002E5BF2" w:rsidRPr="00757622" w:rsidRDefault="002E5BF2" w:rsidP="00E40AF0">
      <w:pPr>
        <w:jc w:val="both"/>
        <w:rPr>
          <w:rFonts w:asciiTheme="minorHAnsi" w:hAnsiTheme="minorHAnsi" w:cstheme="minorHAnsi"/>
          <w:sz w:val="24"/>
          <w:szCs w:val="24"/>
        </w:rPr>
      </w:pPr>
      <w:r w:rsidRPr="00757622">
        <w:rPr>
          <w:rFonts w:asciiTheme="minorHAnsi" w:hAnsiTheme="minorHAnsi" w:cstheme="minorHAnsi"/>
          <w:sz w:val="24"/>
          <w:szCs w:val="24"/>
        </w:rPr>
        <w:t xml:space="preserve">Qualified candidates are invited to submit a single PDF by email to </w:t>
      </w:r>
      <w:hyperlink r:id="rId7" w:history="1">
        <w:r w:rsidR="00757622" w:rsidRPr="00DC3849">
          <w:rPr>
            <w:rStyle w:val="Hyperlink"/>
            <w:rFonts w:asciiTheme="minorHAnsi" w:hAnsiTheme="minorHAnsi" w:cstheme="minorHAnsi"/>
            <w:sz w:val="24"/>
            <w:szCs w:val="24"/>
          </w:rPr>
          <w:t>indigenousjobs@trentu.ca</w:t>
        </w:r>
      </w:hyperlink>
      <w:r w:rsidRPr="00757622">
        <w:rPr>
          <w:rFonts w:asciiTheme="minorHAnsi" w:hAnsiTheme="minorHAnsi" w:cstheme="minorHAnsi"/>
          <w:sz w:val="24"/>
          <w:szCs w:val="24"/>
        </w:rPr>
        <w:t xml:space="preserve">. </w:t>
      </w:r>
      <w:r w:rsidR="00757622">
        <w:rPr>
          <w:rFonts w:asciiTheme="minorHAnsi" w:hAnsiTheme="minorHAnsi" w:cstheme="minorHAnsi"/>
          <w:sz w:val="24"/>
          <w:szCs w:val="24"/>
        </w:rPr>
        <w:t>A</w:t>
      </w:r>
      <w:r w:rsidRPr="00757622">
        <w:rPr>
          <w:rFonts w:asciiTheme="minorHAnsi" w:hAnsiTheme="minorHAnsi" w:cstheme="minorHAnsi"/>
          <w:sz w:val="24"/>
          <w:szCs w:val="24"/>
        </w:rPr>
        <w:t>pplication</w:t>
      </w:r>
      <w:r w:rsidR="00757622">
        <w:rPr>
          <w:rFonts w:asciiTheme="minorHAnsi" w:hAnsiTheme="minorHAnsi" w:cstheme="minorHAnsi"/>
          <w:sz w:val="24"/>
          <w:szCs w:val="24"/>
        </w:rPr>
        <w:t>s</w:t>
      </w:r>
      <w:r w:rsidRPr="00757622">
        <w:rPr>
          <w:rFonts w:asciiTheme="minorHAnsi" w:hAnsiTheme="minorHAnsi" w:cstheme="minorHAnsi"/>
          <w:sz w:val="24"/>
          <w:szCs w:val="24"/>
        </w:rPr>
        <w:t xml:space="preserve"> should include:</w:t>
      </w:r>
    </w:p>
    <w:p w14:paraId="73E739B2" w14:textId="77777777" w:rsidR="002E5BF2" w:rsidRPr="00757622" w:rsidRDefault="002E5BF2" w:rsidP="002E5BF2">
      <w:pPr>
        <w:numPr>
          <w:ilvl w:val="0"/>
          <w:numId w:val="1"/>
        </w:numPr>
        <w:autoSpaceDE w:val="0"/>
        <w:autoSpaceDN w:val="0"/>
        <w:adjustRightInd w:val="0"/>
        <w:ind w:left="0" w:firstLine="0"/>
        <w:rPr>
          <w:rFonts w:asciiTheme="minorHAnsi" w:hAnsiTheme="minorHAnsi" w:cstheme="minorHAnsi"/>
          <w:sz w:val="24"/>
          <w:szCs w:val="24"/>
        </w:rPr>
      </w:pPr>
      <w:r w:rsidRPr="00757622">
        <w:rPr>
          <w:rFonts w:asciiTheme="minorHAnsi" w:hAnsiTheme="minorHAnsi" w:cstheme="minorHAnsi"/>
          <w:sz w:val="24"/>
          <w:szCs w:val="24"/>
        </w:rPr>
        <w:t>Letter of interest</w:t>
      </w:r>
    </w:p>
    <w:p w14:paraId="089D658B" w14:textId="77777777" w:rsidR="002E5BF2" w:rsidRPr="00757622" w:rsidRDefault="002E5BF2" w:rsidP="002E5BF2">
      <w:pPr>
        <w:numPr>
          <w:ilvl w:val="0"/>
          <w:numId w:val="1"/>
        </w:numPr>
        <w:autoSpaceDE w:val="0"/>
        <w:autoSpaceDN w:val="0"/>
        <w:adjustRightInd w:val="0"/>
        <w:ind w:left="0" w:firstLine="0"/>
        <w:rPr>
          <w:rFonts w:asciiTheme="minorHAnsi" w:hAnsiTheme="minorHAnsi" w:cstheme="minorHAnsi"/>
          <w:sz w:val="24"/>
          <w:szCs w:val="24"/>
        </w:rPr>
      </w:pPr>
      <w:r w:rsidRPr="00757622">
        <w:rPr>
          <w:rFonts w:asciiTheme="minorHAnsi" w:hAnsiTheme="minorHAnsi" w:cstheme="minorHAnsi"/>
          <w:sz w:val="24"/>
          <w:szCs w:val="24"/>
        </w:rPr>
        <w:t>Curriculum vitae (with confirmation of legal eligibility to work in Canada)</w:t>
      </w:r>
    </w:p>
    <w:p w14:paraId="194D2CFC" w14:textId="77777777" w:rsidR="002E5BF2" w:rsidRPr="00757622" w:rsidRDefault="002E5BF2" w:rsidP="002E5BF2">
      <w:pPr>
        <w:numPr>
          <w:ilvl w:val="0"/>
          <w:numId w:val="1"/>
        </w:numPr>
        <w:autoSpaceDE w:val="0"/>
        <w:autoSpaceDN w:val="0"/>
        <w:adjustRightInd w:val="0"/>
        <w:ind w:left="0" w:firstLine="0"/>
        <w:rPr>
          <w:rFonts w:asciiTheme="minorHAnsi" w:hAnsiTheme="minorHAnsi" w:cstheme="minorHAnsi"/>
          <w:sz w:val="24"/>
          <w:szCs w:val="24"/>
        </w:rPr>
      </w:pPr>
      <w:r w:rsidRPr="00757622">
        <w:rPr>
          <w:rFonts w:asciiTheme="minorHAnsi" w:hAnsiTheme="minorHAnsi" w:cstheme="minorHAnsi"/>
          <w:sz w:val="24"/>
          <w:szCs w:val="24"/>
        </w:rPr>
        <w:t>Teaching portfolio (including student feedback, if available)</w:t>
      </w:r>
    </w:p>
    <w:p w14:paraId="40C38ED2" w14:textId="4B1E083A" w:rsidR="002E5BF2" w:rsidRPr="00757622" w:rsidRDefault="002E5BF2" w:rsidP="002E5BF2">
      <w:pPr>
        <w:numPr>
          <w:ilvl w:val="0"/>
          <w:numId w:val="1"/>
        </w:numPr>
        <w:autoSpaceDE w:val="0"/>
        <w:autoSpaceDN w:val="0"/>
        <w:adjustRightInd w:val="0"/>
        <w:ind w:left="0" w:firstLine="0"/>
        <w:rPr>
          <w:rFonts w:asciiTheme="minorHAnsi" w:hAnsiTheme="minorHAnsi" w:cstheme="minorHAnsi"/>
          <w:sz w:val="24"/>
          <w:szCs w:val="24"/>
        </w:rPr>
      </w:pPr>
      <w:r w:rsidRPr="00757622">
        <w:rPr>
          <w:rFonts w:asciiTheme="minorHAnsi" w:hAnsiTheme="minorHAnsi" w:cstheme="minorHAnsi"/>
          <w:sz w:val="24"/>
          <w:szCs w:val="24"/>
        </w:rPr>
        <w:t>Description of your teaching and practice within Indigenous Studies</w:t>
      </w:r>
    </w:p>
    <w:p w14:paraId="670F323B" w14:textId="6544787D" w:rsidR="00757622" w:rsidRPr="00757622" w:rsidRDefault="002E5BF2" w:rsidP="00E40AF0">
      <w:pPr>
        <w:numPr>
          <w:ilvl w:val="0"/>
          <w:numId w:val="1"/>
        </w:numPr>
        <w:tabs>
          <w:tab w:val="left" w:pos="810"/>
        </w:tabs>
        <w:autoSpaceDE w:val="0"/>
        <w:autoSpaceDN w:val="0"/>
        <w:adjustRightInd w:val="0"/>
        <w:ind w:hanging="720"/>
        <w:rPr>
          <w:rFonts w:asciiTheme="minorHAnsi" w:hAnsiTheme="minorHAnsi" w:cstheme="minorHAnsi"/>
          <w:sz w:val="24"/>
          <w:szCs w:val="24"/>
        </w:rPr>
      </w:pPr>
      <w:bookmarkStart w:id="1" w:name="_Hlk196381284"/>
      <w:r w:rsidRPr="00757622">
        <w:rPr>
          <w:rFonts w:asciiTheme="minorHAnsi" w:hAnsiTheme="minorHAnsi" w:cstheme="minorHAnsi"/>
          <w:sz w:val="24"/>
          <w:szCs w:val="24"/>
        </w:rPr>
        <w:t>Names of three referees who have been asked to submit letters of reference</w:t>
      </w:r>
      <w:r w:rsidR="00757622" w:rsidRPr="00757622">
        <w:rPr>
          <w:rFonts w:asciiTheme="minorHAnsi" w:hAnsiTheme="minorHAnsi" w:cstheme="minorHAnsi"/>
          <w:sz w:val="24"/>
          <w:szCs w:val="24"/>
        </w:rPr>
        <w:t xml:space="preserve"> directly to the Chanie Wenjack School Director at </w:t>
      </w:r>
      <w:hyperlink r:id="rId8" w:history="1">
        <w:r w:rsidR="00757622" w:rsidRPr="00757622">
          <w:rPr>
            <w:rStyle w:val="Hyperlink"/>
            <w:rFonts w:asciiTheme="minorHAnsi" w:hAnsiTheme="minorHAnsi" w:cstheme="minorHAnsi"/>
            <w:sz w:val="24"/>
            <w:szCs w:val="24"/>
          </w:rPr>
          <w:t>indigenousjobs@trentu.ca</w:t>
        </w:r>
      </w:hyperlink>
      <w:r w:rsidR="00757622" w:rsidRPr="00757622">
        <w:rPr>
          <w:rFonts w:asciiTheme="minorHAnsi" w:hAnsiTheme="minorHAnsi" w:cstheme="minorHAnsi"/>
          <w:sz w:val="24"/>
          <w:szCs w:val="24"/>
        </w:rPr>
        <w:t>, using the subject line: “[Limited Term Appointment in Indigenous Studies] [Applicant Name]”</w:t>
      </w:r>
    </w:p>
    <w:p w14:paraId="3ABAC005" w14:textId="77777777" w:rsidR="002E5BF2" w:rsidRPr="00757622" w:rsidRDefault="002E5BF2" w:rsidP="002E5BF2">
      <w:pPr>
        <w:autoSpaceDE w:val="0"/>
        <w:autoSpaceDN w:val="0"/>
        <w:adjustRightInd w:val="0"/>
        <w:rPr>
          <w:rFonts w:asciiTheme="minorHAnsi" w:hAnsiTheme="minorHAnsi" w:cstheme="minorHAnsi"/>
          <w:sz w:val="24"/>
          <w:szCs w:val="24"/>
        </w:rPr>
      </w:pPr>
    </w:p>
    <w:p w14:paraId="29149D72" w14:textId="77777777" w:rsidR="00757622" w:rsidRDefault="00757622" w:rsidP="00E40AF0">
      <w:pPr>
        <w:autoSpaceDE w:val="0"/>
        <w:autoSpaceDN w:val="0"/>
        <w:adjustRightInd w:val="0"/>
        <w:jc w:val="both"/>
        <w:rPr>
          <w:rFonts w:asciiTheme="minorHAnsi" w:hAnsiTheme="minorHAnsi" w:cstheme="minorHAnsi"/>
          <w:sz w:val="24"/>
          <w:szCs w:val="24"/>
        </w:rPr>
      </w:pPr>
      <w:r w:rsidRPr="00757622">
        <w:rPr>
          <w:rFonts w:asciiTheme="minorHAnsi" w:hAnsiTheme="minorHAnsi" w:cstheme="minorHAnsi"/>
          <w:sz w:val="24"/>
          <w:szCs w:val="24"/>
        </w:rPr>
        <w:t xml:space="preserve">Long-term ethical engagement with Indigenous communities, organizations, and institutions—and a demonstrated commitment to consensus-building relationships—is fundamental to the </w:t>
      </w:r>
      <w:r w:rsidRPr="00757622">
        <w:rPr>
          <w:rFonts w:asciiTheme="minorHAnsi" w:hAnsiTheme="minorHAnsi" w:cstheme="minorHAnsi"/>
          <w:sz w:val="24"/>
          <w:szCs w:val="24"/>
        </w:rPr>
        <w:lastRenderedPageBreak/>
        <w:t>Chanie Wenjack School for Indigenous Studies.</w:t>
      </w:r>
      <w:r>
        <w:rPr>
          <w:rFonts w:asciiTheme="minorHAnsi" w:hAnsiTheme="minorHAnsi" w:cstheme="minorHAnsi"/>
          <w:sz w:val="24"/>
          <w:szCs w:val="24"/>
        </w:rPr>
        <w:t xml:space="preserve"> </w:t>
      </w:r>
      <w:r w:rsidRPr="00757622">
        <w:rPr>
          <w:rFonts w:asciiTheme="minorHAnsi" w:hAnsiTheme="minorHAnsi" w:cstheme="minorHAnsi"/>
          <w:sz w:val="24"/>
          <w:szCs w:val="24"/>
        </w:rPr>
        <w:t xml:space="preserve">Applicants should arrange for at least one </w:t>
      </w:r>
      <w:r>
        <w:rPr>
          <w:rFonts w:asciiTheme="minorHAnsi" w:hAnsiTheme="minorHAnsi" w:cstheme="minorHAnsi"/>
          <w:sz w:val="24"/>
          <w:szCs w:val="24"/>
        </w:rPr>
        <w:t xml:space="preserve">letter of reference </w:t>
      </w:r>
      <w:r w:rsidRPr="00757622">
        <w:rPr>
          <w:rFonts w:asciiTheme="minorHAnsi" w:hAnsiTheme="minorHAnsi" w:cstheme="minorHAnsi"/>
          <w:sz w:val="24"/>
          <w:szCs w:val="24"/>
        </w:rPr>
        <w:t>that specifically addresses their Indigenous community engagement</w:t>
      </w:r>
      <w:r>
        <w:rPr>
          <w:rFonts w:asciiTheme="minorHAnsi" w:hAnsiTheme="minorHAnsi" w:cstheme="minorHAnsi"/>
          <w:sz w:val="24"/>
          <w:szCs w:val="24"/>
        </w:rPr>
        <w:t xml:space="preserve">. </w:t>
      </w:r>
    </w:p>
    <w:p w14:paraId="0DAC1D00" w14:textId="77777777" w:rsidR="00757622" w:rsidRDefault="00757622" w:rsidP="00E40AF0">
      <w:pPr>
        <w:autoSpaceDE w:val="0"/>
        <w:autoSpaceDN w:val="0"/>
        <w:adjustRightInd w:val="0"/>
        <w:jc w:val="both"/>
        <w:rPr>
          <w:rFonts w:asciiTheme="minorHAnsi" w:hAnsiTheme="minorHAnsi" w:cstheme="minorHAnsi"/>
          <w:sz w:val="24"/>
          <w:szCs w:val="24"/>
        </w:rPr>
      </w:pPr>
    </w:p>
    <w:p w14:paraId="238AD9EA" w14:textId="239B08C4" w:rsidR="00757622" w:rsidRPr="00757622" w:rsidRDefault="00757622" w:rsidP="00E40AF0">
      <w:pPr>
        <w:autoSpaceDE w:val="0"/>
        <w:autoSpaceDN w:val="0"/>
        <w:adjustRightInd w:val="0"/>
        <w:jc w:val="both"/>
        <w:rPr>
          <w:rFonts w:asciiTheme="minorHAnsi" w:hAnsiTheme="minorHAnsi" w:cstheme="minorHAnsi"/>
          <w:sz w:val="24"/>
          <w:szCs w:val="24"/>
        </w:rPr>
      </w:pPr>
      <w:r w:rsidRPr="00757622">
        <w:rPr>
          <w:rFonts w:asciiTheme="minorHAnsi" w:hAnsiTheme="minorHAnsi" w:cstheme="minorHAnsi"/>
          <w:sz w:val="24"/>
          <w:szCs w:val="24"/>
        </w:rPr>
        <w:t xml:space="preserve">Applicants may also submit a </w:t>
      </w:r>
      <w:hyperlink r:id="rId9" w:history="1">
        <w:r w:rsidRPr="00757622">
          <w:rPr>
            <w:rStyle w:val="Hyperlink"/>
            <w:rFonts w:asciiTheme="minorHAnsi" w:hAnsiTheme="minorHAnsi" w:cstheme="minorHAnsi"/>
            <w:sz w:val="24"/>
            <w:szCs w:val="24"/>
          </w:rPr>
          <w:t>self-identification form</w:t>
        </w:r>
      </w:hyperlink>
      <w:r w:rsidRPr="00757622">
        <w:rPr>
          <w:rFonts w:asciiTheme="minorHAnsi" w:hAnsiTheme="minorHAnsi" w:cstheme="minorHAnsi"/>
          <w:sz w:val="24"/>
          <w:szCs w:val="24"/>
        </w:rPr>
        <w:t xml:space="preserve"> as part of their application package. </w:t>
      </w:r>
    </w:p>
    <w:bookmarkEnd w:id="1"/>
    <w:p w14:paraId="2A06C44C" w14:textId="77777777" w:rsidR="00757622" w:rsidRDefault="00757622" w:rsidP="00E40AF0">
      <w:pPr>
        <w:autoSpaceDE w:val="0"/>
        <w:autoSpaceDN w:val="0"/>
        <w:adjustRightInd w:val="0"/>
        <w:jc w:val="both"/>
        <w:rPr>
          <w:rFonts w:asciiTheme="minorHAnsi" w:hAnsiTheme="minorHAnsi" w:cstheme="minorHAnsi"/>
          <w:sz w:val="24"/>
          <w:szCs w:val="24"/>
        </w:rPr>
      </w:pPr>
    </w:p>
    <w:p w14:paraId="296565F2" w14:textId="2EB9A5FF" w:rsidR="002E5BF2" w:rsidRPr="00757622" w:rsidRDefault="002E5BF2" w:rsidP="00E40AF0">
      <w:pPr>
        <w:autoSpaceDE w:val="0"/>
        <w:autoSpaceDN w:val="0"/>
        <w:adjustRightInd w:val="0"/>
        <w:jc w:val="both"/>
        <w:rPr>
          <w:rFonts w:asciiTheme="minorHAnsi" w:hAnsiTheme="minorHAnsi" w:cstheme="minorHAnsi"/>
          <w:sz w:val="24"/>
          <w:szCs w:val="24"/>
        </w:rPr>
      </w:pPr>
      <w:r w:rsidRPr="00757622">
        <w:rPr>
          <w:rFonts w:asciiTheme="minorHAnsi" w:hAnsiTheme="minorHAnsi" w:cstheme="minorHAnsi"/>
          <w:sz w:val="24"/>
          <w:szCs w:val="24"/>
        </w:rPr>
        <w:t>Please address your submission to:</w:t>
      </w:r>
      <w:r w:rsidR="00EB2911">
        <w:rPr>
          <w:rFonts w:ascii="MS Gothic" w:eastAsia="MS Gothic" w:hAnsi="MS Gothic" w:cs="MS Gothic"/>
          <w:sz w:val="24"/>
          <w:szCs w:val="24"/>
        </w:rPr>
        <w:t xml:space="preserve"> </w:t>
      </w:r>
      <w:r w:rsidRPr="00757622">
        <w:rPr>
          <w:rFonts w:asciiTheme="minorHAnsi" w:hAnsiTheme="minorHAnsi" w:cstheme="minorHAnsi"/>
          <w:sz w:val="24"/>
          <w:szCs w:val="24"/>
        </w:rPr>
        <w:t>Paula Sherman</w:t>
      </w:r>
      <w:r w:rsidRPr="00757622">
        <w:rPr>
          <w:rFonts w:ascii="MS Gothic" w:eastAsia="MS Gothic" w:hAnsi="MS Gothic" w:cs="MS Gothic" w:hint="eastAsia"/>
          <w:sz w:val="24"/>
          <w:szCs w:val="24"/>
        </w:rPr>
        <w:t> </w:t>
      </w:r>
      <w:r w:rsidRPr="00757622">
        <w:rPr>
          <w:rFonts w:asciiTheme="minorHAnsi" w:hAnsiTheme="minorHAnsi" w:cstheme="minorHAnsi"/>
          <w:sz w:val="24"/>
          <w:szCs w:val="24"/>
        </w:rPr>
        <w:t>Director, Chanie Wenjack School for Indigenous Studies</w:t>
      </w:r>
      <w:r w:rsidR="00757622">
        <w:rPr>
          <w:rFonts w:asciiTheme="minorHAnsi" w:hAnsiTheme="minorHAnsi" w:cstheme="minorHAnsi"/>
          <w:sz w:val="24"/>
          <w:szCs w:val="24"/>
        </w:rPr>
        <w:t xml:space="preserve">, </w:t>
      </w:r>
      <w:r w:rsidRPr="00757622">
        <w:rPr>
          <w:rFonts w:asciiTheme="minorHAnsi" w:hAnsiTheme="minorHAnsi" w:cstheme="minorHAnsi"/>
          <w:sz w:val="24"/>
          <w:szCs w:val="24"/>
        </w:rPr>
        <w:t>Trent University</w:t>
      </w:r>
      <w:r w:rsidR="00757622">
        <w:rPr>
          <w:rFonts w:asciiTheme="minorHAnsi" w:hAnsiTheme="minorHAnsi" w:cstheme="minorHAnsi"/>
          <w:sz w:val="24"/>
          <w:szCs w:val="24"/>
        </w:rPr>
        <w:t xml:space="preserve">, 1600 West Bank Drive, </w:t>
      </w:r>
      <w:r w:rsidRPr="00757622">
        <w:rPr>
          <w:rFonts w:asciiTheme="minorHAnsi" w:hAnsiTheme="minorHAnsi" w:cstheme="minorHAnsi"/>
          <w:sz w:val="24"/>
          <w:szCs w:val="24"/>
        </w:rPr>
        <w:t>Peterborough, Ontario K9L 0G2 Canada</w:t>
      </w:r>
      <w:r w:rsidR="00757622">
        <w:rPr>
          <w:rFonts w:asciiTheme="minorHAnsi" w:hAnsiTheme="minorHAnsi" w:cstheme="minorHAnsi"/>
          <w:sz w:val="24"/>
          <w:szCs w:val="24"/>
        </w:rPr>
        <w:t>.</w:t>
      </w:r>
    </w:p>
    <w:p w14:paraId="3922F2E9" w14:textId="77777777" w:rsidR="00E8077E" w:rsidRPr="00757622" w:rsidRDefault="00E8077E" w:rsidP="00E8077E">
      <w:pPr>
        <w:jc w:val="both"/>
        <w:rPr>
          <w:rFonts w:asciiTheme="minorHAnsi" w:hAnsiTheme="minorHAnsi" w:cstheme="minorHAnsi"/>
          <w:sz w:val="24"/>
          <w:szCs w:val="24"/>
        </w:rPr>
      </w:pPr>
      <w:r w:rsidRPr="00757622">
        <w:rPr>
          <w:rFonts w:asciiTheme="minorHAnsi" w:hAnsiTheme="minorHAnsi" w:cstheme="minorHAnsi"/>
          <w:sz w:val="24"/>
          <w:szCs w:val="24"/>
        </w:rPr>
        <w:tab/>
      </w:r>
    </w:p>
    <w:p w14:paraId="2A5CAAFF" w14:textId="189BC7A1" w:rsidR="003C3DE0" w:rsidRPr="00757622" w:rsidRDefault="00E8077E" w:rsidP="00411C67">
      <w:pPr>
        <w:jc w:val="both"/>
        <w:rPr>
          <w:rFonts w:asciiTheme="minorHAnsi" w:hAnsiTheme="minorHAnsi" w:cstheme="minorHAnsi"/>
          <w:sz w:val="24"/>
          <w:szCs w:val="24"/>
        </w:rPr>
      </w:pPr>
      <w:r w:rsidRPr="00757622">
        <w:rPr>
          <w:rFonts w:asciiTheme="minorHAnsi" w:hAnsiTheme="minorHAnsi" w:cstheme="minorHAnsi"/>
          <w:b/>
          <w:bCs/>
          <w:sz w:val="24"/>
          <w:szCs w:val="24"/>
        </w:rPr>
        <w:t xml:space="preserve">Review of applications will begin on May </w:t>
      </w:r>
      <w:r w:rsidR="00E40AF0">
        <w:rPr>
          <w:rFonts w:asciiTheme="minorHAnsi" w:hAnsiTheme="minorHAnsi" w:cstheme="minorHAnsi"/>
          <w:b/>
          <w:bCs/>
          <w:sz w:val="24"/>
          <w:szCs w:val="24"/>
        </w:rPr>
        <w:t>26</w:t>
      </w:r>
      <w:r w:rsidRPr="00757622">
        <w:rPr>
          <w:rFonts w:asciiTheme="minorHAnsi" w:hAnsiTheme="minorHAnsi" w:cstheme="minorHAnsi"/>
          <w:b/>
          <w:bCs/>
          <w:sz w:val="24"/>
          <w:szCs w:val="24"/>
        </w:rPr>
        <w:t>, 202</w:t>
      </w:r>
      <w:r w:rsidR="00F67B9B" w:rsidRPr="00757622">
        <w:rPr>
          <w:rFonts w:asciiTheme="minorHAnsi" w:hAnsiTheme="minorHAnsi" w:cstheme="minorHAnsi"/>
          <w:b/>
          <w:bCs/>
          <w:sz w:val="24"/>
          <w:szCs w:val="24"/>
        </w:rPr>
        <w:t>5</w:t>
      </w:r>
      <w:r w:rsidRPr="00757622">
        <w:rPr>
          <w:rFonts w:asciiTheme="minorHAnsi" w:hAnsiTheme="minorHAnsi" w:cstheme="minorHAnsi"/>
          <w:b/>
          <w:bCs/>
          <w:sz w:val="24"/>
          <w:szCs w:val="24"/>
        </w:rPr>
        <w:t>.</w:t>
      </w:r>
      <w:r w:rsidR="00411C67" w:rsidRPr="00757622">
        <w:rPr>
          <w:rFonts w:asciiTheme="minorHAnsi" w:hAnsiTheme="minorHAnsi" w:cstheme="minorHAnsi"/>
          <w:sz w:val="24"/>
          <w:szCs w:val="24"/>
        </w:rPr>
        <w:tab/>
      </w:r>
    </w:p>
    <w:p w14:paraId="709F2062" w14:textId="77777777" w:rsidR="00BC4A35" w:rsidRPr="00757622" w:rsidRDefault="00BC4A35" w:rsidP="0081245D">
      <w:pPr>
        <w:jc w:val="both"/>
        <w:rPr>
          <w:rFonts w:asciiTheme="minorHAnsi" w:hAnsiTheme="minorHAnsi" w:cstheme="minorHAnsi"/>
          <w:sz w:val="24"/>
          <w:szCs w:val="24"/>
          <w:u w:val="single"/>
        </w:rPr>
      </w:pPr>
    </w:p>
    <w:p w14:paraId="44170BB6" w14:textId="12A8CBCD" w:rsidR="0081245D" w:rsidRPr="00757622" w:rsidRDefault="0081245D" w:rsidP="0081245D">
      <w:pPr>
        <w:jc w:val="both"/>
        <w:rPr>
          <w:rFonts w:asciiTheme="minorHAnsi" w:hAnsiTheme="minorHAnsi" w:cstheme="minorHAnsi"/>
          <w:sz w:val="24"/>
          <w:szCs w:val="24"/>
        </w:rPr>
      </w:pPr>
      <w:r w:rsidRPr="00757622">
        <w:rPr>
          <w:rFonts w:asciiTheme="minorHAnsi" w:hAnsiTheme="minorHAnsi" w:cstheme="minorHAnsi"/>
          <w:sz w:val="24"/>
          <w:szCs w:val="24"/>
        </w:rPr>
        <w:t xml:space="preserve">Trent University is committed to creating a diverse and inclusive campus community. All qualified candidates are encouraged to apply; however, Canadian citizens and permanent residents will be given priority. Preference will be given to candidates from underrepresented groups including women, Indigenous People (First Nations, Inuit and Métis), persons with disabilities, members of visible minorities or racialized groups and LGBTQ2+ people. </w:t>
      </w:r>
    </w:p>
    <w:p w14:paraId="43291BF6" w14:textId="77777777" w:rsidR="0081245D" w:rsidRPr="00757622" w:rsidRDefault="0081245D" w:rsidP="0081245D">
      <w:pPr>
        <w:jc w:val="both"/>
        <w:rPr>
          <w:rFonts w:asciiTheme="minorHAnsi" w:hAnsiTheme="minorHAnsi" w:cstheme="minorHAnsi"/>
          <w:sz w:val="24"/>
          <w:szCs w:val="24"/>
        </w:rPr>
      </w:pPr>
    </w:p>
    <w:p w14:paraId="1B2273DA" w14:textId="33D95AA7" w:rsidR="0081245D" w:rsidRPr="00757622" w:rsidRDefault="0081245D" w:rsidP="0081245D">
      <w:pPr>
        <w:jc w:val="both"/>
        <w:rPr>
          <w:rFonts w:asciiTheme="minorHAnsi" w:hAnsiTheme="minorHAnsi" w:cstheme="minorHAnsi"/>
          <w:b/>
          <w:bCs/>
          <w:sz w:val="24"/>
          <w:szCs w:val="24"/>
        </w:rPr>
      </w:pPr>
      <w:r w:rsidRPr="00757622">
        <w:rPr>
          <w:rFonts w:asciiTheme="minorHAnsi" w:hAnsiTheme="minorHAnsi" w:cstheme="minorHAnsi"/>
          <w:sz w:val="24"/>
          <w:szCs w:val="24"/>
        </w:rPr>
        <w:t xml:space="preserve">Trent University offers accommodation for applicants with disabilities in its recruitment processes. If you require accommodation during the recruitment process or require an accessible version of a document/publication, please contact </w:t>
      </w:r>
      <w:r w:rsidR="00691B77" w:rsidRPr="00757622">
        <w:rPr>
          <w:rFonts w:asciiTheme="minorHAnsi" w:hAnsiTheme="minorHAnsi" w:cstheme="minorHAnsi"/>
          <w:sz w:val="24"/>
          <w:szCs w:val="24"/>
        </w:rPr>
        <w:t>paulasherman@trentu.ca</w:t>
      </w:r>
      <w:r w:rsidRPr="00757622">
        <w:rPr>
          <w:rFonts w:asciiTheme="minorHAnsi" w:hAnsiTheme="minorHAnsi" w:cstheme="minorHAnsi"/>
          <w:sz w:val="24"/>
          <w:szCs w:val="24"/>
        </w:rPr>
        <w:t>.</w:t>
      </w:r>
    </w:p>
    <w:p w14:paraId="13C3309D" w14:textId="77777777" w:rsidR="0081245D" w:rsidRPr="00757622" w:rsidRDefault="0081245D" w:rsidP="0081245D">
      <w:pPr>
        <w:jc w:val="both"/>
        <w:rPr>
          <w:rFonts w:asciiTheme="minorHAnsi" w:hAnsiTheme="minorHAnsi" w:cstheme="minorHAnsi"/>
          <w:b/>
          <w:bCs/>
          <w:sz w:val="24"/>
          <w:szCs w:val="24"/>
        </w:rPr>
      </w:pPr>
    </w:p>
    <w:p w14:paraId="422CB646" w14:textId="77777777" w:rsidR="0081245D" w:rsidRPr="00757622" w:rsidRDefault="0081245D" w:rsidP="0081245D">
      <w:pPr>
        <w:jc w:val="both"/>
        <w:rPr>
          <w:rFonts w:asciiTheme="minorHAnsi" w:hAnsiTheme="minorHAnsi" w:cstheme="minorHAnsi"/>
          <w:b/>
          <w:bCs/>
          <w:sz w:val="24"/>
          <w:szCs w:val="24"/>
        </w:rPr>
      </w:pPr>
      <w:r w:rsidRPr="00757622">
        <w:rPr>
          <w:rFonts w:asciiTheme="minorHAnsi" w:hAnsiTheme="minorHAnsi" w:cstheme="minorHAnsi"/>
          <w:sz w:val="24"/>
          <w:szCs w:val="24"/>
        </w:rPr>
        <w:t>While all applicants are thanked for their interest and applications to this position, only those selected for an interview will be contacted.</w:t>
      </w:r>
    </w:p>
    <w:p w14:paraId="485980F5" w14:textId="77777777" w:rsidR="0081245D" w:rsidRPr="00757622" w:rsidRDefault="0081245D" w:rsidP="0081245D">
      <w:pPr>
        <w:jc w:val="both"/>
        <w:rPr>
          <w:rFonts w:asciiTheme="minorHAnsi" w:hAnsiTheme="minorHAnsi" w:cstheme="minorHAnsi"/>
          <w:b/>
          <w:bCs/>
          <w:sz w:val="24"/>
          <w:szCs w:val="24"/>
        </w:rPr>
      </w:pPr>
    </w:p>
    <w:p w14:paraId="2CB51591" w14:textId="124F7DB8" w:rsidR="0081245D" w:rsidRPr="00757622" w:rsidRDefault="0081245D" w:rsidP="0081245D">
      <w:pPr>
        <w:jc w:val="both"/>
        <w:rPr>
          <w:rFonts w:asciiTheme="minorHAnsi" w:hAnsiTheme="minorHAnsi" w:cstheme="minorHAnsi"/>
          <w:sz w:val="24"/>
          <w:szCs w:val="24"/>
        </w:rPr>
      </w:pPr>
      <w:r w:rsidRPr="00757622">
        <w:rPr>
          <w:rFonts w:asciiTheme="minorHAnsi" w:hAnsiTheme="minorHAnsi" w:cstheme="minorHAnsi"/>
          <w:sz w:val="24"/>
          <w:szCs w:val="24"/>
        </w:rPr>
        <w:t xml:space="preserve">For further information about this position, please email </w:t>
      </w:r>
      <w:r w:rsidR="009055DC" w:rsidRPr="00757622">
        <w:rPr>
          <w:rFonts w:asciiTheme="minorHAnsi" w:hAnsiTheme="minorHAnsi" w:cstheme="minorHAnsi"/>
          <w:sz w:val="24"/>
          <w:szCs w:val="24"/>
        </w:rPr>
        <w:t>Paula Sherman</w:t>
      </w:r>
      <w:r w:rsidRPr="00757622">
        <w:rPr>
          <w:rFonts w:asciiTheme="minorHAnsi" w:hAnsiTheme="minorHAnsi" w:cstheme="minorHAnsi"/>
          <w:sz w:val="24"/>
          <w:szCs w:val="24"/>
        </w:rPr>
        <w:t xml:space="preserve">, </w:t>
      </w:r>
      <w:r w:rsidR="009055DC" w:rsidRPr="00757622">
        <w:rPr>
          <w:rFonts w:asciiTheme="minorHAnsi" w:hAnsiTheme="minorHAnsi" w:cstheme="minorHAnsi"/>
          <w:sz w:val="24"/>
          <w:szCs w:val="24"/>
        </w:rPr>
        <w:t>Director</w:t>
      </w:r>
      <w:r w:rsidRPr="00757622">
        <w:rPr>
          <w:rFonts w:asciiTheme="minorHAnsi" w:hAnsiTheme="minorHAnsi" w:cstheme="minorHAnsi"/>
          <w:sz w:val="24"/>
          <w:szCs w:val="24"/>
        </w:rPr>
        <w:t xml:space="preserve">, </w:t>
      </w:r>
      <w:r w:rsidR="009055DC" w:rsidRPr="00757622">
        <w:rPr>
          <w:rFonts w:asciiTheme="minorHAnsi" w:hAnsiTheme="minorHAnsi" w:cstheme="minorHAnsi"/>
          <w:sz w:val="24"/>
          <w:szCs w:val="24"/>
        </w:rPr>
        <w:t>Chanie Wenjack School for Indigenous Studies</w:t>
      </w:r>
      <w:r w:rsidRPr="00757622">
        <w:rPr>
          <w:rFonts w:asciiTheme="minorHAnsi" w:hAnsiTheme="minorHAnsi" w:cstheme="minorHAnsi"/>
          <w:sz w:val="24"/>
          <w:szCs w:val="24"/>
        </w:rPr>
        <w:t xml:space="preserve">, </w:t>
      </w:r>
      <w:hyperlink r:id="rId10" w:history="1">
        <w:r w:rsidR="00757622" w:rsidRPr="00DC3849">
          <w:rPr>
            <w:rStyle w:val="Hyperlink"/>
            <w:rFonts w:asciiTheme="minorHAnsi" w:hAnsiTheme="minorHAnsi" w:cstheme="minorHAnsi"/>
            <w:sz w:val="24"/>
            <w:szCs w:val="24"/>
          </w:rPr>
          <w:t>paulasherman@trentu.ca</w:t>
        </w:r>
      </w:hyperlink>
      <w:r w:rsidRPr="00757622">
        <w:rPr>
          <w:rFonts w:asciiTheme="minorHAnsi" w:hAnsiTheme="minorHAnsi" w:cstheme="minorHAnsi"/>
          <w:sz w:val="24"/>
          <w:szCs w:val="24"/>
        </w:rPr>
        <w:t>.</w:t>
      </w:r>
    </w:p>
    <w:p w14:paraId="6F27ECCB" w14:textId="77777777" w:rsidR="00411C67" w:rsidRPr="00757622" w:rsidRDefault="00411C67" w:rsidP="00756ECC">
      <w:pPr>
        <w:rPr>
          <w:rFonts w:asciiTheme="minorHAnsi" w:hAnsiTheme="minorHAnsi" w:cstheme="minorHAnsi"/>
          <w:b/>
          <w:color w:val="538135"/>
          <w:sz w:val="24"/>
          <w:szCs w:val="24"/>
        </w:rPr>
      </w:pPr>
    </w:p>
    <w:sectPr w:rsidR="00411C67" w:rsidRPr="00757622" w:rsidSect="00132037">
      <w:endnotePr>
        <w:numFmt w:val="decimal"/>
      </w:endnotePr>
      <w:type w:val="continuous"/>
      <w:pgSz w:w="12240" w:h="15840" w:code="1"/>
      <w:pgMar w:top="1134" w:right="1440" w:bottom="1134"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10cpi">
    <w:altName w:val="Courier New"/>
    <w:panose1 w:val="020B06040202020202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87956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923"/>
    <w:rsid w:val="000223CA"/>
    <w:rsid w:val="000355D6"/>
    <w:rsid w:val="0006048D"/>
    <w:rsid w:val="000638B1"/>
    <w:rsid w:val="00082F89"/>
    <w:rsid w:val="000C11EF"/>
    <w:rsid w:val="000D7F4C"/>
    <w:rsid w:val="000E0F22"/>
    <w:rsid w:val="00112CC5"/>
    <w:rsid w:val="00117D92"/>
    <w:rsid w:val="00130D9F"/>
    <w:rsid w:val="00132037"/>
    <w:rsid w:val="001466EE"/>
    <w:rsid w:val="00175432"/>
    <w:rsid w:val="00187E5E"/>
    <w:rsid w:val="001A05BF"/>
    <w:rsid w:val="001B1ABD"/>
    <w:rsid w:val="001B1DE9"/>
    <w:rsid w:val="001B2C44"/>
    <w:rsid w:val="001B3A7C"/>
    <w:rsid w:val="001C0590"/>
    <w:rsid w:val="00216021"/>
    <w:rsid w:val="00217816"/>
    <w:rsid w:val="00222C61"/>
    <w:rsid w:val="0025205A"/>
    <w:rsid w:val="0025451A"/>
    <w:rsid w:val="00255190"/>
    <w:rsid w:val="00272952"/>
    <w:rsid w:val="00275A80"/>
    <w:rsid w:val="002A0CE5"/>
    <w:rsid w:val="002A1ED8"/>
    <w:rsid w:val="002B3CF9"/>
    <w:rsid w:val="002E3D39"/>
    <w:rsid w:val="002E5BF2"/>
    <w:rsid w:val="002F70FA"/>
    <w:rsid w:val="003057E7"/>
    <w:rsid w:val="00307D24"/>
    <w:rsid w:val="00362ABD"/>
    <w:rsid w:val="00375DF9"/>
    <w:rsid w:val="0038687C"/>
    <w:rsid w:val="00391815"/>
    <w:rsid w:val="003C3DE0"/>
    <w:rsid w:val="00411C67"/>
    <w:rsid w:val="00424937"/>
    <w:rsid w:val="0043402A"/>
    <w:rsid w:val="004653F0"/>
    <w:rsid w:val="004B3E6D"/>
    <w:rsid w:val="004C7FEB"/>
    <w:rsid w:val="004D2689"/>
    <w:rsid w:val="004E50E4"/>
    <w:rsid w:val="00525016"/>
    <w:rsid w:val="00530EE7"/>
    <w:rsid w:val="00546C06"/>
    <w:rsid w:val="00575857"/>
    <w:rsid w:val="0058057A"/>
    <w:rsid w:val="00595DD3"/>
    <w:rsid w:val="005B3232"/>
    <w:rsid w:val="005C4594"/>
    <w:rsid w:val="005C7EA4"/>
    <w:rsid w:val="00615A80"/>
    <w:rsid w:val="00620BF4"/>
    <w:rsid w:val="00635BBE"/>
    <w:rsid w:val="00637B35"/>
    <w:rsid w:val="00670277"/>
    <w:rsid w:val="006712B0"/>
    <w:rsid w:val="00691B77"/>
    <w:rsid w:val="006A56E9"/>
    <w:rsid w:val="006B2A0A"/>
    <w:rsid w:val="006B5766"/>
    <w:rsid w:val="006C21F7"/>
    <w:rsid w:val="006C4C5C"/>
    <w:rsid w:val="00702861"/>
    <w:rsid w:val="00710E44"/>
    <w:rsid w:val="007456E4"/>
    <w:rsid w:val="00756ECC"/>
    <w:rsid w:val="00757622"/>
    <w:rsid w:val="007649FE"/>
    <w:rsid w:val="00785FB8"/>
    <w:rsid w:val="007A262F"/>
    <w:rsid w:val="007B3ACF"/>
    <w:rsid w:val="007C16A6"/>
    <w:rsid w:val="007D3E87"/>
    <w:rsid w:val="007E27DB"/>
    <w:rsid w:val="007E330B"/>
    <w:rsid w:val="007E70B1"/>
    <w:rsid w:val="007F0613"/>
    <w:rsid w:val="0081245D"/>
    <w:rsid w:val="0084190B"/>
    <w:rsid w:val="00862FE1"/>
    <w:rsid w:val="008638BE"/>
    <w:rsid w:val="008E27CA"/>
    <w:rsid w:val="009055DC"/>
    <w:rsid w:val="009325FC"/>
    <w:rsid w:val="00935923"/>
    <w:rsid w:val="00943807"/>
    <w:rsid w:val="00975117"/>
    <w:rsid w:val="009B0855"/>
    <w:rsid w:val="009C2BDF"/>
    <w:rsid w:val="009D38F0"/>
    <w:rsid w:val="009E3971"/>
    <w:rsid w:val="00A2409B"/>
    <w:rsid w:val="00A24581"/>
    <w:rsid w:val="00A25A6D"/>
    <w:rsid w:val="00A26594"/>
    <w:rsid w:val="00A333C7"/>
    <w:rsid w:val="00A463CA"/>
    <w:rsid w:val="00A57584"/>
    <w:rsid w:val="00A60448"/>
    <w:rsid w:val="00A80363"/>
    <w:rsid w:val="00AA317D"/>
    <w:rsid w:val="00AA4F48"/>
    <w:rsid w:val="00AB122E"/>
    <w:rsid w:val="00B011F8"/>
    <w:rsid w:val="00B25AE1"/>
    <w:rsid w:val="00B64D05"/>
    <w:rsid w:val="00B658F1"/>
    <w:rsid w:val="00B673EC"/>
    <w:rsid w:val="00B94F0D"/>
    <w:rsid w:val="00BC4A35"/>
    <w:rsid w:val="00C27476"/>
    <w:rsid w:val="00C30BB4"/>
    <w:rsid w:val="00C4520E"/>
    <w:rsid w:val="00C57A13"/>
    <w:rsid w:val="00C6329E"/>
    <w:rsid w:val="00C8278E"/>
    <w:rsid w:val="00D3284B"/>
    <w:rsid w:val="00D46443"/>
    <w:rsid w:val="00D90D7F"/>
    <w:rsid w:val="00DD60DB"/>
    <w:rsid w:val="00DF12F0"/>
    <w:rsid w:val="00E01B66"/>
    <w:rsid w:val="00E073E7"/>
    <w:rsid w:val="00E0740A"/>
    <w:rsid w:val="00E36F00"/>
    <w:rsid w:val="00E40AF0"/>
    <w:rsid w:val="00E52C81"/>
    <w:rsid w:val="00E8077E"/>
    <w:rsid w:val="00E838CE"/>
    <w:rsid w:val="00E92F47"/>
    <w:rsid w:val="00E951DA"/>
    <w:rsid w:val="00EA1AAC"/>
    <w:rsid w:val="00EB2911"/>
    <w:rsid w:val="00ED2409"/>
    <w:rsid w:val="00EE2934"/>
    <w:rsid w:val="00EF7EE3"/>
    <w:rsid w:val="00F00783"/>
    <w:rsid w:val="00F12420"/>
    <w:rsid w:val="00F159B2"/>
    <w:rsid w:val="00F25972"/>
    <w:rsid w:val="00F37C31"/>
    <w:rsid w:val="00F67B9B"/>
    <w:rsid w:val="00F91258"/>
    <w:rsid w:val="00F94CA0"/>
    <w:rsid w:val="00F977C3"/>
    <w:rsid w:val="00FA595F"/>
    <w:rsid w:val="00FB2CF4"/>
    <w:rsid w:val="00FF1FCD"/>
    <w:rsid w:val="00FF77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5809E"/>
  <w15:chartTrackingRefBased/>
  <w15:docId w15:val="{827836E8-7DB3-D544-BEAA-38CAB45F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paragraph" w:styleId="Heading1">
    <w:name w:val="heading 1"/>
    <w:basedOn w:val="Normal"/>
    <w:next w:val="Normal"/>
    <w:qFormat/>
    <w:pPr>
      <w:keepNext/>
      <w:jc w:val="center"/>
      <w:outlineLvl w:val="0"/>
    </w:pPr>
    <w:rPr>
      <w:rFonts w:ascii="Courier 10cpi" w:hAnsi="Courier 10cpi"/>
      <w:b/>
      <w:sz w:val="24"/>
    </w:rPr>
  </w:style>
  <w:style w:type="paragraph" w:styleId="Heading2">
    <w:name w:val="heading 2"/>
    <w:basedOn w:val="Normal"/>
    <w:next w:val="Normal"/>
    <w:qFormat/>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ascii="Courier 10cpi" w:hAnsi="Courier 10cpi"/>
      <w:b/>
      <w:sz w:val="24"/>
    </w:rPr>
  </w:style>
  <w:style w:type="character" w:styleId="Hyperlink">
    <w:name w:val="Hyperlink"/>
    <w:rPr>
      <w:color w:val="0000FF"/>
      <w:u w:val="single"/>
    </w:rPr>
  </w:style>
  <w:style w:type="paragraph" w:styleId="BalloonText">
    <w:name w:val="Balloon Text"/>
    <w:basedOn w:val="Normal"/>
    <w:semiHidden/>
    <w:rsid w:val="009B0855"/>
    <w:rPr>
      <w:rFonts w:ascii="Tahoma" w:hAnsi="Tahoma" w:cs="Tahoma"/>
      <w:sz w:val="16"/>
      <w:szCs w:val="16"/>
    </w:rPr>
  </w:style>
  <w:style w:type="character" w:customStyle="1" w:styleId="UnresolvedMention1">
    <w:name w:val="Unresolved Mention1"/>
    <w:uiPriority w:val="99"/>
    <w:semiHidden/>
    <w:unhideWhenUsed/>
    <w:rsid w:val="002A0CE5"/>
    <w:rPr>
      <w:color w:val="605E5C"/>
      <w:shd w:val="clear" w:color="auto" w:fill="E1DFDD"/>
    </w:rPr>
  </w:style>
  <w:style w:type="character" w:styleId="FollowedHyperlink">
    <w:name w:val="FollowedHyperlink"/>
    <w:rsid w:val="002A0CE5"/>
    <w:rPr>
      <w:color w:val="954F72"/>
      <w:u w:val="single"/>
    </w:rPr>
  </w:style>
  <w:style w:type="paragraph" w:styleId="Revision">
    <w:name w:val="Revision"/>
    <w:hidden/>
    <w:uiPriority w:val="99"/>
    <w:semiHidden/>
    <w:rsid w:val="00943807"/>
    <w:rPr>
      <w:lang w:val="en-US"/>
    </w:rPr>
  </w:style>
  <w:style w:type="paragraph" w:styleId="BodyText">
    <w:name w:val="Body Text"/>
    <w:basedOn w:val="Normal"/>
    <w:link w:val="BodyTextChar"/>
    <w:rsid w:val="007B3ACF"/>
    <w:pPr>
      <w:spacing w:after="120"/>
    </w:pPr>
  </w:style>
  <w:style w:type="character" w:customStyle="1" w:styleId="BodyTextChar">
    <w:name w:val="Body Text Char"/>
    <w:basedOn w:val="DefaultParagraphFont"/>
    <w:link w:val="BodyText"/>
    <w:rsid w:val="007B3ACF"/>
    <w:rPr>
      <w:lang w:val="en-US"/>
    </w:rPr>
  </w:style>
  <w:style w:type="character" w:styleId="UnresolvedMention">
    <w:name w:val="Unresolved Mention"/>
    <w:basedOn w:val="DefaultParagraphFont"/>
    <w:uiPriority w:val="99"/>
    <w:semiHidden/>
    <w:unhideWhenUsed/>
    <w:rsid w:val="00E80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63162">
      <w:bodyDiv w:val="1"/>
      <w:marLeft w:val="0"/>
      <w:marRight w:val="0"/>
      <w:marTop w:val="0"/>
      <w:marBottom w:val="0"/>
      <w:divBdr>
        <w:top w:val="none" w:sz="0" w:space="0" w:color="auto"/>
        <w:left w:val="none" w:sz="0" w:space="0" w:color="auto"/>
        <w:bottom w:val="none" w:sz="0" w:space="0" w:color="auto"/>
        <w:right w:val="none" w:sz="0" w:space="0" w:color="auto"/>
      </w:divBdr>
    </w:div>
    <w:div w:id="516307314">
      <w:bodyDiv w:val="1"/>
      <w:marLeft w:val="0"/>
      <w:marRight w:val="0"/>
      <w:marTop w:val="0"/>
      <w:marBottom w:val="0"/>
      <w:divBdr>
        <w:top w:val="none" w:sz="0" w:space="0" w:color="auto"/>
        <w:left w:val="none" w:sz="0" w:space="0" w:color="auto"/>
        <w:bottom w:val="none" w:sz="0" w:space="0" w:color="auto"/>
        <w:right w:val="none" w:sz="0" w:space="0" w:color="auto"/>
      </w:divBdr>
    </w:div>
    <w:div w:id="1139761312">
      <w:bodyDiv w:val="1"/>
      <w:marLeft w:val="0"/>
      <w:marRight w:val="0"/>
      <w:marTop w:val="0"/>
      <w:marBottom w:val="0"/>
      <w:divBdr>
        <w:top w:val="none" w:sz="0" w:space="0" w:color="auto"/>
        <w:left w:val="none" w:sz="0" w:space="0" w:color="auto"/>
        <w:bottom w:val="none" w:sz="0" w:space="0" w:color="auto"/>
        <w:right w:val="none" w:sz="0" w:space="0" w:color="auto"/>
      </w:divBdr>
    </w:div>
    <w:div w:id="1584223101">
      <w:bodyDiv w:val="1"/>
      <w:marLeft w:val="0"/>
      <w:marRight w:val="0"/>
      <w:marTop w:val="0"/>
      <w:marBottom w:val="0"/>
      <w:divBdr>
        <w:top w:val="none" w:sz="0" w:space="0" w:color="auto"/>
        <w:left w:val="none" w:sz="0" w:space="0" w:color="auto"/>
        <w:bottom w:val="none" w:sz="0" w:space="0" w:color="auto"/>
        <w:right w:val="none" w:sz="0" w:space="0" w:color="auto"/>
      </w:divBdr>
    </w:div>
    <w:div w:id="1765418667">
      <w:bodyDiv w:val="1"/>
      <w:marLeft w:val="0"/>
      <w:marRight w:val="0"/>
      <w:marTop w:val="0"/>
      <w:marBottom w:val="0"/>
      <w:divBdr>
        <w:top w:val="none" w:sz="0" w:space="0" w:color="auto"/>
        <w:left w:val="none" w:sz="0" w:space="0" w:color="auto"/>
        <w:bottom w:val="none" w:sz="0" w:space="0" w:color="auto"/>
        <w:right w:val="none" w:sz="0" w:space="0" w:color="auto"/>
      </w:divBdr>
    </w:div>
    <w:div w:id="200076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digenousjobs@trentu.ca" TargetMode="External"/><Relationship Id="rId3" Type="http://schemas.openxmlformats.org/officeDocument/2006/relationships/settings" Target="settings.xml"/><Relationship Id="rId7" Type="http://schemas.openxmlformats.org/officeDocument/2006/relationships/hyperlink" Target="mailto:indigenousjobs@trentu.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ntu.ca/indigenousstudie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paulasherman@trentu.ca" TargetMode="External"/><Relationship Id="rId4" Type="http://schemas.openxmlformats.org/officeDocument/2006/relationships/webSettings" Target="webSettings.xml"/><Relationship Id="rId9" Type="http://schemas.openxmlformats.org/officeDocument/2006/relationships/hyperlink" Target="https://www.trentu.ca/humanresources/sites/trentu.ca.humanresources/files/documents/Self-Identification%20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Trent University</Company>
  <LinksUpToDate>false</LinksUpToDate>
  <CharactersWithSpaces>4551</CharactersWithSpaces>
  <SharedDoc>false</SharedDoc>
  <HLinks>
    <vt:vector size="18" baseType="variant">
      <vt:variant>
        <vt:i4>3211269</vt:i4>
      </vt:variant>
      <vt:variant>
        <vt:i4>6</vt:i4>
      </vt:variant>
      <vt:variant>
        <vt:i4>0</vt:i4>
      </vt:variant>
      <vt:variant>
        <vt:i4>5</vt:i4>
      </vt:variant>
      <vt:variant>
        <vt:lpwstr>mailto:dnewhouse@trentu.ca</vt:lpwstr>
      </vt:variant>
      <vt:variant>
        <vt:lpwstr/>
      </vt:variant>
      <vt:variant>
        <vt:i4>7078014</vt:i4>
      </vt:variant>
      <vt:variant>
        <vt:i4>3</vt:i4>
      </vt:variant>
      <vt:variant>
        <vt:i4>0</vt:i4>
      </vt:variant>
      <vt:variant>
        <vt:i4>5</vt:i4>
      </vt:variant>
      <vt:variant>
        <vt:lpwstr>http://www.trentu.ca/indigenousstudies</vt:lpwstr>
      </vt:variant>
      <vt:variant>
        <vt:lpwstr/>
      </vt:variant>
      <vt:variant>
        <vt:i4>5308515</vt:i4>
      </vt:variant>
      <vt:variant>
        <vt:i4>0</vt:i4>
      </vt:variant>
      <vt:variant>
        <vt:i4>0</vt:i4>
      </vt:variant>
      <vt:variant>
        <vt:i4>5</vt:i4>
      </vt:variant>
      <vt:variant>
        <vt:lpwstr>mailto:indigenousjobs@trentu.ca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Loretta Durst</dc:creator>
  <cp:keywords/>
  <cp:lastModifiedBy>Rosanna E. Grims</cp:lastModifiedBy>
  <cp:revision>6</cp:revision>
  <cp:lastPrinted>2010-04-01T14:53:00Z</cp:lastPrinted>
  <dcterms:created xsi:type="dcterms:W3CDTF">2025-04-24T14:02:00Z</dcterms:created>
  <dcterms:modified xsi:type="dcterms:W3CDTF">2025-04-25T13:17:00Z</dcterms:modified>
</cp:coreProperties>
</file>