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4A50217E" w:rsidR="00F06DAE" w:rsidRPr="00E512A1" w:rsidRDefault="00C92C79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Limited Term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 Appointment </w:t>
      </w:r>
      <w:r w:rsidR="00CE389E">
        <w:rPr>
          <w:rFonts w:cstheme="minorHAnsi"/>
          <w:b/>
          <w:bCs/>
          <w:color w:val="000000"/>
          <w:sz w:val="32"/>
          <w:szCs w:val="32"/>
        </w:rPr>
        <w:t xml:space="preserve">(3 years) 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>in</w:t>
      </w:r>
      <w:r w:rsidR="001E0309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CD306D">
        <w:rPr>
          <w:rFonts w:cstheme="minorHAnsi"/>
          <w:b/>
          <w:bCs/>
          <w:sz w:val="32"/>
          <w:szCs w:val="32"/>
        </w:rPr>
        <w:t>Criminology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6FF710C0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</w:t>
      </w:r>
      <w:r w:rsidR="00C1374E">
        <w:rPr>
          <w:rFonts w:cstheme="minorHAnsi"/>
          <w:sz w:val="24"/>
          <w:szCs w:val="24"/>
        </w:rPr>
        <w:t xml:space="preserve">3-year </w:t>
      </w:r>
      <w:r w:rsidR="00C92C79">
        <w:rPr>
          <w:rFonts w:cstheme="minorHAnsi"/>
          <w:sz w:val="24"/>
          <w:szCs w:val="24"/>
        </w:rPr>
        <w:t xml:space="preserve">limited term </w:t>
      </w:r>
      <w:r w:rsidRPr="00E512A1">
        <w:rPr>
          <w:rFonts w:cstheme="minorHAnsi"/>
          <w:sz w:val="24"/>
          <w:szCs w:val="24"/>
        </w:rPr>
        <w:t xml:space="preserve">faculty position </w:t>
      </w:r>
      <w:r w:rsidR="001E0309">
        <w:rPr>
          <w:rFonts w:cstheme="minorHAnsi"/>
          <w:sz w:val="24"/>
          <w:szCs w:val="24"/>
        </w:rPr>
        <w:t>to support the</w:t>
      </w:r>
      <w:r w:rsidRPr="00E512A1">
        <w:rPr>
          <w:rFonts w:cstheme="minorHAnsi"/>
          <w:sz w:val="24"/>
          <w:szCs w:val="24"/>
        </w:rPr>
        <w:t xml:space="preserve"> </w:t>
      </w:r>
      <w:r w:rsidR="00B12308">
        <w:rPr>
          <w:rFonts w:cstheme="minorHAnsi"/>
          <w:sz w:val="24"/>
          <w:szCs w:val="24"/>
        </w:rPr>
        <w:t>Criminology</w:t>
      </w:r>
      <w:r w:rsidR="001E0309">
        <w:rPr>
          <w:rFonts w:cstheme="minorHAnsi"/>
          <w:sz w:val="24"/>
          <w:szCs w:val="24"/>
        </w:rPr>
        <w:t xml:space="preserve"> program</w:t>
      </w:r>
      <w:r w:rsidRPr="00E512A1">
        <w:rPr>
          <w:rFonts w:cstheme="minorHAnsi"/>
          <w:sz w:val="24"/>
          <w:szCs w:val="24"/>
        </w:rPr>
        <w:t xml:space="preserve"> in the</w:t>
      </w:r>
      <w:r w:rsidR="00B12308">
        <w:rPr>
          <w:rFonts w:cstheme="minorHAnsi"/>
          <w:sz w:val="24"/>
          <w:szCs w:val="24"/>
        </w:rPr>
        <w:t xml:space="preserve"> Department of Sociology</w:t>
      </w:r>
      <w:r w:rsidRPr="00E512A1">
        <w:rPr>
          <w:rFonts w:cstheme="minorHAnsi"/>
          <w:sz w:val="24"/>
          <w:szCs w:val="24"/>
        </w:rPr>
        <w:t xml:space="preserve">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 xml:space="preserve">the rank of Assistant Professor to start </w:t>
      </w:r>
      <w:r w:rsidR="00C92C79">
        <w:rPr>
          <w:rFonts w:cstheme="minorHAnsi"/>
          <w:sz w:val="24"/>
          <w:szCs w:val="24"/>
        </w:rPr>
        <w:t>August</w:t>
      </w:r>
      <w:r w:rsidRPr="00E512A1">
        <w:rPr>
          <w:rFonts w:cstheme="minorHAnsi"/>
          <w:sz w:val="24"/>
          <w:szCs w:val="24"/>
        </w:rPr>
        <w:t xml:space="preserve"> 1</w:t>
      </w:r>
      <w:r w:rsidR="00C92C79">
        <w:rPr>
          <w:rFonts w:cstheme="minorHAnsi"/>
          <w:sz w:val="24"/>
          <w:szCs w:val="24"/>
        </w:rPr>
        <w:t>5</w:t>
      </w:r>
      <w:r w:rsidRPr="00E512A1">
        <w:rPr>
          <w:rFonts w:cstheme="minorHAnsi"/>
          <w:sz w:val="24"/>
          <w:szCs w:val="24"/>
        </w:rPr>
        <w:t>, 2023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E512A1" w:rsidRPr="00E512A1">
        <w:rPr>
          <w:rFonts w:eastAsia="Times New Roman" w:cstheme="minorHAnsi"/>
          <w:sz w:val="24"/>
          <w:szCs w:val="24"/>
        </w:rPr>
        <w:t xml:space="preserve">The </w:t>
      </w:r>
      <w:r w:rsidR="00F8663F">
        <w:rPr>
          <w:rFonts w:eastAsia="Times New Roman" w:cstheme="minorHAnsi"/>
          <w:sz w:val="24"/>
          <w:szCs w:val="24"/>
        </w:rPr>
        <w:t>Department of Sociology</w:t>
      </w:r>
      <w:r w:rsidR="00E512A1" w:rsidRPr="00E512A1">
        <w:rPr>
          <w:rFonts w:cstheme="minorHAnsi"/>
          <w:sz w:val="24"/>
          <w:szCs w:val="24"/>
        </w:rPr>
        <w:t xml:space="preserve"> </w:t>
      </w:r>
      <w:r w:rsidR="00E512A1" w:rsidRPr="00E512A1">
        <w:rPr>
          <w:rFonts w:eastAsia="Times New Roman" w:cstheme="minorHAnsi"/>
          <w:sz w:val="24"/>
          <w:szCs w:val="24"/>
        </w:rPr>
        <w:t xml:space="preserve">is seeking an outstanding </w:t>
      </w:r>
      <w:r w:rsidR="009C1841">
        <w:rPr>
          <w:rFonts w:eastAsia="Times New Roman" w:cstheme="minorHAnsi"/>
          <w:sz w:val="24"/>
          <w:szCs w:val="24"/>
        </w:rPr>
        <w:t xml:space="preserve">early career scholar </w:t>
      </w:r>
      <w:r w:rsidR="00E512A1" w:rsidRPr="00E512A1">
        <w:rPr>
          <w:rFonts w:eastAsia="Times New Roman" w:cstheme="minorHAnsi"/>
          <w:sz w:val="24"/>
          <w:szCs w:val="24"/>
        </w:rPr>
        <w:t>with expertise in</w:t>
      </w:r>
      <w:r w:rsidR="00DA7AEE">
        <w:rPr>
          <w:rFonts w:eastAsia="Times New Roman" w:cstheme="minorHAnsi"/>
          <w:sz w:val="24"/>
          <w:szCs w:val="24"/>
        </w:rPr>
        <w:t xml:space="preserve"> fields such as deviance, </w:t>
      </w:r>
      <w:r w:rsidR="00386B8A">
        <w:rPr>
          <w:rFonts w:eastAsia="Times New Roman" w:cstheme="minorHAnsi"/>
          <w:sz w:val="24"/>
          <w:szCs w:val="24"/>
        </w:rPr>
        <w:t xml:space="preserve">violence, </w:t>
      </w:r>
      <w:r w:rsidR="00BB3583">
        <w:rPr>
          <w:rFonts w:eastAsia="Times New Roman" w:cstheme="minorHAnsi"/>
          <w:sz w:val="24"/>
          <w:szCs w:val="24"/>
        </w:rPr>
        <w:t>incarceration</w:t>
      </w:r>
      <w:r w:rsidR="00DA7AEE">
        <w:rPr>
          <w:rFonts w:eastAsia="Times New Roman" w:cstheme="minorHAnsi"/>
          <w:sz w:val="24"/>
          <w:szCs w:val="24"/>
        </w:rPr>
        <w:t>, and/or victim wellness</w:t>
      </w:r>
      <w:r w:rsidR="00E512A1" w:rsidRPr="00E512A1">
        <w:rPr>
          <w:rFonts w:eastAsia="Times New Roman" w:cstheme="minorHAnsi"/>
          <w:sz w:val="24"/>
          <w:szCs w:val="24"/>
        </w:rPr>
        <w:t xml:space="preserve">. </w:t>
      </w:r>
      <w:r w:rsidR="009D474C" w:rsidRPr="00E512A1">
        <w:rPr>
          <w:rFonts w:eastAsia="ArialMT" w:cstheme="minorHAnsi"/>
          <w:sz w:val="24"/>
          <w:szCs w:val="24"/>
        </w:rPr>
        <w:t>This position is located at Trent’s Peterborough Campus 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0AED57E6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E512A1" w:rsidRPr="00E512A1">
        <w:rPr>
          <w:rFonts w:cstheme="minorHAnsi"/>
          <w:bCs/>
          <w:color w:val="000000"/>
        </w:rPr>
        <w:t xml:space="preserve"> The</w:t>
      </w:r>
      <w:r w:rsidR="00413D5C">
        <w:rPr>
          <w:rFonts w:cstheme="minorHAnsi"/>
          <w:bCs/>
          <w:color w:val="000000"/>
        </w:rPr>
        <w:t xml:space="preserve"> Department of </w:t>
      </w:r>
      <w:r w:rsidR="00610F6B">
        <w:rPr>
          <w:rFonts w:cstheme="minorHAnsi"/>
          <w:bCs/>
          <w:color w:val="000000"/>
        </w:rPr>
        <w:t>Sociology</w:t>
      </w:r>
      <w:r w:rsidR="00E512A1" w:rsidRPr="00E512A1">
        <w:rPr>
          <w:rFonts w:cstheme="minorHAnsi"/>
          <w:bCs/>
          <w:color w:val="000000"/>
        </w:rPr>
        <w:t xml:space="preserve"> offers </w:t>
      </w:r>
      <w:r w:rsidR="001E0309">
        <w:rPr>
          <w:rFonts w:cstheme="minorHAnsi"/>
          <w:bCs/>
          <w:color w:val="000000"/>
        </w:rPr>
        <w:t xml:space="preserve">a </w:t>
      </w:r>
      <w:r w:rsidR="009C1841" w:rsidRPr="00E512A1">
        <w:rPr>
          <w:rFonts w:cstheme="minorHAnsi"/>
          <w:bCs/>
          <w:color w:val="000000"/>
        </w:rPr>
        <w:t>research</w:t>
      </w:r>
      <w:r w:rsidR="001E0309">
        <w:rPr>
          <w:rFonts w:cstheme="minorHAnsi"/>
        </w:rPr>
        <w:t>-</w:t>
      </w:r>
      <w:r w:rsidR="00E512A1" w:rsidRPr="00E512A1">
        <w:rPr>
          <w:rFonts w:cstheme="minorHAnsi"/>
        </w:rPr>
        <w:t>informed</w:t>
      </w:r>
      <w:r w:rsidR="00E512A1">
        <w:rPr>
          <w:rFonts w:cstheme="minorHAnsi"/>
        </w:rPr>
        <w:t>,</w:t>
      </w:r>
      <w:r w:rsidR="00E512A1" w:rsidRPr="00E512A1">
        <w:rPr>
          <w:rFonts w:cstheme="minorHAnsi"/>
        </w:rPr>
        <w:t xml:space="preserve"> pedagogically innovative and community engaged undergraduate program in Trent’s faculty of Humanities and Social Sciences. </w:t>
      </w:r>
      <w:r w:rsidR="00E512A1" w:rsidRPr="00E512A1">
        <w:rPr>
          <w:rFonts w:eastAsia="ArialMT" w:cstheme="minorHAnsi"/>
          <w:color w:val="000000"/>
        </w:rPr>
        <w:t>The successful candidate will contribute to the Department’s areas of strength in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 </w:t>
      </w:r>
      <w:r w:rsidR="00DE51D7">
        <w:rPr>
          <w:rFonts w:eastAsia="Times New Roman" w:cstheme="minorHAnsi"/>
          <w:color w:val="000000"/>
          <w:lang w:eastAsia="en-CA"/>
        </w:rPr>
        <w:t>critical Criminology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, and program specialization in </w:t>
      </w:r>
      <w:r w:rsidR="00DE51D7">
        <w:rPr>
          <w:rFonts w:eastAsia="Times New Roman" w:cstheme="minorHAnsi"/>
          <w:color w:val="000000"/>
          <w:lang w:eastAsia="en-CA"/>
        </w:rPr>
        <w:t>socio-legal studies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. </w:t>
      </w:r>
      <w:r w:rsidR="005D7FDB" w:rsidRPr="00E512A1">
        <w:rPr>
          <w:rFonts w:cstheme="minorHAnsi"/>
        </w:rPr>
        <w:t xml:space="preserve">Information about the </w:t>
      </w:r>
      <w:r w:rsidR="00DE51D7">
        <w:rPr>
          <w:rFonts w:cstheme="minorHAnsi"/>
        </w:rPr>
        <w:t>Criminology program</w:t>
      </w:r>
      <w:r w:rsidR="005D7FDB" w:rsidRPr="00E512A1">
        <w:rPr>
          <w:rFonts w:cstheme="minorHAnsi"/>
          <w:bCs/>
          <w:color w:val="000000"/>
        </w:rPr>
        <w:t xml:space="preserve"> </w:t>
      </w:r>
      <w:r w:rsidR="005D7FDB">
        <w:rPr>
          <w:rFonts w:cstheme="minorHAnsi"/>
          <w:bCs/>
          <w:color w:val="000000"/>
        </w:rPr>
        <w:t xml:space="preserve">is available at </w:t>
      </w:r>
      <w:hyperlink r:id="rId8" w:history="1">
        <w:r w:rsidR="00DE51D7" w:rsidRPr="00847D84">
          <w:rPr>
            <w:rStyle w:val="Hyperlink"/>
            <w:rFonts w:cstheme="minorHAnsi"/>
            <w:bCs/>
          </w:rPr>
          <w:t>www.trentu.ca/criminology</w:t>
        </w:r>
      </w:hyperlink>
      <w:r w:rsidR="005D7FDB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4AC03B8A" w14:textId="55181CE0" w:rsidR="00CE389E" w:rsidRDefault="00274691" w:rsidP="00717CA0">
      <w:pPr>
        <w:pStyle w:val="BodyText"/>
        <w:spacing w:before="1"/>
        <w:rPr>
          <w:rFonts w:eastAsia="ArialMT" w:cstheme="minorHAnsi"/>
          <w:color w:val="000000"/>
        </w:rPr>
      </w:pPr>
      <w:r w:rsidRPr="00E512A1">
        <w:rPr>
          <w:rFonts w:eastAsia="ArialMT" w:cstheme="minorHAnsi"/>
          <w:color w:val="000000"/>
        </w:rPr>
        <w:t xml:space="preserve">Candidates </w:t>
      </w:r>
      <w:r w:rsidR="009C1841">
        <w:rPr>
          <w:rFonts w:eastAsia="ArialMT" w:cstheme="minorHAnsi"/>
          <w:color w:val="000000"/>
        </w:rPr>
        <w:t xml:space="preserve">must have </w:t>
      </w:r>
      <w:r w:rsidRPr="00E512A1">
        <w:rPr>
          <w:rFonts w:eastAsia="ArialMT" w:cstheme="minorHAnsi"/>
          <w:color w:val="000000"/>
        </w:rPr>
        <w:t xml:space="preserve">a Ph.D. </w:t>
      </w:r>
      <w:r w:rsidRPr="00E512A1">
        <w:rPr>
          <w:rFonts w:cstheme="minorHAnsi"/>
        </w:rPr>
        <w:t>(or be close to completion</w:t>
      </w:r>
      <w:r w:rsidR="00892334" w:rsidRPr="00E512A1">
        <w:rPr>
          <w:rFonts w:cstheme="minorHAnsi"/>
        </w:rPr>
        <w:t xml:space="preserve"> </w:t>
      </w:r>
      <w:r w:rsidRPr="00E512A1">
        <w:rPr>
          <w:rFonts w:cstheme="minorHAnsi"/>
        </w:rPr>
        <w:t xml:space="preserve">by the date of appointment) </w:t>
      </w:r>
      <w:r w:rsidRPr="00E512A1">
        <w:rPr>
          <w:rFonts w:eastAsia="ArialMT" w:cstheme="minorHAnsi"/>
          <w:color w:val="000000"/>
        </w:rPr>
        <w:t xml:space="preserve">in </w:t>
      </w:r>
      <w:r w:rsidR="00DE51D7">
        <w:rPr>
          <w:rFonts w:eastAsia="ArialMT" w:cstheme="minorHAnsi"/>
          <w:color w:val="000000"/>
        </w:rPr>
        <w:t>Criminology, Sociology, or a closely related discipline</w:t>
      </w:r>
      <w:r w:rsidRPr="00E512A1">
        <w:rPr>
          <w:rFonts w:eastAsia="ArialMT" w:cstheme="minorHAnsi"/>
          <w:color w:val="000000"/>
        </w:rPr>
        <w:t xml:space="preserve">. </w:t>
      </w:r>
      <w:r w:rsidR="00C92C79">
        <w:rPr>
          <w:rFonts w:cstheme="minorHAnsi"/>
        </w:rPr>
        <w:t>This is a</w:t>
      </w:r>
      <w:r w:rsidR="00DE51D7">
        <w:rPr>
          <w:rFonts w:cstheme="minorHAnsi"/>
        </w:rPr>
        <w:t>n online</w:t>
      </w:r>
      <w:r w:rsidR="00C92C79">
        <w:rPr>
          <w:rFonts w:cstheme="minorHAnsi"/>
        </w:rPr>
        <w:t xml:space="preserve"> teaching intensive position and r</w:t>
      </w:r>
      <w:r w:rsidR="00C92C79" w:rsidRPr="00E512A1">
        <w:rPr>
          <w:rFonts w:eastAsia="ArialMT" w:cstheme="minorHAnsi"/>
          <w:color w:val="000000"/>
        </w:rPr>
        <w:t xml:space="preserve">esponsibilities will include contributing to </w:t>
      </w:r>
      <w:r w:rsidR="0019624D">
        <w:rPr>
          <w:rFonts w:eastAsia="ArialMT" w:cstheme="minorHAnsi"/>
          <w:color w:val="000000"/>
        </w:rPr>
        <w:t>online</w:t>
      </w:r>
      <w:r w:rsidR="00DE51D7">
        <w:rPr>
          <w:rFonts w:eastAsia="ArialMT" w:cstheme="minorHAnsi"/>
          <w:color w:val="000000"/>
        </w:rPr>
        <w:t xml:space="preserve"> </w:t>
      </w:r>
      <w:r w:rsidR="00C92C79">
        <w:rPr>
          <w:rFonts w:eastAsia="ArialMT" w:cstheme="minorHAnsi"/>
          <w:color w:val="000000"/>
        </w:rPr>
        <w:t xml:space="preserve">course delivery and </w:t>
      </w:r>
      <w:r w:rsidR="00C92C79" w:rsidRPr="00E512A1">
        <w:rPr>
          <w:rFonts w:eastAsia="ArialMT" w:cstheme="minorHAnsi"/>
          <w:color w:val="000000"/>
        </w:rPr>
        <w:t>curriculum development</w:t>
      </w:r>
      <w:r w:rsidR="00C92C79">
        <w:rPr>
          <w:rFonts w:eastAsia="ArialMT" w:cstheme="minorHAnsi"/>
          <w:color w:val="000000"/>
        </w:rPr>
        <w:t xml:space="preserve"> </w:t>
      </w:r>
      <w:r w:rsidR="00C92C79" w:rsidRPr="00E512A1">
        <w:rPr>
          <w:rFonts w:eastAsia="ArialMT" w:cstheme="minorHAnsi"/>
          <w:color w:val="000000"/>
        </w:rPr>
        <w:t xml:space="preserve">in </w:t>
      </w:r>
      <w:r w:rsidR="00DE51D7">
        <w:rPr>
          <w:rFonts w:eastAsia="ArialMT" w:cstheme="minorHAnsi"/>
          <w:color w:val="000000"/>
        </w:rPr>
        <w:t>Criminology and Sociology</w:t>
      </w:r>
      <w:r w:rsidR="00C92C79">
        <w:rPr>
          <w:rFonts w:eastAsia="ArialMT" w:cstheme="minorHAnsi"/>
          <w:color w:val="000000"/>
        </w:rPr>
        <w:t xml:space="preserve"> as well as </w:t>
      </w:r>
      <w:bookmarkStart w:id="0" w:name="_Hlk92794235"/>
      <w:r w:rsidR="001E0309">
        <w:rPr>
          <w:rFonts w:cstheme="minorHAnsi"/>
        </w:rPr>
        <w:t>maintain</w:t>
      </w:r>
      <w:r w:rsidR="001E0309" w:rsidRPr="00E512A1">
        <w:rPr>
          <w:rFonts w:cstheme="minorHAnsi"/>
        </w:rPr>
        <w:t xml:space="preserve">ing </w:t>
      </w:r>
      <w:r w:rsidR="00C92C79" w:rsidRPr="00E512A1">
        <w:rPr>
          <w:rFonts w:cstheme="minorHAnsi"/>
        </w:rPr>
        <w:t xml:space="preserve">a </w:t>
      </w:r>
      <w:r w:rsidR="00C92C79" w:rsidRPr="00E512A1">
        <w:rPr>
          <w:rFonts w:eastAsia="ArialMT" w:cstheme="minorHAnsi"/>
          <w:color w:val="000000"/>
        </w:rPr>
        <w:t>high-quality research program</w:t>
      </w:r>
      <w:bookmarkEnd w:id="0"/>
      <w:r w:rsidR="008C6A0C">
        <w:rPr>
          <w:rFonts w:eastAsia="ArialMT" w:cstheme="minorHAnsi"/>
          <w:color w:val="000000"/>
        </w:rPr>
        <w:t xml:space="preserve"> and providing service to the department. T</w:t>
      </w:r>
      <w:r w:rsidR="00C92C79">
        <w:rPr>
          <w:rFonts w:cstheme="minorHAnsi"/>
        </w:rPr>
        <w:t xml:space="preserve">he successful candidate should have a demonstrated capacity for excellence </w:t>
      </w:r>
      <w:r w:rsidR="008C6A0C">
        <w:rPr>
          <w:rFonts w:cstheme="minorHAnsi"/>
        </w:rPr>
        <w:t>in</w:t>
      </w:r>
      <w:r w:rsidR="00C92C79">
        <w:rPr>
          <w:rFonts w:cstheme="minorHAnsi"/>
        </w:rPr>
        <w:t xml:space="preserve"> undergraduate </w:t>
      </w:r>
      <w:r w:rsidR="008C6A0C">
        <w:rPr>
          <w:rFonts w:cstheme="minorHAnsi"/>
        </w:rPr>
        <w:t>teaching</w:t>
      </w:r>
      <w:r w:rsidR="00CE389E">
        <w:rPr>
          <w:rFonts w:cstheme="minorHAnsi"/>
        </w:rPr>
        <w:t xml:space="preserve">. </w:t>
      </w:r>
      <w:r w:rsidR="00C1374E">
        <w:rPr>
          <w:rFonts w:eastAsia="ArialMT" w:cstheme="minorHAnsi"/>
          <w:color w:val="000000"/>
        </w:rPr>
        <w:t>The successful candidate will teach six courses from among the following</w:t>
      </w:r>
      <w:r w:rsidR="00436DEF">
        <w:rPr>
          <w:rFonts w:eastAsia="ArialMT" w:cstheme="minorHAnsi"/>
          <w:color w:val="000000"/>
        </w:rPr>
        <w:t>:</w:t>
      </w:r>
      <w:r w:rsidR="00C1374E">
        <w:rPr>
          <w:rFonts w:eastAsia="ArialMT" w:cstheme="minorHAnsi"/>
          <w:color w:val="000000"/>
        </w:rPr>
        <w:t xml:space="preserve"> SOCI1001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Introduction to Sociology: Critical Foundations, SOCI2220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Intersecting Social Inequalities, SOCI2610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Deviance and Social Control, CRIM2618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Responding to Violence, CRIM2619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Families of Prisoners, CRIM-INDST3600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Criminalizing the Colonized, CRIM3617</w:t>
      </w:r>
      <w:r w:rsidR="002153A3">
        <w:rPr>
          <w:rFonts w:eastAsia="ArialMT" w:cstheme="minorHAnsi"/>
          <w:color w:val="000000"/>
        </w:rPr>
        <w:t>H</w:t>
      </w:r>
      <w:r w:rsidR="00C1374E">
        <w:rPr>
          <w:rFonts w:eastAsia="ArialMT" w:cstheme="minorHAnsi"/>
          <w:color w:val="000000"/>
        </w:rPr>
        <w:t xml:space="preserve"> Criminological Data Analysis, CRIM</w:t>
      </w:r>
      <w:r w:rsidR="00436DEF">
        <w:rPr>
          <w:rFonts w:eastAsia="ArialMT" w:cstheme="minorHAnsi"/>
          <w:color w:val="000000"/>
        </w:rPr>
        <w:t>3625</w:t>
      </w:r>
      <w:r w:rsidR="002153A3">
        <w:rPr>
          <w:rFonts w:eastAsia="ArialMT" w:cstheme="minorHAnsi"/>
          <w:color w:val="000000"/>
        </w:rPr>
        <w:t>H</w:t>
      </w:r>
      <w:r w:rsidR="00436DEF">
        <w:rPr>
          <w:rFonts w:eastAsia="ArialMT" w:cstheme="minorHAnsi"/>
          <w:color w:val="000000"/>
        </w:rPr>
        <w:t xml:space="preserve"> Sexed Violence, or develop CRIM4230</w:t>
      </w:r>
      <w:r w:rsidR="002153A3">
        <w:rPr>
          <w:rFonts w:eastAsia="ArialMT" w:cstheme="minorHAnsi"/>
          <w:color w:val="000000"/>
        </w:rPr>
        <w:t>H</w:t>
      </w:r>
      <w:r w:rsidR="00436DEF">
        <w:rPr>
          <w:rFonts w:eastAsia="ArialMT" w:cstheme="minorHAnsi"/>
          <w:color w:val="000000"/>
        </w:rPr>
        <w:t xml:space="preserve"> Selected Topics in Criminology or CRIM4950</w:t>
      </w:r>
      <w:r w:rsidR="002153A3">
        <w:rPr>
          <w:rFonts w:eastAsia="ArialMT" w:cstheme="minorHAnsi"/>
          <w:color w:val="000000"/>
        </w:rPr>
        <w:t>H</w:t>
      </w:r>
      <w:r w:rsidR="00436DEF">
        <w:rPr>
          <w:rFonts w:eastAsia="ArialMT" w:cstheme="minorHAnsi"/>
          <w:color w:val="000000"/>
        </w:rPr>
        <w:t xml:space="preserve"> Criminology Field Placement. </w:t>
      </w:r>
    </w:p>
    <w:p w14:paraId="2FB596D4" w14:textId="77777777" w:rsidR="00436DEF" w:rsidRDefault="00436DEF" w:rsidP="00717CA0">
      <w:pPr>
        <w:pStyle w:val="BodyText"/>
        <w:spacing w:before="1"/>
        <w:rPr>
          <w:rFonts w:cstheme="minorHAnsi"/>
        </w:rPr>
      </w:pPr>
    </w:p>
    <w:p w14:paraId="03970A29" w14:textId="77777777" w:rsidR="002153A3" w:rsidRPr="00CC6328" w:rsidRDefault="005D7FDB" w:rsidP="002153A3">
      <w:pPr>
        <w:pStyle w:val="BodyText"/>
        <w:spacing w:before="1"/>
        <w:rPr>
          <w:rFonts w:cstheme="minorHAnsi"/>
        </w:rPr>
      </w:pPr>
      <w:r w:rsidRPr="00AE3ECA">
        <w:rPr>
          <w:rFonts w:cstheme="minorHAnsi"/>
        </w:rPr>
        <w:t xml:space="preserve">Qualified candidates </w:t>
      </w:r>
      <w:r>
        <w:rPr>
          <w:rFonts w:cstheme="minorHAnsi"/>
        </w:rPr>
        <w:t>are invited to submit application</w:t>
      </w:r>
      <w:r w:rsidR="001E0309">
        <w:rPr>
          <w:rFonts w:cstheme="minorHAnsi"/>
        </w:rPr>
        <w:t>s</w:t>
      </w:r>
      <w:r>
        <w:rPr>
          <w:rFonts w:cstheme="minorHAnsi"/>
        </w:rPr>
        <w:t xml:space="preserve"> in </w:t>
      </w:r>
      <w:r w:rsidR="001E0309">
        <w:rPr>
          <w:rFonts w:cstheme="minorHAnsi"/>
        </w:rPr>
        <w:t xml:space="preserve">a single </w:t>
      </w:r>
      <w:r w:rsidRPr="00AE3ECA">
        <w:rPr>
          <w:rFonts w:cstheme="minorHAnsi"/>
        </w:rPr>
        <w:t xml:space="preserve">PDF format by email to </w:t>
      </w:r>
      <w:r w:rsidR="00E86169">
        <w:rPr>
          <w:rFonts w:cstheme="minorHAnsi"/>
        </w:rPr>
        <w:t>sociology</w:t>
      </w:r>
      <w:r>
        <w:rPr>
          <w:rFonts w:cstheme="minorHAnsi"/>
        </w:rPr>
        <w:t xml:space="preserve">jobs@trentu.ca, specifying </w:t>
      </w:r>
      <w:r w:rsidR="00717CA0">
        <w:rPr>
          <w:rFonts w:cstheme="minorHAnsi"/>
        </w:rPr>
        <w:t>“</w:t>
      </w:r>
      <w:r w:rsidR="00E86169">
        <w:rPr>
          <w:rFonts w:cstheme="minorHAnsi"/>
        </w:rPr>
        <w:t>LTA in Criminology</w:t>
      </w:r>
      <w:r w:rsidR="00717CA0">
        <w:rPr>
          <w:rFonts w:cstheme="minorHAnsi"/>
        </w:rPr>
        <w:t xml:space="preserve">” in the subject heading. </w:t>
      </w:r>
      <w:r w:rsidR="00282CB4" w:rsidRPr="00E512A1">
        <w:rPr>
          <w:rFonts w:cstheme="minorHAnsi"/>
        </w:rPr>
        <w:t xml:space="preserve">Applications should include </w:t>
      </w:r>
      <w:r w:rsidR="0045649A" w:rsidRPr="00E512A1">
        <w:rPr>
          <w:rFonts w:cstheme="minorHAnsi"/>
        </w:rPr>
        <w:t>a cover letter</w:t>
      </w:r>
      <w:r w:rsidR="00717CA0">
        <w:rPr>
          <w:rFonts w:cstheme="minorHAnsi"/>
        </w:rPr>
        <w:t xml:space="preserve"> and </w:t>
      </w:r>
      <w:r w:rsidR="0045649A" w:rsidRPr="00E512A1">
        <w:rPr>
          <w:rFonts w:cstheme="minorHAnsi"/>
        </w:rPr>
        <w:t>a curriculum vitae</w:t>
      </w:r>
      <w:r w:rsidR="00717CA0">
        <w:rPr>
          <w:rFonts w:cstheme="minorHAnsi"/>
        </w:rPr>
        <w:t>;</w:t>
      </w:r>
      <w:r w:rsidR="0045649A" w:rsidRPr="00E512A1">
        <w:rPr>
          <w:rFonts w:cstheme="minorHAnsi"/>
        </w:rPr>
        <w:t xml:space="preserve"> a research statement and </w:t>
      </w:r>
      <w:r w:rsidR="00717CA0">
        <w:rPr>
          <w:rFonts w:cstheme="minorHAnsi"/>
        </w:rPr>
        <w:t xml:space="preserve">examples of significant scholarship; </w:t>
      </w:r>
      <w:r w:rsidR="0045649A" w:rsidRPr="00E512A1">
        <w:rPr>
          <w:rFonts w:cstheme="minorHAnsi"/>
        </w:rPr>
        <w:t xml:space="preserve">a teaching portfolio </w:t>
      </w:r>
      <w:r w:rsidR="00717CA0">
        <w:rPr>
          <w:rFonts w:cstheme="minorHAnsi"/>
        </w:rPr>
        <w:t>including a teaching philosophy</w:t>
      </w:r>
      <w:r w:rsidR="00717CA0" w:rsidRPr="00717CA0">
        <w:rPr>
          <w:rFonts w:cstheme="minorHAnsi"/>
        </w:rPr>
        <w:t xml:space="preserve"> </w:t>
      </w:r>
      <w:r w:rsidR="00717CA0">
        <w:rPr>
          <w:rFonts w:cstheme="minorHAnsi"/>
        </w:rPr>
        <w:t xml:space="preserve">statement and evidence of </w:t>
      </w:r>
      <w:r w:rsidR="00E86169">
        <w:rPr>
          <w:rFonts w:cstheme="minorHAnsi"/>
        </w:rPr>
        <w:t xml:space="preserve">online </w:t>
      </w:r>
      <w:r w:rsidR="00717CA0">
        <w:rPr>
          <w:rFonts w:cstheme="minorHAnsi"/>
        </w:rPr>
        <w:t xml:space="preserve">teaching effectiveness such as syllabi and a summary of teaching evaluations; and </w:t>
      </w:r>
      <w:r w:rsidR="00D34052" w:rsidRPr="00E512A1">
        <w:rPr>
          <w:rFonts w:cstheme="minorHAnsi"/>
        </w:rPr>
        <w:t xml:space="preserve">the names and contact information of three (3) </w:t>
      </w:r>
      <w:r w:rsidR="008C6A0C">
        <w:rPr>
          <w:rFonts w:cstheme="minorHAnsi"/>
        </w:rPr>
        <w:t>individuals familiar with the candidate’s academic career</w:t>
      </w:r>
      <w:r w:rsidR="008C6A0C" w:rsidRPr="00E512A1">
        <w:rPr>
          <w:rFonts w:cstheme="minorHAnsi"/>
        </w:rPr>
        <w:t xml:space="preserve"> </w:t>
      </w:r>
      <w:r w:rsidR="00D34052" w:rsidRPr="00E512A1">
        <w:rPr>
          <w:rFonts w:cstheme="minorHAnsi"/>
        </w:rPr>
        <w:t xml:space="preserve">who </w:t>
      </w:r>
      <w:r w:rsidR="001E0309">
        <w:rPr>
          <w:rFonts w:cstheme="minorHAnsi"/>
        </w:rPr>
        <w:t xml:space="preserve">may be contacted to support the application. </w:t>
      </w:r>
      <w:r w:rsidR="002153A3">
        <w:rPr>
          <w:rFonts w:cstheme="minorHAnsi"/>
        </w:rPr>
        <w:t xml:space="preserve">Applicants may also submit a </w:t>
      </w:r>
      <w:hyperlink r:id="rId9" w:history="1">
        <w:r w:rsidR="002153A3" w:rsidRPr="00BE1BFD">
          <w:rPr>
            <w:rStyle w:val="Hyperlink"/>
            <w:rFonts w:cstheme="minorHAnsi"/>
          </w:rPr>
          <w:t>self-identification form</w:t>
        </w:r>
      </w:hyperlink>
      <w:r w:rsidR="002153A3">
        <w:rPr>
          <w:rFonts w:cstheme="minorHAnsi"/>
        </w:rPr>
        <w:t xml:space="preserve"> as part of their application package.</w:t>
      </w:r>
    </w:p>
    <w:p w14:paraId="542BDCB7" w14:textId="546D6CBB" w:rsidR="0045649A" w:rsidRPr="00717CA0" w:rsidRDefault="0045649A" w:rsidP="00717CA0">
      <w:pPr>
        <w:pStyle w:val="BodyText"/>
        <w:spacing w:before="1"/>
        <w:rPr>
          <w:rFonts w:cstheme="minorHAnsi"/>
        </w:rPr>
      </w:pPr>
    </w:p>
    <w:p w14:paraId="4A4AEE40" w14:textId="37193273" w:rsidR="00D34052" w:rsidRPr="00E512A1" w:rsidRDefault="0008139A" w:rsidP="0008139A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72CC89BD" w14:textId="674C2A3D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t>Review of applications will begin on</w:t>
      </w:r>
      <w:r w:rsidR="002153A3">
        <w:rPr>
          <w:rFonts w:cstheme="minorHAnsi"/>
          <w:b/>
          <w:bCs/>
        </w:rPr>
        <w:t xml:space="preserve"> June 29, 2023</w:t>
      </w:r>
      <w:r w:rsidR="00B562C9">
        <w:rPr>
          <w:rFonts w:cstheme="minorHAnsi"/>
          <w:b/>
          <w:bCs/>
        </w:rPr>
        <w:t xml:space="preserve"> and will continue until the position is filled</w:t>
      </w:r>
      <w:r w:rsidR="00E512A1" w:rsidRPr="00E512A1">
        <w:rPr>
          <w:rFonts w:cstheme="minorHAnsi"/>
          <w:b/>
          <w:bCs/>
        </w:rPr>
        <w:t>.</w:t>
      </w:r>
    </w:p>
    <w:p w14:paraId="190E2DE7" w14:textId="77777777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02280B4A" w14:textId="175DFC83" w:rsidR="00AB272F" w:rsidRPr="00E512A1" w:rsidRDefault="00622435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1" w:name="_Hlk125374693"/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47CB4CB6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r w:rsidR="00B27F67">
        <w:rPr>
          <w:rFonts w:cstheme="minorHAnsi"/>
        </w:rPr>
        <w:t>sociology</w:t>
      </w:r>
      <w:r w:rsidR="00892334" w:rsidRPr="00E512A1">
        <w:rPr>
          <w:rFonts w:cstheme="minorHAnsi"/>
        </w:rPr>
        <w:t>jobs@trentu.ca</w:t>
      </w:r>
      <w:r w:rsidR="00B73F51">
        <w:rPr>
          <w:rFonts w:cstheme="minorHAnsi"/>
        </w:rPr>
        <w:t>.</w:t>
      </w:r>
    </w:p>
    <w:bookmarkEnd w:id="1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6677F33B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B27F67">
        <w:rPr>
          <w:rFonts w:cstheme="minorHAnsi"/>
        </w:rPr>
        <w:t>Dr. Peri Ballantyne</w:t>
      </w:r>
      <w:r w:rsidRPr="00B73F51">
        <w:rPr>
          <w:rFonts w:cstheme="minorHAnsi"/>
        </w:rPr>
        <w:t xml:space="preserve">, Chair, </w:t>
      </w:r>
      <w:r w:rsidR="00B27F67">
        <w:rPr>
          <w:rFonts w:cstheme="minorHAnsi"/>
        </w:rPr>
        <w:t xml:space="preserve">Department of Sociology, </w:t>
      </w:r>
      <w:r w:rsidR="00B27F67">
        <w:rPr>
          <w:rFonts w:cstheme="minorHAnsi"/>
          <w:color w:val="000000"/>
        </w:rPr>
        <w:t>periballantyne@</w:t>
      </w:r>
      <w:r w:rsidRPr="00B73F51">
        <w:rPr>
          <w:rFonts w:cstheme="minorHAnsi"/>
          <w:color w:val="000000"/>
        </w:rPr>
        <w:t>trentu.ca.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footerReference w:type="default" r:id="rId10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30FA" w14:textId="77777777" w:rsidR="00A83E99" w:rsidRDefault="00A83E99" w:rsidP="0008139A">
      <w:r>
        <w:separator/>
      </w:r>
    </w:p>
  </w:endnote>
  <w:endnote w:type="continuationSeparator" w:id="0">
    <w:p w14:paraId="18B0D87C" w14:textId="77777777" w:rsidR="00A83E99" w:rsidRDefault="00A83E99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CBA5" w14:textId="77777777" w:rsidR="00A83E99" w:rsidRDefault="00A83E99" w:rsidP="0008139A">
      <w:r>
        <w:separator/>
      </w:r>
    </w:p>
  </w:footnote>
  <w:footnote w:type="continuationSeparator" w:id="0">
    <w:p w14:paraId="624BC3FA" w14:textId="77777777" w:rsidR="00A83E99" w:rsidRDefault="00A83E99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19624D"/>
    <w:rsid w:val="001E0309"/>
    <w:rsid w:val="001F70FD"/>
    <w:rsid w:val="00210972"/>
    <w:rsid w:val="002153A3"/>
    <w:rsid w:val="00274691"/>
    <w:rsid w:val="00282CB4"/>
    <w:rsid w:val="00292CC5"/>
    <w:rsid w:val="00386B8A"/>
    <w:rsid w:val="003D7EFA"/>
    <w:rsid w:val="00413D5C"/>
    <w:rsid w:val="00436DEF"/>
    <w:rsid w:val="0045649A"/>
    <w:rsid w:val="004827EE"/>
    <w:rsid w:val="005D7FDB"/>
    <w:rsid w:val="00610F6B"/>
    <w:rsid w:val="00622435"/>
    <w:rsid w:val="00717CA0"/>
    <w:rsid w:val="007227B4"/>
    <w:rsid w:val="00731513"/>
    <w:rsid w:val="0076311A"/>
    <w:rsid w:val="0076765C"/>
    <w:rsid w:val="007F5355"/>
    <w:rsid w:val="008101D3"/>
    <w:rsid w:val="00812613"/>
    <w:rsid w:val="00892334"/>
    <w:rsid w:val="008C6A0C"/>
    <w:rsid w:val="009466E3"/>
    <w:rsid w:val="00977962"/>
    <w:rsid w:val="009C1841"/>
    <w:rsid w:val="009D474C"/>
    <w:rsid w:val="00A648FD"/>
    <w:rsid w:val="00A83E99"/>
    <w:rsid w:val="00AB272F"/>
    <w:rsid w:val="00AD41EB"/>
    <w:rsid w:val="00B12308"/>
    <w:rsid w:val="00B27F67"/>
    <w:rsid w:val="00B562C9"/>
    <w:rsid w:val="00B73F51"/>
    <w:rsid w:val="00BB3583"/>
    <w:rsid w:val="00C1374E"/>
    <w:rsid w:val="00C92C79"/>
    <w:rsid w:val="00CC0F4C"/>
    <w:rsid w:val="00CD306D"/>
    <w:rsid w:val="00CE389E"/>
    <w:rsid w:val="00CF67C9"/>
    <w:rsid w:val="00D34052"/>
    <w:rsid w:val="00D75D5B"/>
    <w:rsid w:val="00D815FB"/>
    <w:rsid w:val="00DA7AEE"/>
    <w:rsid w:val="00DE51D7"/>
    <w:rsid w:val="00DF4DFF"/>
    <w:rsid w:val="00E512A1"/>
    <w:rsid w:val="00E86169"/>
    <w:rsid w:val="00F06DAE"/>
    <w:rsid w:val="00F8663F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paragraph" w:styleId="Revision">
    <w:name w:val="Revision"/>
    <w:hidden/>
    <w:uiPriority w:val="99"/>
    <w:semiHidden/>
    <w:rsid w:val="00CD306D"/>
    <w:pPr>
      <w:suppressAutoHyphens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crimin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sites/trentu.ca.humanresources/files/documents/Self-Iden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Buccieri</dc:creator>
  <dc:description/>
  <cp:lastModifiedBy>Rosanna E. Grims</cp:lastModifiedBy>
  <cp:revision>2</cp:revision>
  <cp:lastPrinted>2023-06-12T19:14:00Z</cp:lastPrinted>
  <dcterms:created xsi:type="dcterms:W3CDTF">2023-06-14T13:31:00Z</dcterms:created>
  <dcterms:modified xsi:type="dcterms:W3CDTF">2023-06-14T13:31:00Z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