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749F" w14:textId="5C8847C7" w:rsidR="00FF4E42" w:rsidRDefault="00F75DF4" w:rsidP="0062181C">
      <w:pPr>
        <w:spacing w:before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" behindDoc="0" locked="0" layoutInCell="0" allowOverlap="1" wp14:anchorId="703C4129" wp14:editId="5D67DC39">
            <wp:simplePos x="0" y="0"/>
            <wp:positionH relativeFrom="margin">
              <wp:posOffset>1980565</wp:posOffset>
            </wp:positionH>
            <wp:positionV relativeFrom="margin">
              <wp:posOffset>-568960</wp:posOffset>
            </wp:positionV>
            <wp:extent cx="2230120" cy="683895"/>
            <wp:effectExtent l="0" t="0" r="5080" b="1905"/>
            <wp:wrapSquare wrapText="bothSides"/>
            <wp:docPr id="1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37FFF" w14:textId="72084FFB" w:rsidR="00FF4E42" w:rsidRDefault="00F75DF4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Trent University invites applications for a </w:t>
      </w:r>
      <w:r w:rsidR="0062181C">
        <w:rPr>
          <w:rFonts w:cstheme="minorHAnsi"/>
          <w:sz w:val="24"/>
          <w:szCs w:val="24"/>
        </w:rPr>
        <w:t xml:space="preserve">one-year limited term faculty position </w:t>
      </w:r>
      <w:r>
        <w:rPr>
          <w:rFonts w:cstheme="minorHAnsi"/>
          <w:sz w:val="24"/>
          <w:szCs w:val="24"/>
        </w:rPr>
        <w:t xml:space="preserve">in human resource management in the </w:t>
      </w:r>
      <w:r w:rsidRPr="0062181C">
        <w:rPr>
          <w:rFonts w:cstheme="minorHAnsi"/>
          <w:b/>
          <w:bCs/>
          <w:sz w:val="24"/>
          <w:szCs w:val="24"/>
        </w:rPr>
        <w:t>School of Business</w:t>
      </w:r>
      <w:r>
        <w:rPr>
          <w:rFonts w:cstheme="minorHAnsi"/>
          <w:sz w:val="24"/>
          <w:szCs w:val="24"/>
        </w:rPr>
        <w:t xml:space="preserve"> at the rank of Assistant Professor to start August 15, 2023. </w:t>
      </w:r>
      <w:r>
        <w:rPr>
          <w:rFonts w:eastAsia="Times New Roman" w:cstheme="minorHAnsi"/>
          <w:sz w:val="24"/>
          <w:szCs w:val="24"/>
        </w:rPr>
        <w:t>The School of Business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is seeking an outstanding scholar with expertise in human resource management. </w:t>
      </w:r>
      <w:r>
        <w:rPr>
          <w:rFonts w:eastAsia="ArialMT" w:cstheme="minorHAnsi"/>
          <w:sz w:val="24"/>
          <w:szCs w:val="24"/>
        </w:rPr>
        <w:t>This position is located at Trent’s Peterborough Campus and is subject to budgetary approval.</w:t>
      </w:r>
    </w:p>
    <w:p w14:paraId="44422B15" w14:textId="77777777" w:rsidR="00FF4E42" w:rsidRDefault="00FF4E42">
      <w:pPr>
        <w:pStyle w:val="BodyText"/>
        <w:ind w:right="239"/>
        <w:rPr>
          <w:rFonts w:eastAsia="ArialMT"/>
        </w:rPr>
      </w:pPr>
    </w:p>
    <w:p w14:paraId="397BAF7A" w14:textId="31DA52BD" w:rsidR="00FF4E42" w:rsidRDefault="00F75DF4">
      <w:pPr>
        <w:pStyle w:val="BodyText"/>
        <w:spacing w:before="1"/>
        <w:rPr>
          <w:bCs/>
          <w:color w:val="000000"/>
        </w:rPr>
      </w:pPr>
      <w:r>
        <w:rPr>
          <w:rFonts w:eastAsia="ArialMT" w:cstheme="minorHAnsi"/>
        </w:rPr>
        <w:t>T</w:t>
      </w:r>
      <w:r>
        <w:rPr>
          <w:rFonts w:cstheme="minorHAnsi"/>
          <w:bCs/>
          <w:color w:val="000000"/>
        </w:rPr>
        <w:t>rent University is the top-ranked primarily undergraduate university in Ontario, Canada with a reputation for excellence in teaching and research. The School of Business offers research</w:t>
      </w:r>
      <w:r>
        <w:rPr>
          <w:rFonts w:cstheme="minorHAnsi"/>
        </w:rPr>
        <w:t xml:space="preserve"> informed, pedagogically innovative and community engaged undergraduate and graduate programs in Trent’s faculty of Humanities and Social Sciences. </w:t>
      </w:r>
      <w:r>
        <w:rPr>
          <w:rFonts w:eastAsia="ArialMT" w:cstheme="minorHAnsi"/>
          <w:color w:val="000000"/>
        </w:rPr>
        <w:t xml:space="preserve">The successful candidate will contribute to the </w:t>
      </w:r>
      <w:proofErr w:type="gramStart"/>
      <w:r>
        <w:rPr>
          <w:rFonts w:eastAsia="ArialMT" w:cstheme="minorHAnsi"/>
          <w:color w:val="000000"/>
        </w:rPr>
        <w:t>School’s</w:t>
      </w:r>
      <w:proofErr w:type="gramEnd"/>
      <w:r>
        <w:rPr>
          <w:rFonts w:eastAsia="ArialMT" w:cstheme="minorHAnsi"/>
          <w:color w:val="000000"/>
        </w:rPr>
        <w:t xml:space="preserve"> area of strength </w:t>
      </w:r>
      <w:r>
        <w:rPr>
          <w:rFonts w:eastAsia="Times New Roman" w:cstheme="minorHAnsi"/>
          <w:color w:val="000000"/>
          <w:lang w:eastAsia="en-CA"/>
        </w:rPr>
        <w:t xml:space="preserve">and program specialization in human resource management. </w:t>
      </w:r>
      <w:r>
        <w:rPr>
          <w:rFonts w:cstheme="minorHAnsi"/>
        </w:rPr>
        <w:t>Information about the School of Business</w:t>
      </w:r>
      <w:r>
        <w:rPr>
          <w:rFonts w:cstheme="minorHAnsi"/>
          <w:bCs/>
          <w:color w:val="000000"/>
        </w:rPr>
        <w:t xml:space="preserve"> is available at </w:t>
      </w:r>
      <w:hyperlink r:id="rId8" w:history="1">
        <w:r w:rsidRPr="002B6BD7">
          <w:rPr>
            <w:rStyle w:val="Hyperlink"/>
            <w:rFonts w:cstheme="minorHAnsi"/>
            <w:bCs/>
          </w:rPr>
          <w:t>www.trentu.ca/business</w:t>
        </w:r>
      </w:hyperlink>
      <w:r>
        <w:rPr>
          <w:rFonts w:cstheme="minorHAnsi"/>
          <w:bCs/>
          <w:color w:val="000000"/>
        </w:rPr>
        <w:t>.</w:t>
      </w:r>
    </w:p>
    <w:p w14:paraId="5907B5E8" w14:textId="77777777" w:rsidR="00FF4E42" w:rsidRDefault="00FF4E42">
      <w:pPr>
        <w:pStyle w:val="BodyText"/>
        <w:spacing w:before="1"/>
        <w:rPr>
          <w:bCs/>
          <w:color w:val="000000"/>
        </w:rPr>
      </w:pPr>
    </w:p>
    <w:p w14:paraId="17DA7647" w14:textId="40D5382C" w:rsidR="00FF4E42" w:rsidRDefault="00F75DF4">
      <w:pPr>
        <w:pStyle w:val="BodyText"/>
        <w:spacing w:before="1"/>
      </w:pPr>
      <w:r>
        <w:rPr>
          <w:rFonts w:eastAsia="ArialMT" w:cstheme="minorHAnsi"/>
          <w:color w:val="000000"/>
        </w:rPr>
        <w:t xml:space="preserve">Candidates must have a Ph.D. </w:t>
      </w:r>
      <w:r>
        <w:rPr>
          <w:rFonts w:cstheme="minorHAnsi"/>
        </w:rPr>
        <w:t xml:space="preserve">(or be close to completion by the date of appointment) </w:t>
      </w:r>
      <w:r>
        <w:rPr>
          <w:rFonts w:eastAsia="ArialMT" w:cstheme="minorHAnsi"/>
          <w:color w:val="000000"/>
        </w:rPr>
        <w:t xml:space="preserve">in Human Resource Management and HRM certification is an asset. </w:t>
      </w:r>
      <w:r>
        <w:rPr>
          <w:rFonts w:cstheme="minorHAnsi"/>
        </w:rPr>
        <w:t>This is a teaching intensive position and r</w:t>
      </w:r>
      <w:r>
        <w:rPr>
          <w:rFonts w:eastAsia="ArialMT" w:cstheme="minorHAnsi"/>
          <w:color w:val="000000"/>
        </w:rPr>
        <w:t xml:space="preserve">esponsibilities will include contributing to course delivery and curriculum development in the School of Business as well as </w:t>
      </w:r>
      <w:r>
        <w:rPr>
          <w:rFonts w:cstheme="minorHAnsi"/>
        </w:rPr>
        <w:t xml:space="preserve">developing </w:t>
      </w:r>
      <w:bookmarkStart w:id="0" w:name="_Hlk92794235"/>
      <w:r>
        <w:rPr>
          <w:rFonts w:cstheme="minorHAnsi"/>
        </w:rPr>
        <w:t xml:space="preserve">a </w:t>
      </w:r>
      <w:r>
        <w:rPr>
          <w:rFonts w:eastAsia="ArialMT" w:cstheme="minorHAnsi"/>
          <w:color w:val="000000"/>
        </w:rPr>
        <w:t>high-quality research program</w:t>
      </w:r>
      <w:bookmarkEnd w:id="0"/>
      <w:r>
        <w:rPr>
          <w:rFonts w:eastAsia="ArialMT" w:cstheme="minorHAnsi"/>
          <w:color w:val="000000"/>
        </w:rPr>
        <w:t xml:space="preserve"> and providing service to the </w:t>
      </w:r>
      <w:proofErr w:type="gramStart"/>
      <w:r>
        <w:rPr>
          <w:rFonts w:eastAsia="ArialMT" w:cstheme="minorHAnsi"/>
          <w:color w:val="000000"/>
        </w:rPr>
        <w:t>School</w:t>
      </w:r>
      <w:proofErr w:type="gramEnd"/>
      <w:r>
        <w:rPr>
          <w:rFonts w:eastAsia="ArialMT" w:cstheme="minorHAnsi"/>
          <w:color w:val="000000"/>
        </w:rPr>
        <w:t>. T</w:t>
      </w:r>
      <w:r>
        <w:rPr>
          <w:rFonts w:cstheme="minorHAnsi"/>
        </w:rPr>
        <w:t>he successful candidate should have a demonstrated capacity for excellence in undergraduate teaching. The successful candidate will be expected to teach courses from among: Human Resource Management, Organizational Selection, Training &amp; Development, Occupational Health &amp; Safety, Human Resource Planning, or Motivation &amp; Compensation.</w:t>
      </w:r>
    </w:p>
    <w:p w14:paraId="32F831F9" w14:textId="77777777" w:rsidR="00FF4E42" w:rsidRDefault="00FF4E42">
      <w:pPr>
        <w:pStyle w:val="BodyText"/>
        <w:spacing w:before="1"/>
      </w:pPr>
    </w:p>
    <w:p w14:paraId="76A1EF6D" w14:textId="0711386A" w:rsidR="00FF4E42" w:rsidRDefault="00F75DF4">
      <w:pPr>
        <w:pStyle w:val="BodyText"/>
        <w:spacing w:before="1"/>
      </w:pPr>
      <w:r>
        <w:rPr>
          <w:rFonts w:cstheme="minorHAnsi"/>
        </w:rPr>
        <w:t xml:space="preserve">Qualified candidates are invited to submit applications in PDF format by email to </w:t>
      </w:r>
      <w:hyperlink r:id="rId9" w:history="1">
        <w:r w:rsidRPr="002B6BD7">
          <w:rPr>
            <w:rStyle w:val="Hyperlink"/>
            <w:rFonts w:cstheme="minorHAnsi"/>
          </w:rPr>
          <w:t>admnjobs@trentu.ca</w:t>
        </w:r>
      </w:hyperlink>
      <w:r>
        <w:rPr>
          <w:rFonts w:cstheme="minorHAnsi"/>
        </w:rPr>
        <w:t xml:space="preserve">, specifying “LTA HRM” in the subject heading. Applications should include a cover letter and a </w:t>
      </w:r>
      <w:r w:rsidR="0062181C">
        <w:rPr>
          <w:rFonts w:cstheme="minorHAnsi"/>
        </w:rPr>
        <w:t xml:space="preserve">curriculum vitae </w:t>
      </w:r>
      <w:r w:rsidR="0062181C" w:rsidRPr="001C13C8">
        <w:rPr>
          <w:rFonts w:cstheme="minorHAnsi"/>
          <w:color w:val="000000"/>
        </w:rPr>
        <w:t>(</w:t>
      </w:r>
      <w:r w:rsidR="0062181C" w:rsidRPr="00707ED9">
        <w:rPr>
          <w:rFonts w:cstheme="minorHAnsi"/>
        </w:rPr>
        <w:t>including confirmation to legally work in Canada</w:t>
      </w:r>
      <w:r w:rsidR="0062181C" w:rsidRPr="001C13C8">
        <w:rPr>
          <w:rFonts w:cstheme="minorHAnsi"/>
          <w:color w:val="000000"/>
        </w:rPr>
        <w:t>)</w:t>
      </w:r>
      <w:r w:rsidR="0062181C">
        <w:rPr>
          <w:rFonts w:cstheme="minorHAnsi"/>
          <w:color w:val="000000"/>
        </w:rPr>
        <w:t>;</w:t>
      </w:r>
      <w:r w:rsidR="0062181C">
        <w:rPr>
          <w:rFonts w:cstheme="minorHAnsi"/>
        </w:rPr>
        <w:t xml:space="preserve"> </w:t>
      </w:r>
      <w:r>
        <w:rPr>
          <w:rFonts w:cstheme="minorHAnsi"/>
        </w:rPr>
        <w:t>a research statement and examples of significant scholarship; a teaching portfolio including a teaching philosophy statement and evidence of teaching effectiveness such as syllabi and a summary of teaching evaluations; and the names and contact information of three (3) individuals familiar with the candidate’s academic career who may be contacted to support the application.</w:t>
      </w:r>
    </w:p>
    <w:p w14:paraId="3D6B1DDC" w14:textId="77777777" w:rsidR="00FF4E42" w:rsidRDefault="00F75DF4">
      <w:pPr>
        <w:pStyle w:val="BodyText"/>
        <w:tabs>
          <w:tab w:val="left" w:pos="6495"/>
        </w:tabs>
        <w:ind w:right="239"/>
      </w:pPr>
      <w:r>
        <w:rPr>
          <w:rFonts w:cstheme="minorHAnsi"/>
        </w:rPr>
        <w:tab/>
      </w:r>
    </w:p>
    <w:p w14:paraId="5165651A" w14:textId="77777777" w:rsidR="00FF4E42" w:rsidRDefault="00F75DF4">
      <w:pPr>
        <w:pStyle w:val="BodyText"/>
        <w:ind w:right="239"/>
        <w:rPr>
          <w:b/>
          <w:bCs/>
        </w:rPr>
      </w:pPr>
      <w:r>
        <w:rPr>
          <w:rFonts w:cstheme="minorHAnsi"/>
          <w:b/>
          <w:bCs/>
        </w:rPr>
        <w:t>Review of applications will begin on April 15, 2023.</w:t>
      </w:r>
    </w:p>
    <w:p w14:paraId="39E46AAA" w14:textId="77777777" w:rsidR="00FF4E42" w:rsidRDefault="00FF4E42">
      <w:pPr>
        <w:pStyle w:val="BodyText"/>
        <w:ind w:right="239"/>
        <w:rPr>
          <w:b/>
          <w:bCs/>
        </w:rPr>
      </w:pPr>
    </w:p>
    <w:p w14:paraId="0ADCDBE5" w14:textId="77777777" w:rsidR="00FF4E42" w:rsidRDefault="00F75DF4">
      <w:pPr>
        <w:pStyle w:val="BodyText"/>
        <w:ind w:right="239"/>
        <w:rPr>
          <w:rStyle w:val="xcontentpasted0"/>
          <w:color w:val="242424"/>
        </w:rPr>
      </w:pPr>
      <w:bookmarkStart w:id="1" w:name="_Hlk125374693"/>
      <w:r>
        <w:rPr>
          <w:rStyle w:val="xcontentpasted0"/>
          <w:rFonts w:cstheme="minorHAnsi"/>
          <w:color w:val="000000"/>
        </w:rPr>
        <w:t xml:space="preserve">Trent University is committed to creating a diverse and inclusive campus community. </w:t>
      </w:r>
      <w:r>
        <w:rPr>
          <w:rFonts w:cstheme="minorHAnsi"/>
          <w:spacing w:val="-1"/>
        </w:rPr>
        <w:t xml:space="preserve">All qualified candidates are encouraged to apply; however, Canadian citizens and permanent residents will be given priority. </w:t>
      </w:r>
      <w:r>
        <w:rPr>
          <w:rStyle w:val="xcontentpasted0"/>
          <w:rFonts w:cstheme="minorHAnsi"/>
          <w:color w:val="000000"/>
        </w:rPr>
        <w:t>P</w:t>
      </w:r>
      <w:r>
        <w:rPr>
          <w:rStyle w:val="xcontentpasted0"/>
          <w:rFonts w:cstheme="minorHAnsi"/>
          <w:color w:val="242424"/>
        </w:rPr>
        <w:t xml:space="preserve">reference will be given to candidates from underrepresented groups including women, Indigenous People (First Nations, Inuit and Métis), persons with disabilities, members of visible minorities or racialized groups and LGBTQ2+ people. </w:t>
      </w:r>
    </w:p>
    <w:p w14:paraId="55EC9564" w14:textId="77777777" w:rsidR="00FF4E42" w:rsidRDefault="00FF4E42">
      <w:pPr>
        <w:pStyle w:val="BodyText"/>
        <w:ind w:right="239"/>
        <w:rPr>
          <w:rStyle w:val="xcontentpasted0"/>
          <w:color w:val="242424"/>
        </w:rPr>
      </w:pPr>
    </w:p>
    <w:p w14:paraId="702BF5D1" w14:textId="3FE08F87" w:rsidR="00FF4E42" w:rsidRDefault="00F75DF4">
      <w:pPr>
        <w:pStyle w:val="BodyText"/>
        <w:ind w:right="239"/>
        <w:rPr>
          <w:b/>
          <w:bCs/>
        </w:rPr>
      </w:pPr>
      <w:r>
        <w:rPr>
          <w:rStyle w:val="xcontentpasted0"/>
          <w:rFonts w:cstheme="minorHAnsi"/>
          <w:color w:val="242424"/>
        </w:rPr>
        <w:t xml:space="preserve">Trent </w:t>
      </w:r>
      <w:r>
        <w:rPr>
          <w:rFonts w:cstheme="minorHAnsi"/>
        </w:rPr>
        <w:t xml:space="preserve">University offers accommodation for applicants with disabilities in its recruitment processes. If you require accommodation during the recruitment process or require an </w:t>
      </w:r>
      <w:r>
        <w:rPr>
          <w:rFonts w:cstheme="minorHAnsi"/>
        </w:rPr>
        <w:lastRenderedPageBreak/>
        <w:t xml:space="preserve">accessible version of a document/publication, please contact </w:t>
      </w:r>
      <w:hyperlink r:id="rId10" w:history="1">
        <w:r w:rsidRPr="002B6BD7">
          <w:rPr>
            <w:rStyle w:val="Hyperlink"/>
            <w:rFonts w:cstheme="minorHAnsi"/>
          </w:rPr>
          <w:t>schoolofbusiness@trentu.ca</w:t>
        </w:r>
      </w:hyperlink>
      <w:r>
        <w:rPr>
          <w:rFonts w:cstheme="minorHAnsi"/>
        </w:rPr>
        <w:t>.</w:t>
      </w:r>
      <w:bookmarkEnd w:id="1"/>
    </w:p>
    <w:p w14:paraId="6182409E" w14:textId="77777777" w:rsidR="00FF4E42" w:rsidRDefault="00FF4E42">
      <w:pPr>
        <w:pStyle w:val="BodyText"/>
        <w:ind w:right="239"/>
        <w:rPr>
          <w:b/>
          <w:bCs/>
        </w:rPr>
      </w:pPr>
    </w:p>
    <w:p w14:paraId="5CF5EA9A" w14:textId="15117263" w:rsidR="00FF4E42" w:rsidRDefault="00F75DF4">
      <w:pPr>
        <w:pStyle w:val="BodyText"/>
        <w:ind w:right="239"/>
      </w:pPr>
      <w:r>
        <w:rPr>
          <w:rFonts w:cstheme="minorHAnsi"/>
        </w:rPr>
        <w:t>For further information about this position, please email Byron Lew, Director, School of Business</w:t>
      </w:r>
      <w:r>
        <w:rPr>
          <w:rFonts w:cstheme="minorHAnsi"/>
          <w:color w:val="000000"/>
        </w:rPr>
        <w:t xml:space="preserve">, </w:t>
      </w:r>
      <w:hyperlink r:id="rId11" w:history="1">
        <w:r w:rsidRPr="002B6BD7">
          <w:rPr>
            <w:rStyle w:val="Hyperlink"/>
            <w:rFonts w:cstheme="minorHAnsi"/>
          </w:rPr>
          <w:t>blew@trentu.ca</w:t>
        </w:r>
      </w:hyperlink>
      <w:r>
        <w:rPr>
          <w:rFonts w:cstheme="minorHAnsi"/>
          <w:color w:val="000000"/>
        </w:rPr>
        <w:t>.</w:t>
      </w:r>
    </w:p>
    <w:p w14:paraId="613603CA" w14:textId="77777777" w:rsidR="00FF4E42" w:rsidRDefault="00FF4E42">
      <w:pPr>
        <w:pStyle w:val="BodyText"/>
      </w:pPr>
    </w:p>
    <w:sectPr w:rsidR="00FF4E42" w:rsidSect="0062181C">
      <w:footerReference w:type="default" r:id="rId12"/>
      <w:pgSz w:w="12240" w:h="15840"/>
      <w:pgMar w:top="1440" w:right="1440" w:bottom="1440" w:left="1440" w:header="0" w:footer="69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7B05" w14:textId="77777777" w:rsidR="00333FAF" w:rsidRDefault="00333FAF">
      <w:r>
        <w:separator/>
      </w:r>
    </w:p>
  </w:endnote>
  <w:endnote w:type="continuationSeparator" w:id="0">
    <w:p w14:paraId="4678A527" w14:textId="77777777" w:rsidR="00333FAF" w:rsidRDefault="0033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471315"/>
      <w:docPartObj>
        <w:docPartGallery w:val="Page Numbers (Bottom of Page)"/>
        <w:docPartUnique/>
      </w:docPartObj>
    </w:sdtPr>
    <w:sdtEndPr/>
    <w:sdtContent>
      <w:p w14:paraId="58EE661C" w14:textId="77777777" w:rsidR="00FF4E42" w:rsidRDefault="00F75DF4"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346F" w14:textId="77777777" w:rsidR="00333FAF" w:rsidRDefault="00333FAF">
      <w:r>
        <w:separator/>
      </w:r>
    </w:p>
  </w:footnote>
  <w:footnote w:type="continuationSeparator" w:id="0">
    <w:p w14:paraId="673AF39E" w14:textId="77777777" w:rsidR="00333FAF" w:rsidRDefault="0033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42"/>
    <w:rsid w:val="00333FAF"/>
    <w:rsid w:val="003F4A0C"/>
    <w:rsid w:val="0062181C"/>
    <w:rsid w:val="00E82771"/>
    <w:rsid w:val="00F75DF4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8E74"/>
  <w15:docId w15:val="{4D5D1A71-194C-48E1-8587-21ECF39B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D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E226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E226E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E226E"/>
    <w:rPr>
      <w:rFonts w:ascii="Calibri" w:eastAsia="Calibri" w:hAnsi="Calibri" w:cs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E226E"/>
    <w:rPr>
      <w:rFonts w:ascii="Times New Roman" w:eastAsia="Calibri" w:hAnsi="Times New Roman" w:cs="Times New Roman"/>
      <w:sz w:val="26"/>
      <w:szCs w:val="26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LineNumber1">
    <w:name w:val="Line Number1"/>
    <w:qFormat/>
  </w:style>
  <w:style w:type="character" w:customStyle="1" w:styleId="BodyTextChar">
    <w:name w:val="Body Text Char"/>
    <w:basedOn w:val="DefaultParagraphFont"/>
    <w:link w:val="BodyText"/>
    <w:uiPriority w:val="1"/>
    <w:qFormat/>
    <w:rsid w:val="0076765C"/>
    <w:rPr>
      <w:rFonts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5649A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qFormat/>
    <w:rsid w:val="00622435"/>
  </w:style>
  <w:style w:type="character" w:customStyle="1" w:styleId="HeaderChar">
    <w:name w:val="Header Char"/>
    <w:basedOn w:val="DefaultParagraphFont"/>
    <w:link w:val="Header"/>
    <w:uiPriority w:val="99"/>
    <w:qFormat/>
    <w:rsid w:val="0008139A"/>
    <w:rPr>
      <w:rFonts w:cs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8139A"/>
    <w:rPr>
      <w:rFonts w:cs="Calibri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E2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E22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226E"/>
    <w:rPr>
      <w:rFonts w:ascii="Times New Roman" w:hAnsi="Times New Roman" w:cs="Times New Roman"/>
      <w:sz w:val="26"/>
      <w:szCs w:val="26"/>
    </w:r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813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8139A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busine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lew@trentu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hoolofbusiness@trent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njobs@trentu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22EC2-F1D3-44D6-9B16-EA85AF1A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dc:description/>
  <cp:lastModifiedBy>Francisca Eckstein</cp:lastModifiedBy>
  <cp:revision>3</cp:revision>
  <cp:lastPrinted>2023-03-13T15:47:00Z</cp:lastPrinted>
  <dcterms:created xsi:type="dcterms:W3CDTF">2023-03-13T13:39:00Z</dcterms:created>
  <dcterms:modified xsi:type="dcterms:W3CDTF">2023-03-13T15:53:00Z</dcterms:modified>
  <cp:contentStatus>Final</cp:contentStatus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HyperlinksChanged">
    <vt:bool>false</vt:bool>
  </property>
  <property fmtid="{D5CDD505-2E9C-101B-9397-08002B2CF9AE}" pid="5" name="LastSaved">
    <vt:filetime>2017-09-18T00:00:00Z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MarkAsFinal">
    <vt:bool>true</vt:bool>
  </property>
</Properties>
</file>