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sition Overview - Residence Life Don (Peterborough Campus)"/>
        <w:tblDescription w:val="The contract period for this position is August 15, 2022 to April 30, 2023. This position reports to the residence life coordinator. The remuneration for this position is $11,558.03.03 and 20% residence fee discount. "/>
      </w:tblPr>
      <w:tblGrid>
        <w:gridCol w:w="2250"/>
        <w:gridCol w:w="7100"/>
      </w:tblGrid>
      <w:tr w:rsidR="00814389" w:rsidRPr="009628A8" w14:paraId="2E759EC2" w14:textId="77777777" w:rsidTr="4B7BEA18">
        <w:tc>
          <w:tcPr>
            <w:tcW w:w="2250" w:type="dxa"/>
          </w:tcPr>
          <w:p w14:paraId="3CBBCFF8" w14:textId="77777777" w:rsidR="00814389" w:rsidRPr="009628A8" w:rsidRDefault="00814389" w:rsidP="00814389">
            <w:pPr>
              <w:rPr>
                <w:rFonts w:cstheme="minorHAnsi"/>
                <w:color w:val="65757D" w:themeColor="background2" w:themeShade="80"/>
              </w:rPr>
            </w:pPr>
            <w:r w:rsidRPr="009628A8">
              <w:rPr>
                <w:rFonts w:cstheme="minorHAnsi"/>
                <w:color w:val="65757D" w:themeColor="background2" w:themeShade="80"/>
              </w:rPr>
              <w:t>Position:</w:t>
            </w:r>
          </w:p>
        </w:tc>
        <w:tc>
          <w:tcPr>
            <w:tcW w:w="7100" w:type="dxa"/>
          </w:tcPr>
          <w:p w14:paraId="0C262567" w14:textId="0B05840A" w:rsidR="00814389" w:rsidRPr="008E6E1F" w:rsidRDefault="00814389" w:rsidP="1BE5F05E">
            <w:pPr>
              <w:rPr>
                <w:b/>
                <w:bCs/>
              </w:rPr>
            </w:pPr>
            <w:r w:rsidRPr="1BE5F05E">
              <w:rPr>
                <w:b/>
                <w:bCs/>
              </w:rPr>
              <w:t>Residence Life Don</w:t>
            </w:r>
            <w:r w:rsidR="0086304E" w:rsidRPr="1BE5F05E">
              <w:rPr>
                <w:b/>
                <w:bCs/>
              </w:rPr>
              <w:t xml:space="preserve"> </w:t>
            </w:r>
          </w:p>
        </w:tc>
      </w:tr>
      <w:tr w:rsidR="00814389" w:rsidRPr="009628A8" w14:paraId="19FC74A0" w14:textId="77777777" w:rsidTr="4B7BEA18">
        <w:tc>
          <w:tcPr>
            <w:tcW w:w="2250" w:type="dxa"/>
          </w:tcPr>
          <w:p w14:paraId="7158571C" w14:textId="77777777" w:rsidR="00814389" w:rsidRPr="009628A8" w:rsidRDefault="00814389" w:rsidP="00814389">
            <w:pPr>
              <w:rPr>
                <w:rFonts w:cstheme="minorHAnsi"/>
                <w:color w:val="65757D" w:themeColor="background2" w:themeShade="80"/>
              </w:rPr>
            </w:pPr>
            <w:r w:rsidRPr="009628A8">
              <w:rPr>
                <w:rFonts w:cstheme="minorHAnsi"/>
                <w:color w:val="65757D" w:themeColor="background2" w:themeShade="80"/>
              </w:rPr>
              <w:t>Contract Period:</w:t>
            </w:r>
          </w:p>
        </w:tc>
        <w:tc>
          <w:tcPr>
            <w:tcW w:w="7100" w:type="dxa"/>
          </w:tcPr>
          <w:p w14:paraId="6512B6D2" w14:textId="4C56CFC0" w:rsidR="00814389" w:rsidRPr="009628A8" w:rsidRDefault="3EAF50D3" w:rsidP="1938B6CB">
            <w:commentRangeStart w:id="0"/>
            <w:r>
              <w:t>August</w:t>
            </w:r>
            <w:r w:rsidR="7C8B5A21">
              <w:t xml:space="preserve"> </w:t>
            </w:r>
            <w:r w:rsidR="00640207">
              <w:t>19</w:t>
            </w:r>
            <w:r w:rsidR="55EC4C29">
              <w:t>,</w:t>
            </w:r>
            <w:r>
              <w:t xml:space="preserve"> </w:t>
            </w:r>
            <w:proofErr w:type="gramStart"/>
            <w:r w:rsidR="7E32BE49">
              <w:t>202</w:t>
            </w:r>
            <w:r w:rsidR="00640207">
              <w:t>4</w:t>
            </w:r>
            <w:proofErr w:type="gramEnd"/>
            <w:r w:rsidR="7C8B5A21">
              <w:t xml:space="preserve"> to </w:t>
            </w:r>
            <w:r>
              <w:t>April</w:t>
            </w:r>
            <w:r w:rsidR="7C8B5A21">
              <w:t xml:space="preserve"> 30,</w:t>
            </w:r>
            <w:r w:rsidR="6DC85CF8">
              <w:t xml:space="preserve"> 202</w:t>
            </w:r>
            <w:commentRangeEnd w:id="0"/>
            <w:r w:rsidR="00640207">
              <w:t>5</w:t>
            </w:r>
            <w:r w:rsidR="00EB2B02">
              <w:rPr>
                <w:rStyle w:val="CommentReference"/>
              </w:rPr>
              <w:commentReference w:id="0"/>
            </w:r>
          </w:p>
        </w:tc>
      </w:tr>
      <w:tr w:rsidR="00814389" w:rsidRPr="009628A8" w14:paraId="4CCB0069" w14:textId="77777777" w:rsidTr="4B7BEA18">
        <w:tc>
          <w:tcPr>
            <w:tcW w:w="2250" w:type="dxa"/>
          </w:tcPr>
          <w:p w14:paraId="0512EBE8" w14:textId="37ECA35F" w:rsidR="00087287" w:rsidRPr="009628A8" w:rsidRDefault="00814389" w:rsidP="00AA11DA">
            <w:pPr>
              <w:rPr>
                <w:rFonts w:cstheme="minorHAnsi"/>
                <w:color w:val="65757D" w:themeColor="background2" w:themeShade="80"/>
              </w:rPr>
            </w:pPr>
            <w:r w:rsidRPr="009628A8">
              <w:rPr>
                <w:rFonts w:cstheme="minorHAnsi"/>
                <w:color w:val="65757D" w:themeColor="background2" w:themeShade="80"/>
              </w:rPr>
              <w:t xml:space="preserve">Reporting To: </w:t>
            </w:r>
          </w:p>
        </w:tc>
        <w:tc>
          <w:tcPr>
            <w:tcW w:w="7100" w:type="dxa"/>
          </w:tcPr>
          <w:p w14:paraId="41F0C539" w14:textId="7BE91E65" w:rsidR="00087287" w:rsidRPr="00AA11DA" w:rsidRDefault="00814389" w:rsidP="00AA11DA">
            <w:pPr>
              <w:rPr>
                <w:rFonts w:cstheme="minorHAnsi"/>
              </w:rPr>
            </w:pPr>
            <w:r>
              <w:rPr>
                <w:rFonts w:cstheme="minorHAnsi"/>
              </w:rPr>
              <w:t>Residence Life Coordinator</w:t>
            </w:r>
          </w:p>
        </w:tc>
      </w:tr>
      <w:tr w:rsidR="005270B8" w:rsidRPr="009628A8" w14:paraId="1E3EC872" w14:textId="77777777" w:rsidTr="4B7BEA18">
        <w:tc>
          <w:tcPr>
            <w:tcW w:w="2250" w:type="dxa"/>
          </w:tcPr>
          <w:p w14:paraId="529124DC" w14:textId="227B188A" w:rsidR="005270B8" w:rsidRPr="009628A8" w:rsidRDefault="00AA11DA" w:rsidP="00814389">
            <w:pPr>
              <w:rPr>
                <w:rFonts w:cstheme="minorHAnsi"/>
                <w:color w:val="65757D" w:themeColor="background2" w:themeShade="80"/>
              </w:rPr>
            </w:pPr>
            <w:r>
              <w:rPr>
                <w:rFonts w:cstheme="minorHAnsi"/>
                <w:color w:val="65757D" w:themeColor="background2" w:themeShade="80"/>
              </w:rPr>
              <w:t>Remuneration:</w:t>
            </w:r>
          </w:p>
        </w:tc>
        <w:tc>
          <w:tcPr>
            <w:tcW w:w="7100" w:type="dxa"/>
          </w:tcPr>
          <w:p w14:paraId="7F1875F6" w14:textId="53A360AB" w:rsidR="00F44609" w:rsidRPr="009F171E" w:rsidRDefault="00F44609" w:rsidP="00F44609">
            <w:r w:rsidRPr="009F171E">
              <w:t>Compensated Residence Fees &amp; Meal Plan plus $</w:t>
            </w:r>
            <w:r w:rsidRPr="009F171E">
              <w:t>2</w:t>
            </w:r>
            <w:r w:rsidRPr="009F171E">
              <w:t>,000 stipend</w:t>
            </w:r>
          </w:p>
          <w:p w14:paraId="253FDE45" w14:textId="5CAA09B1" w:rsidR="005270B8" w:rsidRPr="009F171E" w:rsidRDefault="00F44609" w:rsidP="4B7BEA18">
            <w:r w:rsidRPr="009F171E">
              <w:t xml:space="preserve">*Pending Budgetary Approval </w:t>
            </w:r>
          </w:p>
        </w:tc>
      </w:tr>
      <w:tr w:rsidR="00814389" w:rsidRPr="009628A8" w14:paraId="6BA39950" w14:textId="77777777" w:rsidTr="4B7BEA18">
        <w:tc>
          <w:tcPr>
            <w:tcW w:w="2250" w:type="dxa"/>
          </w:tcPr>
          <w:p w14:paraId="536C1680" w14:textId="4581353A" w:rsidR="00814389" w:rsidRPr="009628A8" w:rsidRDefault="00814389" w:rsidP="00814389">
            <w:pPr>
              <w:rPr>
                <w:rFonts w:cstheme="minorHAnsi"/>
                <w:color w:val="65757D" w:themeColor="background2" w:themeShade="80"/>
              </w:rPr>
            </w:pPr>
          </w:p>
        </w:tc>
        <w:tc>
          <w:tcPr>
            <w:tcW w:w="7100" w:type="dxa"/>
          </w:tcPr>
          <w:p w14:paraId="74A7FD0C" w14:textId="1B48736F" w:rsidR="00814389" w:rsidRPr="009F171E" w:rsidRDefault="00814389" w:rsidP="00814389">
            <w:pPr>
              <w:rPr>
                <w:rFonts w:cstheme="minorHAnsi"/>
              </w:rPr>
            </w:pPr>
          </w:p>
        </w:tc>
      </w:tr>
    </w:tbl>
    <w:p w14:paraId="71870F65" w14:textId="77777777" w:rsidR="00F26C06" w:rsidRPr="00C56AEA" w:rsidRDefault="00F26C06" w:rsidP="00C56AEA">
      <w:pPr>
        <w:pStyle w:val="Heading1"/>
      </w:pPr>
      <w:r w:rsidRPr="00C56AEA">
        <w:t>Position Summary</w:t>
      </w:r>
    </w:p>
    <w:p w14:paraId="656686D5" w14:textId="4350304F" w:rsidR="00F26C06" w:rsidRDefault="00D074C6" w:rsidP="00EA4129">
      <w:pPr>
        <w:pStyle w:val="NoSpacing"/>
        <w:jc w:val="both"/>
        <w:rPr>
          <w:sz w:val="20"/>
          <w:szCs w:val="20"/>
        </w:rPr>
      </w:pPr>
      <w:r w:rsidRPr="4B7BEA18">
        <w:rPr>
          <w:sz w:val="20"/>
          <w:szCs w:val="20"/>
        </w:rPr>
        <w:t xml:space="preserve">Reporting to the </w:t>
      </w:r>
      <w:r w:rsidR="009223BE" w:rsidRPr="4B7BEA18">
        <w:rPr>
          <w:sz w:val="20"/>
          <w:szCs w:val="20"/>
        </w:rPr>
        <w:t>Residence Life Coordinator</w:t>
      </w:r>
      <w:r w:rsidR="00A51639" w:rsidRPr="4B7BEA18">
        <w:rPr>
          <w:sz w:val="20"/>
          <w:szCs w:val="20"/>
        </w:rPr>
        <w:t xml:space="preserve"> (</w:t>
      </w:r>
      <w:r w:rsidR="007558E1" w:rsidRPr="4B7BEA18">
        <w:rPr>
          <w:sz w:val="20"/>
          <w:szCs w:val="20"/>
        </w:rPr>
        <w:t>RLC)</w:t>
      </w:r>
      <w:r w:rsidR="009223BE" w:rsidRPr="4B7BEA18">
        <w:rPr>
          <w:sz w:val="20"/>
          <w:szCs w:val="20"/>
        </w:rPr>
        <w:t xml:space="preserve">, the Residence Life </w:t>
      </w:r>
      <w:r w:rsidR="006B5BB9" w:rsidRPr="4B7BEA18">
        <w:rPr>
          <w:sz w:val="20"/>
          <w:szCs w:val="20"/>
        </w:rPr>
        <w:t>Don</w:t>
      </w:r>
      <w:r w:rsidR="00B75B7A" w:rsidRPr="4B7BEA18">
        <w:rPr>
          <w:sz w:val="20"/>
          <w:szCs w:val="20"/>
        </w:rPr>
        <w:t xml:space="preserve"> (RLD)</w:t>
      </w:r>
      <w:r w:rsidR="006B5BB9" w:rsidRPr="4B7BEA18">
        <w:rPr>
          <w:sz w:val="20"/>
          <w:szCs w:val="20"/>
        </w:rPr>
        <w:t xml:space="preserve"> </w:t>
      </w:r>
      <w:r w:rsidR="007558E1" w:rsidRPr="4B7BEA18">
        <w:rPr>
          <w:sz w:val="20"/>
          <w:szCs w:val="20"/>
        </w:rPr>
        <w:t xml:space="preserve">is a student employee within </w:t>
      </w:r>
      <w:commentRangeStart w:id="1"/>
      <w:r w:rsidR="01F3D052" w:rsidRPr="4B7BEA18">
        <w:rPr>
          <w:sz w:val="20"/>
          <w:szCs w:val="20"/>
        </w:rPr>
        <w:t xml:space="preserve">Student Housing </w:t>
      </w:r>
      <w:commentRangeEnd w:id="1"/>
      <w:r>
        <w:rPr>
          <w:rStyle w:val="CommentReference"/>
        </w:rPr>
        <w:commentReference w:id="1"/>
      </w:r>
      <w:r w:rsidR="007558E1" w:rsidRPr="4B7BEA18">
        <w:rPr>
          <w:sz w:val="20"/>
          <w:szCs w:val="20"/>
        </w:rPr>
        <w:t xml:space="preserve">who </w:t>
      </w:r>
      <w:r w:rsidR="006B5BB9" w:rsidRPr="4B7BEA18">
        <w:rPr>
          <w:sz w:val="20"/>
          <w:szCs w:val="20"/>
        </w:rPr>
        <w:t>fosters</w:t>
      </w:r>
      <w:r w:rsidR="009223BE" w:rsidRPr="4B7BEA18">
        <w:rPr>
          <w:sz w:val="20"/>
          <w:szCs w:val="20"/>
        </w:rPr>
        <w:t xml:space="preserve"> a sense of community within </w:t>
      </w:r>
      <w:r w:rsidR="00E577C7" w:rsidRPr="4B7BEA18">
        <w:rPr>
          <w:sz w:val="20"/>
          <w:szCs w:val="20"/>
        </w:rPr>
        <w:t>residence</w:t>
      </w:r>
      <w:r w:rsidR="009223BE" w:rsidRPr="4B7BEA18">
        <w:rPr>
          <w:sz w:val="20"/>
          <w:szCs w:val="20"/>
        </w:rPr>
        <w:t xml:space="preserve"> that is conducive to learning, engagement, academic success, and personal growth and development</w:t>
      </w:r>
      <w:r w:rsidR="006B5BB9" w:rsidRPr="4B7BEA18">
        <w:rPr>
          <w:sz w:val="20"/>
          <w:szCs w:val="20"/>
        </w:rPr>
        <w:t>.</w:t>
      </w:r>
      <w:r w:rsidR="009223BE" w:rsidRPr="4B7BEA18">
        <w:rPr>
          <w:sz w:val="20"/>
          <w:szCs w:val="20"/>
        </w:rPr>
        <w:t xml:space="preserve"> The </w:t>
      </w:r>
      <w:r w:rsidR="00B75B7A" w:rsidRPr="4B7BEA18">
        <w:rPr>
          <w:sz w:val="20"/>
          <w:szCs w:val="20"/>
        </w:rPr>
        <w:t>RLD</w:t>
      </w:r>
      <w:r w:rsidR="0044057E" w:rsidRPr="4B7BEA18">
        <w:rPr>
          <w:sz w:val="20"/>
          <w:szCs w:val="20"/>
        </w:rPr>
        <w:t xml:space="preserve"> acts as a mentor and offers support to</w:t>
      </w:r>
      <w:r w:rsidR="00494C43" w:rsidRPr="4B7BEA18">
        <w:rPr>
          <w:sz w:val="20"/>
          <w:szCs w:val="20"/>
        </w:rPr>
        <w:t xml:space="preserve"> </w:t>
      </w:r>
      <w:r w:rsidR="0044057E" w:rsidRPr="4B7BEA18">
        <w:rPr>
          <w:sz w:val="20"/>
          <w:szCs w:val="20"/>
        </w:rPr>
        <w:t xml:space="preserve">students that </w:t>
      </w:r>
      <w:r w:rsidR="007558E1" w:rsidRPr="4B7BEA18">
        <w:rPr>
          <w:sz w:val="20"/>
          <w:szCs w:val="20"/>
        </w:rPr>
        <w:t>live in</w:t>
      </w:r>
      <w:r w:rsidR="006B5BB9" w:rsidRPr="4B7BEA18">
        <w:rPr>
          <w:sz w:val="20"/>
          <w:szCs w:val="20"/>
        </w:rPr>
        <w:t xml:space="preserve"> residence</w:t>
      </w:r>
      <w:r w:rsidR="0044057E" w:rsidRPr="4B7BEA18">
        <w:rPr>
          <w:sz w:val="20"/>
          <w:szCs w:val="20"/>
        </w:rPr>
        <w:t xml:space="preserve">. </w:t>
      </w:r>
      <w:r w:rsidR="006B5BB9" w:rsidRPr="4B7BEA18">
        <w:rPr>
          <w:sz w:val="20"/>
          <w:szCs w:val="20"/>
        </w:rPr>
        <w:t>Responsible for</w:t>
      </w:r>
      <w:r w:rsidR="0044057E" w:rsidRPr="4B7BEA18">
        <w:rPr>
          <w:sz w:val="20"/>
          <w:szCs w:val="20"/>
        </w:rPr>
        <w:t xml:space="preserve"> community management</w:t>
      </w:r>
      <w:r w:rsidRPr="4B7BEA18">
        <w:rPr>
          <w:sz w:val="20"/>
          <w:szCs w:val="20"/>
        </w:rPr>
        <w:t xml:space="preserve"> and community building for their assigned community, </w:t>
      </w:r>
      <w:r w:rsidR="00B75B7A" w:rsidRPr="4B7BEA18">
        <w:rPr>
          <w:sz w:val="20"/>
          <w:szCs w:val="20"/>
        </w:rPr>
        <w:t>RLD</w:t>
      </w:r>
      <w:r w:rsidR="006B5BB9" w:rsidRPr="4B7BEA18">
        <w:rPr>
          <w:sz w:val="20"/>
          <w:szCs w:val="20"/>
        </w:rPr>
        <w:t xml:space="preserve">s </w:t>
      </w:r>
      <w:bookmarkStart w:id="2" w:name="_Hlk483566746"/>
      <w:r w:rsidR="006B5BB9" w:rsidRPr="4B7BEA18">
        <w:rPr>
          <w:sz w:val="20"/>
          <w:szCs w:val="20"/>
        </w:rPr>
        <w:t xml:space="preserve">provide </w:t>
      </w:r>
      <w:r w:rsidR="00921BF9" w:rsidRPr="4B7BEA18">
        <w:rPr>
          <w:sz w:val="20"/>
          <w:szCs w:val="20"/>
        </w:rPr>
        <w:t xml:space="preserve">students with opportunities to build </w:t>
      </w:r>
      <w:r w:rsidR="00E577C7" w:rsidRPr="4B7BEA18">
        <w:rPr>
          <w:sz w:val="20"/>
          <w:szCs w:val="20"/>
        </w:rPr>
        <w:t xml:space="preserve">meaningful </w:t>
      </w:r>
      <w:r w:rsidRPr="4B7BEA18">
        <w:rPr>
          <w:sz w:val="20"/>
          <w:szCs w:val="20"/>
        </w:rPr>
        <w:t>connect</w:t>
      </w:r>
      <w:r w:rsidR="006B5BB9" w:rsidRPr="4B7BEA18">
        <w:rPr>
          <w:sz w:val="20"/>
          <w:szCs w:val="20"/>
        </w:rPr>
        <w:t>ions</w:t>
      </w:r>
      <w:r w:rsidRPr="4B7BEA18">
        <w:rPr>
          <w:sz w:val="20"/>
          <w:szCs w:val="20"/>
        </w:rPr>
        <w:t xml:space="preserve"> </w:t>
      </w:r>
      <w:r w:rsidR="00E577C7" w:rsidRPr="4B7BEA18">
        <w:rPr>
          <w:sz w:val="20"/>
          <w:szCs w:val="20"/>
        </w:rPr>
        <w:t>within the Trent community</w:t>
      </w:r>
      <w:r w:rsidR="00494C43" w:rsidRPr="4B7BEA18">
        <w:rPr>
          <w:sz w:val="20"/>
          <w:szCs w:val="20"/>
        </w:rPr>
        <w:t xml:space="preserve">. </w:t>
      </w:r>
      <w:bookmarkStart w:id="3" w:name="_Hlk483567074"/>
      <w:r w:rsidR="00640207" w:rsidRPr="4B7BEA18">
        <w:rPr>
          <w:sz w:val="20"/>
          <w:szCs w:val="20"/>
        </w:rPr>
        <w:t>RLDs act as role models, educators, and referral agents for students living in residence to contribute to each resident’s overall success at Trent University</w:t>
      </w:r>
      <w:r w:rsidR="00640207">
        <w:rPr>
          <w:sz w:val="20"/>
          <w:szCs w:val="20"/>
        </w:rPr>
        <w:t xml:space="preserve">. </w:t>
      </w:r>
      <w:r w:rsidR="00B75B7A" w:rsidRPr="4B7BEA18">
        <w:rPr>
          <w:sz w:val="20"/>
          <w:szCs w:val="20"/>
        </w:rPr>
        <w:t>RLDs</w:t>
      </w:r>
      <w:r w:rsidR="00494C43" w:rsidRPr="4B7BEA18">
        <w:rPr>
          <w:sz w:val="20"/>
          <w:szCs w:val="20"/>
        </w:rPr>
        <w:t xml:space="preserve"> </w:t>
      </w:r>
      <w:r w:rsidR="006B5BB9" w:rsidRPr="4B7BEA18">
        <w:rPr>
          <w:sz w:val="20"/>
          <w:szCs w:val="20"/>
        </w:rPr>
        <w:t xml:space="preserve">participate in a nightly </w:t>
      </w:r>
      <w:r w:rsidR="00572F6D" w:rsidRPr="4B7BEA18">
        <w:rPr>
          <w:sz w:val="20"/>
          <w:szCs w:val="20"/>
        </w:rPr>
        <w:t>on</w:t>
      </w:r>
      <w:r w:rsidR="4A9E6FF7" w:rsidRPr="4B7BEA18">
        <w:rPr>
          <w:sz w:val="20"/>
          <w:szCs w:val="20"/>
        </w:rPr>
        <w:t>-</w:t>
      </w:r>
      <w:r w:rsidR="00572F6D" w:rsidRPr="4B7BEA18">
        <w:rPr>
          <w:sz w:val="20"/>
          <w:szCs w:val="20"/>
        </w:rPr>
        <w:t>duty</w:t>
      </w:r>
      <w:r w:rsidR="006B5BB9" w:rsidRPr="4B7BEA18">
        <w:rPr>
          <w:sz w:val="20"/>
          <w:szCs w:val="20"/>
        </w:rPr>
        <w:t xml:space="preserve"> rotation, including over weekends, and holidays, and work with their supervisor to ensure a safe and secure residence environment.  As members of the </w:t>
      </w:r>
      <w:r w:rsidR="7EC4C5B1" w:rsidRPr="4B7BEA18">
        <w:rPr>
          <w:sz w:val="20"/>
          <w:szCs w:val="20"/>
        </w:rPr>
        <w:t>R</w:t>
      </w:r>
      <w:r w:rsidR="006B5BB9" w:rsidRPr="4B7BEA18">
        <w:rPr>
          <w:sz w:val="20"/>
          <w:szCs w:val="20"/>
        </w:rPr>
        <w:t xml:space="preserve">esidence </w:t>
      </w:r>
      <w:r w:rsidR="0A7CA226" w:rsidRPr="4B7BEA18">
        <w:rPr>
          <w:sz w:val="20"/>
          <w:szCs w:val="20"/>
        </w:rPr>
        <w:t>L</w:t>
      </w:r>
      <w:r w:rsidR="006B5BB9" w:rsidRPr="4B7BEA18">
        <w:rPr>
          <w:sz w:val="20"/>
          <w:szCs w:val="20"/>
        </w:rPr>
        <w:t>if</w:t>
      </w:r>
      <w:r w:rsidR="00B75B7A" w:rsidRPr="4B7BEA18">
        <w:rPr>
          <w:sz w:val="20"/>
          <w:szCs w:val="20"/>
        </w:rPr>
        <w:t xml:space="preserve">e and </w:t>
      </w:r>
      <w:r w:rsidR="1A0FEBA3" w:rsidRPr="4B7BEA18">
        <w:rPr>
          <w:sz w:val="20"/>
          <w:szCs w:val="20"/>
        </w:rPr>
        <w:t>E</w:t>
      </w:r>
      <w:r w:rsidR="00B75B7A" w:rsidRPr="4B7BEA18">
        <w:rPr>
          <w:sz w:val="20"/>
          <w:szCs w:val="20"/>
        </w:rPr>
        <w:t xml:space="preserve">ducation </w:t>
      </w:r>
      <w:r w:rsidR="3E61BCFE" w:rsidRPr="4B7BEA18">
        <w:rPr>
          <w:sz w:val="20"/>
          <w:szCs w:val="20"/>
        </w:rPr>
        <w:t>T</w:t>
      </w:r>
      <w:r w:rsidR="00B75B7A" w:rsidRPr="4B7BEA18">
        <w:rPr>
          <w:sz w:val="20"/>
          <w:szCs w:val="20"/>
        </w:rPr>
        <w:t xml:space="preserve">eam, RLDs </w:t>
      </w:r>
      <w:r w:rsidR="009223BE" w:rsidRPr="4B7BEA18">
        <w:rPr>
          <w:sz w:val="20"/>
          <w:szCs w:val="20"/>
        </w:rPr>
        <w:t>are</w:t>
      </w:r>
      <w:r w:rsidRPr="4B7BEA18">
        <w:rPr>
          <w:sz w:val="20"/>
          <w:szCs w:val="20"/>
        </w:rPr>
        <w:t xml:space="preserve"> expected to build quality relations</w:t>
      </w:r>
      <w:r w:rsidR="002C790D" w:rsidRPr="4B7BEA18">
        <w:rPr>
          <w:sz w:val="20"/>
          <w:szCs w:val="20"/>
        </w:rPr>
        <w:t>hips with their colleagues</w:t>
      </w:r>
      <w:r w:rsidR="4FB870C0" w:rsidRPr="4B7BEA18">
        <w:rPr>
          <w:sz w:val="20"/>
          <w:szCs w:val="20"/>
        </w:rPr>
        <w:t>.</w:t>
      </w:r>
      <w:r w:rsidR="009223BE" w:rsidRPr="4B7BEA18">
        <w:rPr>
          <w:sz w:val="20"/>
          <w:szCs w:val="20"/>
        </w:rPr>
        <w:t xml:space="preserve"> </w:t>
      </w:r>
      <w:r w:rsidRPr="4B7BEA18">
        <w:rPr>
          <w:sz w:val="20"/>
          <w:szCs w:val="20"/>
        </w:rPr>
        <w:t xml:space="preserve"> </w:t>
      </w:r>
      <w:bookmarkEnd w:id="2"/>
      <w:r w:rsidR="00640207">
        <w:rPr>
          <w:sz w:val="20"/>
          <w:szCs w:val="20"/>
        </w:rPr>
        <w:t xml:space="preserve">It is anticipated that the RLD will work approximately 10-15 hours per week with flexibility based on student needs in their communities. </w:t>
      </w:r>
    </w:p>
    <w:bookmarkEnd w:id="3"/>
    <w:p w14:paraId="294F7E02" w14:textId="77777777" w:rsidR="007578EC" w:rsidRPr="00F26C06" w:rsidRDefault="007578EC" w:rsidP="00EA4129">
      <w:pPr>
        <w:pStyle w:val="NoSpacing"/>
        <w:jc w:val="both"/>
        <w:rPr>
          <w:sz w:val="20"/>
          <w:szCs w:val="20"/>
        </w:rPr>
      </w:pPr>
    </w:p>
    <w:p w14:paraId="69A1EA64" w14:textId="77777777" w:rsidR="009E49ED" w:rsidRPr="009628A8" w:rsidRDefault="7626C5FC" w:rsidP="00C56AEA">
      <w:pPr>
        <w:pStyle w:val="Heading1"/>
      </w:pPr>
      <w:r w:rsidRPr="66C11800">
        <w:t>Responsibilities</w:t>
      </w:r>
    </w:p>
    <w:p w14:paraId="5C43DB05" w14:textId="45F9CB1F" w:rsidR="006B5BB9" w:rsidRPr="00C56AEA" w:rsidRDefault="00302A0B" w:rsidP="00B971D4">
      <w:pPr>
        <w:pStyle w:val="Heading2"/>
      </w:pPr>
      <w:bookmarkStart w:id="4" w:name="_Hlk152531759"/>
      <w:r w:rsidRPr="00C56AEA">
        <w:t>Student Support &amp; Referrals</w:t>
      </w:r>
      <w:r w:rsidR="1489B665" w:rsidRPr="00C56AEA">
        <w:t xml:space="preserve"> </w:t>
      </w:r>
    </w:p>
    <w:p w14:paraId="1AADD5B6" w14:textId="7548219D" w:rsidR="00302A0B" w:rsidRDefault="00302A0B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1BE5F05E">
        <w:rPr>
          <w:sz w:val="20"/>
          <w:szCs w:val="20"/>
        </w:rPr>
        <w:t>Establish, develop, and maintain an open relationship with each member of the assigned section, regularly interacting with each resident</w:t>
      </w:r>
      <w:r w:rsidR="00640207">
        <w:rPr>
          <w:sz w:val="20"/>
          <w:szCs w:val="20"/>
        </w:rPr>
        <w:t xml:space="preserve"> every </w:t>
      </w:r>
      <w:proofErr w:type="gramStart"/>
      <w:r w:rsidR="00640207">
        <w:rPr>
          <w:sz w:val="20"/>
          <w:szCs w:val="20"/>
        </w:rPr>
        <w:t>week</w:t>
      </w:r>
      <w:r w:rsidR="32B6F7D2" w:rsidRPr="1BE5F05E">
        <w:rPr>
          <w:sz w:val="20"/>
          <w:szCs w:val="20"/>
        </w:rPr>
        <w:t>;</w:t>
      </w:r>
      <w:proofErr w:type="gramEnd"/>
    </w:p>
    <w:p w14:paraId="158F932B" w14:textId="1A511F7B" w:rsidR="00302A0B" w:rsidRDefault="00302A0B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>Meet one</w:t>
      </w:r>
      <w:r w:rsidR="3ECA08D5" w:rsidRPr="4B7BEA18">
        <w:rPr>
          <w:sz w:val="20"/>
          <w:szCs w:val="20"/>
        </w:rPr>
        <w:t>-</w:t>
      </w:r>
      <w:r w:rsidRPr="4B7BEA18">
        <w:rPr>
          <w:sz w:val="20"/>
          <w:szCs w:val="20"/>
        </w:rPr>
        <w:t>on</w:t>
      </w:r>
      <w:r w:rsidR="4FD53269" w:rsidRPr="4B7BEA18">
        <w:rPr>
          <w:sz w:val="20"/>
          <w:szCs w:val="20"/>
        </w:rPr>
        <w:t>-</w:t>
      </w:r>
      <w:r w:rsidRPr="4B7BEA18">
        <w:rPr>
          <w:sz w:val="20"/>
          <w:szCs w:val="20"/>
        </w:rPr>
        <w:t xml:space="preserve">one with </w:t>
      </w:r>
      <w:commentRangeStart w:id="5"/>
      <w:r w:rsidRPr="4B7BEA18">
        <w:rPr>
          <w:sz w:val="20"/>
          <w:szCs w:val="20"/>
        </w:rPr>
        <w:t>students</w:t>
      </w:r>
      <w:commentRangeEnd w:id="5"/>
      <w:r>
        <w:rPr>
          <w:rStyle w:val="CommentReference"/>
        </w:rPr>
        <w:commentReference w:id="5"/>
      </w:r>
      <w:r w:rsidRPr="4B7BEA18">
        <w:rPr>
          <w:sz w:val="20"/>
          <w:szCs w:val="20"/>
        </w:rPr>
        <w:t xml:space="preserve"> to actively listen, and utilize peer helping </w:t>
      </w:r>
      <w:proofErr w:type="gramStart"/>
      <w:r w:rsidRPr="4B7BEA18">
        <w:rPr>
          <w:sz w:val="20"/>
          <w:szCs w:val="20"/>
        </w:rPr>
        <w:t>skills</w:t>
      </w:r>
      <w:r w:rsidR="4C1911C4" w:rsidRPr="4B7BEA18">
        <w:rPr>
          <w:sz w:val="20"/>
          <w:szCs w:val="20"/>
        </w:rPr>
        <w:t>;</w:t>
      </w:r>
      <w:proofErr w:type="gramEnd"/>
    </w:p>
    <w:p w14:paraId="448E77B1" w14:textId="0690DC2F" w:rsidR="00302A0B" w:rsidRDefault="00302A0B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 xml:space="preserve">Be </w:t>
      </w:r>
      <w:r w:rsidR="41CF4C27" w:rsidRPr="4B7BEA18">
        <w:rPr>
          <w:sz w:val="20"/>
          <w:szCs w:val="20"/>
        </w:rPr>
        <w:t xml:space="preserve">regularly </w:t>
      </w:r>
      <w:r w:rsidRPr="4B7BEA18">
        <w:rPr>
          <w:sz w:val="20"/>
          <w:szCs w:val="20"/>
        </w:rPr>
        <w:t xml:space="preserve">available to </w:t>
      </w:r>
      <w:r w:rsidR="5FEBAFD2" w:rsidRPr="4B7BEA18">
        <w:rPr>
          <w:sz w:val="20"/>
          <w:szCs w:val="20"/>
        </w:rPr>
        <w:t>students</w:t>
      </w:r>
      <w:r w:rsidRPr="4B7BEA18">
        <w:rPr>
          <w:sz w:val="20"/>
          <w:szCs w:val="20"/>
        </w:rPr>
        <w:t xml:space="preserve">, particularly in the evenings and weekends, and provide them with </w:t>
      </w:r>
      <w:r w:rsidR="634D99D3" w:rsidRPr="4B7BEA18">
        <w:rPr>
          <w:sz w:val="20"/>
          <w:szCs w:val="20"/>
        </w:rPr>
        <w:t xml:space="preserve">specific </w:t>
      </w:r>
      <w:r w:rsidRPr="4B7BEA18">
        <w:rPr>
          <w:sz w:val="20"/>
          <w:szCs w:val="20"/>
        </w:rPr>
        <w:t xml:space="preserve">times </w:t>
      </w:r>
      <w:r w:rsidR="54219662" w:rsidRPr="4B7BEA18">
        <w:rPr>
          <w:sz w:val="20"/>
          <w:szCs w:val="20"/>
        </w:rPr>
        <w:t>of</w:t>
      </w:r>
      <w:r w:rsidRPr="4B7BEA18">
        <w:rPr>
          <w:sz w:val="20"/>
          <w:szCs w:val="20"/>
        </w:rPr>
        <w:t xml:space="preserve"> availab</w:t>
      </w:r>
      <w:r w:rsidR="04A9C373" w:rsidRPr="4B7BEA18">
        <w:rPr>
          <w:sz w:val="20"/>
          <w:szCs w:val="20"/>
        </w:rPr>
        <w:t>ility</w:t>
      </w:r>
      <w:r w:rsidRPr="4B7BEA18">
        <w:rPr>
          <w:sz w:val="20"/>
          <w:szCs w:val="20"/>
        </w:rPr>
        <w:t xml:space="preserve"> and contact </w:t>
      </w:r>
      <w:proofErr w:type="gramStart"/>
      <w:r w:rsidRPr="4B7BEA18">
        <w:rPr>
          <w:sz w:val="20"/>
          <w:szCs w:val="20"/>
        </w:rPr>
        <w:t>information</w:t>
      </w:r>
      <w:r w:rsidR="0D32E718" w:rsidRPr="4B7BEA18">
        <w:rPr>
          <w:sz w:val="20"/>
          <w:szCs w:val="20"/>
        </w:rPr>
        <w:t>;</w:t>
      </w:r>
      <w:proofErr w:type="gramEnd"/>
    </w:p>
    <w:p w14:paraId="2A8C63C5" w14:textId="77777777" w:rsidR="00640207" w:rsidRDefault="00640207" w:rsidP="00640207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 xml:space="preserve">Engage students in conversations around community </w:t>
      </w:r>
      <w:proofErr w:type="gramStart"/>
      <w:r w:rsidRPr="4B7BEA18">
        <w:rPr>
          <w:sz w:val="20"/>
          <w:szCs w:val="20"/>
        </w:rPr>
        <w:t>expectations;</w:t>
      </w:r>
      <w:proofErr w:type="gramEnd"/>
    </w:p>
    <w:p w14:paraId="66DC3F07" w14:textId="77777777" w:rsidR="00640207" w:rsidRDefault="00640207" w:rsidP="00640207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 xml:space="preserve">Promote student wellness within residence and share information on strategies for academic success and personal </w:t>
      </w:r>
      <w:proofErr w:type="gramStart"/>
      <w:r w:rsidRPr="4B7BEA18">
        <w:rPr>
          <w:sz w:val="20"/>
          <w:szCs w:val="20"/>
        </w:rPr>
        <w:t>wellness;</w:t>
      </w:r>
      <w:proofErr w:type="gramEnd"/>
    </w:p>
    <w:p w14:paraId="2A6ACDCE" w14:textId="77777777" w:rsidR="00640207" w:rsidRPr="007308DB" w:rsidRDefault="00640207" w:rsidP="00640207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 xml:space="preserve">Be familiar with services on campus and refer students as required, understanding their personal and role </w:t>
      </w:r>
      <w:proofErr w:type="gramStart"/>
      <w:r w:rsidRPr="4B7BEA18">
        <w:rPr>
          <w:sz w:val="20"/>
          <w:szCs w:val="20"/>
        </w:rPr>
        <w:t>limits;</w:t>
      </w:r>
      <w:proofErr w:type="gramEnd"/>
    </w:p>
    <w:p w14:paraId="710D6945" w14:textId="219C8F7C" w:rsidR="00640207" w:rsidRPr="00640207" w:rsidRDefault="00640207" w:rsidP="00640207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>Act as a referral agent for students within the residence community (</w:t>
      </w:r>
      <w:proofErr w:type="gramStart"/>
      <w:r w:rsidRPr="4B7BEA18">
        <w:rPr>
          <w:sz w:val="20"/>
          <w:szCs w:val="20"/>
        </w:rPr>
        <w:t>e.g.</w:t>
      </w:r>
      <w:proofErr w:type="gramEnd"/>
      <w:r w:rsidRPr="4B7BEA18">
        <w:rPr>
          <w:sz w:val="20"/>
          <w:szCs w:val="20"/>
        </w:rPr>
        <w:t xml:space="preserve"> the Wellness Centre, Colleges, FPHL, Financial Services, etc.)</w:t>
      </w:r>
      <w:r>
        <w:rPr>
          <w:sz w:val="20"/>
          <w:szCs w:val="20"/>
        </w:rPr>
        <w:t>;</w:t>
      </w:r>
    </w:p>
    <w:p w14:paraId="261DF5C8" w14:textId="3A09BA76" w:rsidR="3907B8EC" w:rsidRDefault="3907B8EC" w:rsidP="4B7BEA18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 xml:space="preserve">Request approval from the RLC if planning to be away from residence beyond 72 </w:t>
      </w:r>
      <w:proofErr w:type="gramStart"/>
      <w:r w:rsidRPr="4B7BEA18">
        <w:rPr>
          <w:sz w:val="20"/>
          <w:szCs w:val="20"/>
        </w:rPr>
        <w:t>hours, and</w:t>
      </w:r>
      <w:proofErr w:type="gramEnd"/>
      <w:r w:rsidRPr="4B7BEA18">
        <w:rPr>
          <w:sz w:val="20"/>
          <w:szCs w:val="20"/>
        </w:rPr>
        <w:t xml:space="preserve"> find community coverage if approved</w:t>
      </w:r>
      <w:r w:rsidR="00640207">
        <w:rPr>
          <w:sz w:val="20"/>
          <w:szCs w:val="20"/>
        </w:rPr>
        <w:t xml:space="preserve">. </w:t>
      </w:r>
    </w:p>
    <w:p w14:paraId="5932CF60" w14:textId="77777777" w:rsidR="00814389" w:rsidRDefault="00814389" w:rsidP="00EA4129">
      <w:pPr>
        <w:pStyle w:val="NoSpacing"/>
        <w:jc w:val="both"/>
        <w:rPr>
          <w:sz w:val="20"/>
          <w:szCs w:val="20"/>
        </w:rPr>
      </w:pPr>
    </w:p>
    <w:p w14:paraId="15E67808" w14:textId="70399CCF" w:rsidR="00302A0B" w:rsidRDefault="00302A0B" w:rsidP="00B971D4">
      <w:pPr>
        <w:pStyle w:val="Heading2"/>
      </w:pPr>
      <w:r w:rsidRPr="1BE5F05E">
        <w:t>Community</w:t>
      </w:r>
      <w:r w:rsidR="1A6C1AA7" w:rsidRPr="1BE5F05E">
        <w:t xml:space="preserve"> </w:t>
      </w:r>
      <w:r w:rsidR="0050479F" w:rsidRPr="1BE5F05E">
        <w:t>Development</w:t>
      </w:r>
      <w:r w:rsidRPr="1BE5F05E">
        <w:t xml:space="preserve"> &amp; </w:t>
      </w:r>
      <w:r w:rsidR="006B5BB9" w:rsidRPr="1BE5F05E">
        <w:t xml:space="preserve">Residence </w:t>
      </w:r>
      <w:r w:rsidR="0050479F" w:rsidRPr="1BE5F05E">
        <w:t>Educati</w:t>
      </w:r>
      <w:r w:rsidR="004643B6">
        <w:t xml:space="preserve">on </w:t>
      </w:r>
    </w:p>
    <w:p w14:paraId="53369C03" w14:textId="5A34BFC0" w:rsidR="00302A0B" w:rsidRDefault="00302A0B" w:rsidP="1BE5F05E">
      <w:pPr>
        <w:pStyle w:val="NoSpacing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4B7BEA18">
        <w:rPr>
          <w:sz w:val="20"/>
          <w:szCs w:val="20"/>
        </w:rPr>
        <w:t>Foster a sense of community within residence</w:t>
      </w:r>
      <w:r w:rsidR="00640207">
        <w:rPr>
          <w:sz w:val="20"/>
          <w:szCs w:val="20"/>
        </w:rPr>
        <w:t xml:space="preserve"> in their individual residence community as well as in the building / college as a </w:t>
      </w:r>
      <w:proofErr w:type="gramStart"/>
      <w:r w:rsidR="00640207">
        <w:rPr>
          <w:sz w:val="20"/>
          <w:szCs w:val="20"/>
        </w:rPr>
        <w:t>whole</w:t>
      </w:r>
      <w:r w:rsidR="460DD3A3" w:rsidRPr="4B7BEA18">
        <w:rPr>
          <w:sz w:val="20"/>
          <w:szCs w:val="20"/>
        </w:rPr>
        <w:t>;</w:t>
      </w:r>
      <w:proofErr w:type="gramEnd"/>
      <w:r w:rsidRPr="4B7BEA18">
        <w:rPr>
          <w:sz w:val="20"/>
          <w:szCs w:val="20"/>
        </w:rPr>
        <w:t xml:space="preserve"> </w:t>
      </w:r>
    </w:p>
    <w:p w14:paraId="6FF77274" w14:textId="6F910A1D" w:rsidR="00302A0B" w:rsidRDefault="00302A0B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 xml:space="preserve">Engage students in conversations about the development of their residence </w:t>
      </w:r>
      <w:proofErr w:type="gramStart"/>
      <w:r w:rsidRPr="4B7BEA18">
        <w:rPr>
          <w:sz w:val="20"/>
          <w:szCs w:val="20"/>
        </w:rPr>
        <w:t>community</w:t>
      </w:r>
      <w:r w:rsidR="7571E4AA" w:rsidRPr="4B7BEA18">
        <w:rPr>
          <w:sz w:val="20"/>
          <w:szCs w:val="20"/>
        </w:rPr>
        <w:t>;</w:t>
      </w:r>
      <w:proofErr w:type="gramEnd"/>
    </w:p>
    <w:p w14:paraId="147FB921" w14:textId="2EFCAEE0" w:rsidR="00302A0B" w:rsidRDefault="006B5BB9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>U</w:t>
      </w:r>
      <w:r w:rsidR="59656977" w:rsidRPr="4B7BEA18">
        <w:rPr>
          <w:sz w:val="20"/>
          <w:szCs w:val="20"/>
        </w:rPr>
        <w:t>tilize</w:t>
      </w:r>
      <w:r w:rsidRPr="4B7BEA18">
        <w:rPr>
          <w:sz w:val="20"/>
          <w:szCs w:val="20"/>
        </w:rPr>
        <w:t xml:space="preserve"> the Residence Learning Model</w:t>
      </w:r>
      <w:r w:rsidR="0A951D17" w:rsidRPr="4B7BEA18">
        <w:rPr>
          <w:sz w:val="20"/>
          <w:szCs w:val="20"/>
        </w:rPr>
        <w:t xml:space="preserve"> to</w:t>
      </w:r>
      <w:r w:rsidRPr="4B7BEA18">
        <w:rPr>
          <w:sz w:val="20"/>
          <w:szCs w:val="20"/>
        </w:rPr>
        <w:t xml:space="preserve"> </w:t>
      </w:r>
      <w:r w:rsidR="00302A0B" w:rsidRPr="4B7BEA18">
        <w:rPr>
          <w:sz w:val="20"/>
          <w:szCs w:val="20"/>
        </w:rPr>
        <w:t xml:space="preserve">provide proactive opportunities for students to learn, grow and </w:t>
      </w:r>
      <w:proofErr w:type="gramStart"/>
      <w:r w:rsidR="00302A0B" w:rsidRPr="4B7BEA18">
        <w:rPr>
          <w:sz w:val="20"/>
          <w:szCs w:val="20"/>
        </w:rPr>
        <w:t>develop</w:t>
      </w:r>
      <w:r w:rsidR="25116154" w:rsidRPr="4B7BEA18">
        <w:rPr>
          <w:sz w:val="20"/>
          <w:szCs w:val="20"/>
        </w:rPr>
        <w:t>;</w:t>
      </w:r>
      <w:proofErr w:type="gramEnd"/>
    </w:p>
    <w:p w14:paraId="2976238B" w14:textId="5D87CADA" w:rsidR="006B5BB9" w:rsidRDefault="00302A0B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>A</w:t>
      </w:r>
      <w:r w:rsidR="006B5BB9" w:rsidRPr="4B7BEA18">
        <w:rPr>
          <w:sz w:val="20"/>
          <w:szCs w:val="20"/>
        </w:rPr>
        <w:t xml:space="preserve">ssist </w:t>
      </w:r>
      <w:r w:rsidR="36AFC311" w:rsidRPr="4B7BEA18">
        <w:rPr>
          <w:sz w:val="20"/>
          <w:szCs w:val="20"/>
        </w:rPr>
        <w:t xml:space="preserve">students </w:t>
      </w:r>
      <w:r w:rsidRPr="4B7BEA18">
        <w:rPr>
          <w:sz w:val="20"/>
          <w:szCs w:val="20"/>
        </w:rPr>
        <w:t>in developing</w:t>
      </w:r>
      <w:r w:rsidR="006B5BB9" w:rsidRPr="4B7BEA18">
        <w:rPr>
          <w:sz w:val="20"/>
          <w:szCs w:val="20"/>
        </w:rPr>
        <w:t xml:space="preserve"> their understanding of community living, and encourage </w:t>
      </w:r>
      <w:r w:rsidR="2612093A" w:rsidRPr="4B7BEA18">
        <w:rPr>
          <w:sz w:val="20"/>
          <w:szCs w:val="20"/>
        </w:rPr>
        <w:t>students</w:t>
      </w:r>
      <w:r w:rsidR="006B5BB9" w:rsidRPr="4B7BEA18">
        <w:rPr>
          <w:sz w:val="20"/>
          <w:szCs w:val="20"/>
        </w:rPr>
        <w:t xml:space="preserve"> to take an active role in </w:t>
      </w:r>
      <w:r w:rsidR="2126C971" w:rsidRPr="4B7BEA18">
        <w:rPr>
          <w:sz w:val="20"/>
          <w:szCs w:val="20"/>
        </w:rPr>
        <w:t>building</w:t>
      </w:r>
      <w:r w:rsidR="2E2888F2" w:rsidRPr="4B7BEA18">
        <w:rPr>
          <w:sz w:val="20"/>
          <w:szCs w:val="20"/>
        </w:rPr>
        <w:t xml:space="preserve"> and </w:t>
      </w:r>
      <w:r w:rsidR="006B5BB9" w:rsidRPr="4B7BEA18">
        <w:rPr>
          <w:sz w:val="20"/>
          <w:szCs w:val="20"/>
        </w:rPr>
        <w:t>managing</w:t>
      </w:r>
      <w:r w:rsidR="00870589" w:rsidRPr="4B7BEA18">
        <w:rPr>
          <w:sz w:val="20"/>
          <w:szCs w:val="20"/>
        </w:rPr>
        <w:t xml:space="preserve"> their </w:t>
      </w:r>
      <w:proofErr w:type="gramStart"/>
      <w:r w:rsidR="00870589" w:rsidRPr="4B7BEA18">
        <w:rPr>
          <w:sz w:val="20"/>
          <w:szCs w:val="20"/>
        </w:rPr>
        <w:t>community</w:t>
      </w:r>
      <w:r w:rsidR="2C245FC3" w:rsidRPr="4B7BEA18">
        <w:rPr>
          <w:sz w:val="20"/>
          <w:szCs w:val="20"/>
        </w:rPr>
        <w:t>;</w:t>
      </w:r>
      <w:proofErr w:type="gramEnd"/>
    </w:p>
    <w:p w14:paraId="314CBB41" w14:textId="359553E7" w:rsidR="00870589" w:rsidRDefault="00870589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>Plan and execute community building experiences that allow students to spend intentional time building relationship</w:t>
      </w:r>
      <w:r w:rsidR="4801C6B8" w:rsidRPr="4B7BEA18">
        <w:rPr>
          <w:sz w:val="20"/>
          <w:szCs w:val="20"/>
        </w:rPr>
        <w:t>s</w:t>
      </w:r>
      <w:r w:rsidRPr="4B7BEA18">
        <w:rPr>
          <w:sz w:val="20"/>
          <w:szCs w:val="20"/>
        </w:rPr>
        <w:t xml:space="preserve"> with </w:t>
      </w:r>
      <w:proofErr w:type="gramStart"/>
      <w:r w:rsidRPr="4B7BEA18">
        <w:rPr>
          <w:sz w:val="20"/>
          <w:szCs w:val="20"/>
        </w:rPr>
        <w:t>peers</w:t>
      </w:r>
      <w:r w:rsidR="01A05D54" w:rsidRPr="4B7BEA18">
        <w:rPr>
          <w:sz w:val="20"/>
          <w:szCs w:val="20"/>
        </w:rPr>
        <w:t>;</w:t>
      </w:r>
      <w:proofErr w:type="gramEnd"/>
      <w:r w:rsidRPr="4B7BEA18">
        <w:rPr>
          <w:sz w:val="20"/>
          <w:szCs w:val="20"/>
        </w:rPr>
        <w:t xml:space="preserve"> </w:t>
      </w:r>
    </w:p>
    <w:p w14:paraId="04401F67" w14:textId="4116031C" w:rsidR="00302A0B" w:rsidRDefault="006B5BB9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bookmarkStart w:id="6" w:name="_Hlk483986931"/>
      <w:r w:rsidRPr="4B7BEA18">
        <w:rPr>
          <w:sz w:val="20"/>
          <w:szCs w:val="20"/>
        </w:rPr>
        <w:t>Fulfill co-curricular requirements as p</w:t>
      </w:r>
      <w:r w:rsidR="003430A6" w:rsidRPr="4B7BEA18">
        <w:rPr>
          <w:sz w:val="20"/>
          <w:szCs w:val="20"/>
        </w:rPr>
        <w:t>er the Residence Learning Model, which may include bringing students to learning initiatives hosted by campus partners,</w:t>
      </w:r>
      <w:r w:rsidR="79F5F155" w:rsidRPr="4B7BEA18">
        <w:rPr>
          <w:sz w:val="20"/>
          <w:szCs w:val="20"/>
        </w:rPr>
        <w:t xml:space="preserve"> </w:t>
      </w:r>
      <w:r w:rsidR="003430A6" w:rsidRPr="4B7BEA18">
        <w:rPr>
          <w:sz w:val="20"/>
          <w:szCs w:val="20"/>
        </w:rPr>
        <w:t xml:space="preserve">or bringing approved campus partners into Residence spaces to provide learning opportunities to </w:t>
      </w:r>
      <w:proofErr w:type="gramStart"/>
      <w:r w:rsidR="003430A6" w:rsidRPr="4B7BEA18">
        <w:rPr>
          <w:sz w:val="20"/>
          <w:szCs w:val="20"/>
        </w:rPr>
        <w:t>students</w:t>
      </w:r>
      <w:r w:rsidR="48006134" w:rsidRPr="4B7BEA18">
        <w:rPr>
          <w:sz w:val="20"/>
          <w:szCs w:val="20"/>
        </w:rPr>
        <w:t>;</w:t>
      </w:r>
      <w:proofErr w:type="gramEnd"/>
    </w:p>
    <w:bookmarkEnd w:id="6"/>
    <w:p w14:paraId="2FFCB8FF" w14:textId="07629E92" w:rsidR="00302A0B" w:rsidRDefault="00302A0B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>Support</w:t>
      </w:r>
      <w:r w:rsidR="4AA85DB7" w:rsidRPr="4B7BEA18">
        <w:rPr>
          <w:sz w:val="20"/>
          <w:szCs w:val="20"/>
        </w:rPr>
        <w:t xml:space="preserve"> </w:t>
      </w:r>
      <w:r w:rsidRPr="4B7BEA18">
        <w:rPr>
          <w:sz w:val="20"/>
          <w:szCs w:val="20"/>
        </w:rPr>
        <w:t xml:space="preserve">Residence Council, College Cabinet, College-wide, and campus-wide programs throughout the course of the </w:t>
      </w:r>
      <w:proofErr w:type="gramStart"/>
      <w:r w:rsidRPr="4B7BEA18">
        <w:rPr>
          <w:sz w:val="20"/>
          <w:szCs w:val="20"/>
        </w:rPr>
        <w:t>year</w:t>
      </w:r>
      <w:r w:rsidR="0B0EFDEF" w:rsidRPr="4B7BEA18">
        <w:rPr>
          <w:sz w:val="20"/>
          <w:szCs w:val="20"/>
        </w:rPr>
        <w:t>;</w:t>
      </w:r>
      <w:proofErr w:type="gramEnd"/>
    </w:p>
    <w:p w14:paraId="65910398" w14:textId="77777777" w:rsidR="001925C2" w:rsidRDefault="001925C2" w:rsidP="001925C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4B7BEA18">
        <w:rPr>
          <w:sz w:val="20"/>
          <w:szCs w:val="20"/>
        </w:rPr>
        <w:lastRenderedPageBreak/>
        <w:t xml:space="preserve">Encourage collaboration, idea sharing, team building, and a positive work environment among </w:t>
      </w:r>
      <w:proofErr w:type="gramStart"/>
      <w:r w:rsidRPr="4B7BEA18">
        <w:rPr>
          <w:sz w:val="20"/>
          <w:szCs w:val="20"/>
        </w:rPr>
        <w:t>teammates;</w:t>
      </w:r>
      <w:proofErr w:type="gramEnd"/>
      <w:r w:rsidRPr="4B7BEA18">
        <w:rPr>
          <w:sz w:val="20"/>
          <w:szCs w:val="20"/>
        </w:rPr>
        <w:t xml:space="preserve"> </w:t>
      </w:r>
    </w:p>
    <w:p w14:paraId="6D580A53" w14:textId="671A3254" w:rsidR="001925C2" w:rsidRPr="001925C2" w:rsidRDefault="001925C2" w:rsidP="001925C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4B7BEA18">
        <w:rPr>
          <w:sz w:val="20"/>
          <w:szCs w:val="20"/>
        </w:rPr>
        <w:t>Actively work to address and resolve conflicts in a positive manner while handling a variety of group dynamics in a team environment.</w:t>
      </w:r>
    </w:p>
    <w:p w14:paraId="7ED8036D" w14:textId="124FB8BE" w:rsidR="00302A0B" w:rsidRPr="00302A0B" w:rsidRDefault="00302A0B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 xml:space="preserve">Implement learning experiences provided by the Residence Life and Education </w:t>
      </w:r>
      <w:proofErr w:type="gramStart"/>
      <w:r w:rsidRPr="4B7BEA18">
        <w:rPr>
          <w:sz w:val="20"/>
          <w:szCs w:val="20"/>
        </w:rPr>
        <w:t>Team</w:t>
      </w:r>
      <w:r w:rsidR="56EA8F8A" w:rsidRPr="4B7BEA18">
        <w:rPr>
          <w:sz w:val="20"/>
          <w:szCs w:val="20"/>
        </w:rPr>
        <w:t>;</w:t>
      </w:r>
      <w:proofErr w:type="gramEnd"/>
    </w:p>
    <w:p w14:paraId="0E3C9B21" w14:textId="0FF0DE3F" w:rsidR="00302A0B" w:rsidRDefault="001925C2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Facilitate</w:t>
      </w:r>
      <w:r w:rsidR="00302A0B" w:rsidRPr="4B7BEA18">
        <w:rPr>
          <w:sz w:val="20"/>
          <w:szCs w:val="20"/>
        </w:rPr>
        <w:t xml:space="preserve"> one</w:t>
      </w:r>
      <w:r w:rsidR="12EE410C" w:rsidRPr="4B7BEA18">
        <w:rPr>
          <w:sz w:val="20"/>
          <w:szCs w:val="20"/>
        </w:rPr>
        <w:t>-</w:t>
      </w:r>
      <w:r w:rsidR="00302A0B" w:rsidRPr="4B7BEA18">
        <w:rPr>
          <w:sz w:val="20"/>
          <w:szCs w:val="20"/>
        </w:rPr>
        <w:t>on</w:t>
      </w:r>
      <w:r w:rsidR="07140F10" w:rsidRPr="4B7BEA18">
        <w:rPr>
          <w:sz w:val="20"/>
          <w:szCs w:val="20"/>
        </w:rPr>
        <w:t>-</w:t>
      </w:r>
      <w:r w:rsidR="00302A0B" w:rsidRPr="4B7BEA18">
        <w:rPr>
          <w:sz w:val="20"/>
          <w:szCs w:val="20"/>
        </w:rPr>
        <w:t>one conversations with students</w:t>
      </w:r>
      <w:r>
        <w:rPr>
          <w:sz w:val="20"/>
          <w:szCs w:val="20"/>
        </w:rPr>
        <w:t xml:space="preserve"> in your residence </w:t>
      </w:r>
      <w:proofErr w:type="gramStart"/>
      <w:r>
        <w:rPr>
          <w:sz w:val="20"/>
          <w:szCs w:val="20"/>
        </w:rPr>
        <w:t>community</w:t>
      </w:r>
      <w:r w:rsidR="60A7F691" w:rsidRPr="4B7BEA18">
        <w:rPr>
          <w:sz w:val="20"/>
          <w:szCs w:val="20"/>
        </w:rPr>
        <w:t>;</w:t>
      </w:r>
      <w:proofErr w:type="gramEnd"/>
    </w:p>
    <w:p w14:paraId="799DE4B6" w14:textId="4B5FE290" w:rsidR="006B5BB9" w:rsidRPr="00750353" w:rsidRDefault="001925C2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Facilitate </w:t>
      </w:r>
      <w:r w:rsidR="00302A0B" w:rsidRPr="4B7BEA18">
        <w:rPr>
          <w:sz w:val="20"/>
          <w:szCs w:val="20"/>
        </w:rPr>
        <w:t>community meetings every month in assigned community</w:t>
      </w:r>
      <w:r w:rsidR="353CB497" w:rsidRPr="4B7BEA18">
        <w:rPr>
          <w:sz w:val="20"/>
          <w:szCs w:val="20"/>
        </w:rPr>
        <w:t>.</w:t>
      </w:r>
    </w:p>
    <w:p w14:paraId="3DF39374" w14:textId="77777777" w:rsidR="00B300DE" w:rsidRDefault="00B300DE" w:rsidP="00EA4129">
      <w:pPr>
        <w:pStyle w:val="NoSpacing"/>
        <w:jc w:val="both"/>
        <w:rPr>
          <w:b/>
          <w:sz w:val="20"/>
          <w:szCs w:val="20"/>
        </w:rPr>
      </w:pPr>
    </w:p>
    <w:p w14:paraId="28D358E5" w14:textId="7E0283F8" w:rsidR="009E49ED" w:rsidRPr="007558E1" w:rsidRDefault="00ED122B" w:rsidP="00B971D4">
      <w:pPr>
        <w:pStyle w:val="Heading2"/>
      </w:pPr>
      <w:r w:rsidRPr="1BE5F05E">
        <w:t>Community Management</w:t>
      </w:r>
      <w:r w:rsidR="004643B6">
        <w:t xml:space="preserve"> </w:t>
      </w:r>
    </w:p>
    <w:p w14:paraId="5A6F636A" w14:textId="11F41AE2" w:rsidR="00F44D55" w:rsidRDefault="00F44D55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>Take an educational approach to addressing Residence Standard</w:t>
      </w:r>
      <w:r w:rsidR="006B5BB9" w:rsidRPr="4B7BEA18">
        <w:rPr>
          <w:sz w:val="20"/>
          <w:szCs w:val="20"/>
        </w:rPr>
        <w:t>s</w:t>
      </w:r>
      <w:r w:rsidRPr="4B7BEA18">
        <w:rPr>
          <w:sz w:val="20"/>
          <w:szCs w:val="20"/>
        </w:rPr>
        <w:t xml:space="preserve"> </w:t>
      </w:r>
      <w:proofErr w:type="gramStart"/>
      <w:r w:rsidR="006B5BB9" w:rsidRPr="4B7BEA18">
        <w:rPr>
          <w:sz w:val="20"/>
          <w:szCs w:val="20"/>
        </w:rPr>
        <w:t>concerns</w:t>
      </w:r>
      <w:r w:rsidR="285C8AF7" w:rsidRPr="4B7BEA18">
        <w:rPr>
          <w:sz w:val="20"/>
          <w:szCs w:val="20"/>
        </w:rPr>
        <w:t>;</w:t>
      </w:r>
      <w:proofErr w:type="gramEnd"/>
      <w:r w:rsidR="006B5BB9" w:rsidRPr="4B7BEA18">
        <w:rPr>
          <w:sz w:val="20"/>
          <w:szCs w:val="20"/>
        </w:rPr>
        <w:t xml:space="preserve"> </w:t>
      </w:r>
    </w:p>
    <w:p w14:paraId="79F6DEF4" w14:textId="1156AD42" w:rsidR="009E49ED" w:rsidRDefault="003D2610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4B7BEA18">
        <w:rPr>
          <w:sz w:val="20"/>
          <w:szCs w:val="20"/>
        </w:rPr>
        <w:t xml:space="preserve">Support students experiencing a </w:t>
      </w:r>
      <w:r w:rsidR="00FF28E7" w:rsidRPr="4B7BEA18">
        <w:rPr>
          <w:sz w:val="20"/>
          <w:szCs w:val="20"/>
        </w:rPr>
        <w:t>variety of c</w:t>
      </w:r>
      <w:r w:rsidR="00A51639" w:rsidRPr="4B7BEA18">
        <w:rPr>
          <w:sz w:val="20"/>
          <w:szCs w:val="20"/>
        </w:rPr>
        <w:t>onflicts, referring them to the</w:t>
      </w:r>
      <w:r w:rsidR="009223BE" w:rsidRPr="4B7BEA18">
        <w:rPr>
          <w:sz w:val="20"/>
          <w:szCs w:val="20"/>
        </w:rPr>
        <w:t xml:space="preserve"> Residence Life Coordinator</w:t>
      </w:r>
      <w:r w:rsidR="00FF28E7" w:rsidRPr="4B7BEA18">
        <w:rPr>
          <w:sz w:val="20"/>
          <w:szCs w:val="20"/>
        </w:rPr>
        <w:t xml:space="preserve"> and other appropriate resources as </w:t>
      </w:r>
      <w:proofErr w:type="gramStart"/>
      <w:r w:rsidR="00FF28E7" w:rsidRPr="4B7BEA18">
        <w:rPr>
          <w:sz w:val="20"/>
          <w:szCs w:val="20"/>
        </w:rPr>
        <w:t>necessary</w:t>
      </w:r>
      <w:r w:rsidR="036ADEA7" w:rsidRPr="4B7BEA18">
        <w:rPr>
          <w:sz w:val="20"/>
          <w:szCs w:val="20"/>
        </w:rPr>
        <w:t>;</w:t>
      </w:r>
      <w:proofErr w:type="gramEnd"/>
    </w:p>
    <w:p w14:paraId="78F4BE68" w14:textId="06533BC5" w:rsidR="00257C9B" w:rsidRPr="00257C9B" w:rsidRDefault="00257C9B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71E15495">
        <w:rPr>
          <w:sz w:val="20"/>
          <w:szCs w:val="20"/>
        </w:rPr>
        <w:t>Mediate conflicts that arise between roommates and comm</w:t>
      </w:r>
      <w:r w:rsidR="00A51639" w:rsidRPr="71E15495">
        <w:rPr>
          <w:sz w:val="20"/>
          <w:szCs w:val="20"/>
        </w:rPr>
        <w:t xml:space="preserve">unity members, referring to the </w:t>
      </w:r>
      <w:r w:rsidR="009223BE" w:rsidRPr="71E15495">
        <w:rPr>
          <w:sz w:val="20"/>
          <w:szCs w:val="20"/>
        </w:rPr>
        <w:t>Residence Life Coordinator</w:t>
      </w:r>
      <w:r w:rsidRPr="71E15495">
        <w:rPr>
          <w:sz w:val="20"/>
          <w:szCs w:val="20"/>
        </w:rPr>
        <w:t xml:space="preserve"> as </w:t>
      </w:r>
      <w:proofErr w:type="gramStart"/>
      <w:r w:rsidRPr="71E15495">
        <w:rPr>
          <w:sz w:val="20"/>
          <w:szCs w:val="20"/>
        </w:rPr>
        <w:t>necessary</w:t>
      </w:r>
      <w:r w:rsidR="657B0523" w:rsidRPr="71E15495">
        <w:rPr>
          <w:sz w:val="20"/>
          <w:szCs w:val="20"/>
        </w:rPr>
        <w:t>;</w:t>
      </w:r>
      <w:proofErr w:type="gramEnd"/>
    </w:p>
    <w:p w14:paraId="1C47EC07" w14:textId="62EA8211" w:rsidR="15CB0B97" w:rsidRDefault="15CB0B97" w:rsidP="71E15495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1E1549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Complete on duty rotations according to the schedule and fulfill </w:t>
      </w:r>
      <w:r w:rsidRPr="71E15495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on-duty responsibilities, including but not limited </w:t>
      </w:r>
      <w:proofErr w:type="gramStart"/>
      <w:r w:rsidRPr="71E15495">
        <w:rPr>
          <w:rFonts w:ascii="Calibri" w:eastAsia="Calibri" w:hAnsi="Calibri" w:cs="Calibri"/>
          <w:color w:val="000000" w:themeColor="text1"/>
          <w:sz w:val="19"/>
          <w:szCs w:val="19"/>
        </w:rPr>
        <w:t>to:</w:t>
      </w:r>
      <w:proofErr w:type="gramEnd"/>
      <w:r w:rsidRPr="71E15495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a minimum of 2 rounds on weekdays (8PM &amp; 11PM), a minimum of 3 rounds on weekends (8PM, 11PM &amp; 1AM).</w:t>
      </w:r>
    </w:p>
    <w:p w14:paraId="67416366" w14:textId="7CF22286" w:rsidR="15CB0B97" w:rsidRDefault="15CB0B97" w:rsidP="71E15495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1E15495">
        <w:rPr>
          <w:rFonts w:ascii="Calibri" w:eastAsia="Calibri" w:hAnsi="Calibri" w:cs="Calibri"/>
          <w:color w:val="000000" w:themeColor="text1"/>
          <w:sz w:val="19"/>
          <w:szCs w:val="19"/>
        </w:rPr>
        <w:t>Responds to Residence Standards violations, student concerns, and emergency and crisis situations as required and engages appropriate campus resources as needed.</w:t>
      </w:r>
    </w:p>
    <w:p w14:paraId="6B27AD32" w14:textId="275C0673" w:rsidR="00FF28E7" w:rsidRDefault="00FF28E7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71E15495">
        <w:rPr>
          <w:sz w:val="20"/>
          <w:szCs w:val="20"/>
        </w:rPr>
        <w:t>Act as a role model for students through up</w:t>
      </w:r>
      <w:r w:rsidR="004E4818" w:rsidRPr="71E15495">
        <w:rPr>
          <w:sz w:val="20"/>
          <w:szCs w:val="20"/>
        </w:rPr>
        <w:t>holding</w:t>
      </w:r>
      <w:r w:rsidR="72B68FA8" w:rsidRPr="71E15495">
        <w:rPr>
          <w:sz w:val="20"/>
          <w:szCs w:val="20"/>
        </w:rPr>
        <w:t xml:space="preserve"> and enforcing</w:t>
      </w:r>
      <w:r w:rsidR="004E4818" w:rsidRPr="71E15495">
        <w:rPr>
          <w:sz w:val="20"/>
          <w:szCs w:val="20"/>
        </w:rPr>
        <w:t xml:space="preserve"> the </w:t>
      </w:r>
      <w:commentRangeStart w:id="7"/>
      <w:r w:rsidR="004E4818" w:rsidRPr="71E15495">
        <w:rPr>
          <w:sz w:val="20"/>
          <w:szCs w:val="20"/>
        </w:rPr>
        <w:t>Residence Standard</w:t>
      </w:r>
      <w:commentRangeEnd w:id="7"/>
      <w:r>
        <w:rPr>
          <w:rStyle w:val="CommentReference"/>
        </w:rPr>
        <w:commentReference w:id="7"/>
      </w:r>
      <w:r w:rsidR="004E4818" w:rsidRPr="71E15495">
        <w:rPr>
          <w:sz w:val="20"/>
          <w:szCs w:val="20"/>
        </w:rPr>
        <w:t xml:space="preserve">s, College Residence Agreement, and </w:t>
      </w:r>
      <w:r w:rsidR="0050479F" w:rsidRPr="71E15495">
        <w:rPr>
          <w:sz w:val="20"/>
          <w:szCs w:val="20"/>
        </w:rPr>
        <w:t xml:space="preserve">Student </w:t>
      </w:r>
      <w:r w:rsidR="004E4818" w:rsidRPr="71E15495">
        <w:rPr>
          <w:sz w:val="20"/>
          <w:szCs w:val="20"/>
        </w:rPr>
        <w:t>Charter of Rights and Responsibilities</w:t>
      </w:r>
      <w:r w:rsidR="007308DB" w:rsidRPr="71E15495">
        <w:rPr>
          <w:sz w:val="20"/>
          <w:szCs w:val="20"/>
        </w:rPr>
        <w:t>, maintaining a strong understanding of and ability to communi</w:t>
      </w:r>
      <w:r w:rsidR="7EEDA086" w:rsidRPr="71E15495">
        <w:rPr>
          <w:sz w:val="20"/>
          <w:szCs w:val="20"/>
        </w:rPr>
        <w:t>cate</w:t>
      </w:r>
      <w:r w:rsidR="007308DB" w:rsidRPr="71E15495">
        <w:rPr>
          <w:sz w:val="20"/>
          <w:szCs w:val="20"/>
        </w:rPr>
        <w:t xml:space="preserve"> this information to </w:t>
      </w:r>
      <w:proofErr w:type="gramStart"/>
      <w:r w:rsidR="007308DB" w:rsidRPr="71E15495">
        <w:rPr>
          <w:sz w:val="20"/>
          <w:szCs w:val="20"/>
        </w:rPr>
        <w:t>students</w:t>
      </w:r>
      <w:r w:rsidR="29025E65" w:rsidRPr="71E15495">
        <w:rPr>
          <w:sz w:val="20"/>
          <w:szCs w:val="20"/>
        </w:rPr>
        <w:t>;</w:t>
      </w:r>
      <w:proofErr w:type="gramEnd"/>
    </w:p>
    <w:p w14:paraId="6899705B" w14:textId="6383B813" w:rsidR="007308DB" w:rsidRDefault="007308DB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71E15495">
        <w:rPr>
          <w:sz w:val="20"/>
          <w:szCs w:val="20"/>
        </w:rPr>
        <w:t>Maintain knowledge of</w:t>
      </w:r>
      <w:r w:rsidR="00C74049" w:rsidRPr="71E15495">
        <w:rPr>
          <w:sz w:val="20"/>
          <w:szCs w:val="20"/>
        </w:rPr>
        <w:t xml:space="preserve"> all</w:t>
      </w:r>
      <w:r w:rsidRPr="71E15495">
        <w:rPr>
          <w:sz w:val="20"/>
          <w:szCs w:val="20"/>
        </w:rPr>
        <w:t xml:space="preserve"> emergency procedures and protocols</w:t>
      </w:r>
      <w:r w:rsidR="6F8D804C" w:rsidRPr="71E15495">
        <w:rPr>
          <w:sz w:val="20"/>
          <w:szCs w:val="20"/>
        </w:rPr>
        <w:t xml:space="preserve"> including the roles and responsibilities outlined within the </w:t>
      </w:r>
      <w:r w:rsidR="1D083A7C" w:rsidRPr="71E15495">
        <w:rPr>
          <w:sz w:val="20"/>
          <w:szCs w:val="20"/>
        </w:rPr>
        <w:t>position (</w:t>
      </w:r>
      <w:proofErr w:type="gramStart"/>
      <w:r w:rsidR="1D083A7C" w:rsidRPr="71E15495">
        <w:rPr>
          <w:sz w:val="20"/>
          <w:szCs w:val="20"/>
        </w:rPr>
        <w:t>i.e.</w:t>
      </w:r>
      <w:proofErr w:type="gramEnd"/>
      <w:r w:rsidR="1D083A7C" w:rsidRPr="71E15495">
        <w:rPr>
          <w:sz w:val="20"/>
          <w:szCs w:val="20"/>
        </w:rPr>
        <w:t xml:space="preserve"> the Response Matrix)</w:t>
      </w:r>
      <w:r w:rsidR="00C74049" w:rsidRPr="71E15495">
        <w:rPr>
          <w:sz w:val="20"/>
          <w:szCs w:val="20"/>
        </w:rPr>
        <w:t xml:space="preserve">, including fire drills, fire safety information, </w:t>
      </w:r>
      <w:r w:rsidR="00257C9B" w:rsidRPr="71E15495">
        <w:rPr>
          <w:sz w:val="20"/>
          <w:szCs w:val="20"/>
        </w:rPr>
        <w:t>and emergency lockdowns</w:t>
      </w:r>
      <w:r w:rsidR="0A979EE3" w:rsidRPr="71E15495">
        <w:rPr>
          <w:sz w:val="20"/>
          <w:szCs w:val="20"/>
        </w:rPr>
        <w:t>;</w:t>
      </w:r>
    </w:p>
    <w:p w14:paraId="77E1489E" w14:textId="19C66DA6" w:rsidR="00702A64" w:rsidRDefault="00702A64" w:rsidP="00EA412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71E15495">
        <w:rPr>
          <w:sz w:val="20"/>
          <w:szCs w:val="20"/>
        </w:rPr>
        <w:t>Respond app</w:t>
      </w:r>
      <w:r w:rsidR="00C74049" w:rsidRPr="71E15495">
        <w:rPr>
          <w:sz w:val="20"/>
          <w:szCs w:val="20"/>
        </w:rPr>
        <w:t>ropriately to student concerns, violations, and emergency and crisis situations</w:t>
      </w:r>
      <w:r w:rsidR="6766B5A3" w:rsidRPr="71E15495">
        <w:rPr>
          <w:sz w:val="20"/>
          <w:szCs w:val="20"/>
        </w:rPr>
        <w:t>.</w:t>
      </w:r>
    </w:p>
    <w:p w14:paraId="0A4AF183" w14:textId="77777777" w:rsidR="00257C9B" w:rsidRDefault="00257C9B" w:rsidP="009E49ED">
      <w:pPr>
        <w:pStyle w:val="NoSpacing"/>
        <w:rPr>
          <w:sz w:val="20"/>
          <w:szCs w:val="20"/>
        </w:rPr>
      </w:pPr>
    </w:p>
    <w:p w14:paraId="25843570" w14:textId="0E08BED6" w:rsidR="009F2E1E" w:rsidRPr="007558E1" w:rsidRDefault="00FF28E7" w:rsidP="00B971D4">
      <w:pPr>
        <w:pStyle w:val="Heading2"/>
      </w:pPr>
      <w:r w:rsidRPr="1BE5F05E">
        <w:t>Documentation</w:t>
      </w:r>
      <w:r w:rsidR="003D2610" w:rsidRPr="1BE5F05E">
        <w:t xml:space="preserve"> &amp; Administrati</w:t>
      </w:r>
      <w:r w:rsidR="004643B6">
        <w:t xml:space="preserve">on </w:t>
      </w:r>
    </w:p>
    <w:p w14:paraId="24995D51" w14:textId="0D4BC3E9" w:rsidR="0088473B" w:rsidRDefault="001925C2" w:rsidP="009F2E1E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Participate in all required</w:t>
      </w:r>
      <w:r w:rsidR="0088473B" w:rsidRPr="71E15495">
        <w:rPr>
          <w:sz w:val="20"/>
          <w:szCs w:val="20"/>
        </w:rPr>
        <w:t xml:space="preserve"> training and development </w:t>
      </w:r>
      <w:proofErr w:type="gramStart"/>
      <w:r w:rsidR="0088473B" w:rsidRPr="71E15495">
        <w:rPr>
          <w:sz w:val="20"/>
          <w:szCs w:val="20"/>
        </w:rPr>
        <w:t>opportunities</w:t>
      </w:r>
      <w:r w:rsidR="2C685AB6" w:rsidRPr="71E15495">
        <w:rPr>
          <w:sz w:val="20"/>
          <w:szCs w:val="20"/>
        </w:rPr>
        <w:t>;</w:t>
      </w:r>
      <w:proofErr w:type="gramEnd"/>
    </w:p>
    <w:p w14:paraId="2CE408AD" w14:textId="58088EAC" w:rsidR="00993998" w:rsidRDefault="001925C2" w:rsidP="009F2E1E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Participate in all</w:t>
      </w:r>
      <w:r w:rsidR="00993998" w:rsidRPr="71E15495">
        <w:rPr>
          <w:sz w:val="20"/>
          <w:szCs w:val="20"/>
        </w:rPr>
        <w:t xml:space="preserve"> weekly Monday night staff </w:t>
      </w:r>
      <w:proofErr w:type="gramStart"/>
      <w:r w:rsidR="00993998" w:rsidRPr="71E15495">
        <w:rPr>
          <w:sz w:val="20"/>
          <w:szCs w:val="20"/>
        </w:rPr>
        <w:t>meetings</w:t>
      </w:r>
      <w:r w:rsidR="3C773760" w:rsidRPr="71E15495">
        <w:rPr>
          <w:sz w:val="20"/>
          <w:szCs w:val="20"/>
        </w:rPr>
        <w:t>;</w:t>
      </w:r>
      <w:proofErr w:type="gramEnd"/>
      <w:r w:rsidR="00993998" w:rsidRPr="71E15495">
        <w:rPr>
          <w:sz w:val="20"/>
          <w:szCs w:val="20"/>
        </w:rPr>
        <w:t xml:space="preserve"> </w:t>
      </w:r>
    </w:p>
    <w:p w14:paraId="5C02D79D" w14:textId="4BA95AFE" w:rsidR="009F2E1E" w:rsidRDefault="009F2E1E" w:rsidP="009F2E1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71E15495">
        <w:rPr>
          <w:sz w:val="20"/>
          <w:szCs w:val="20"/>
        </w:rPr>
        <w:t xml:space="preserve">Communicate regularly with </w:t>
      </w:r>
      <w:r w:rsidR="00A51639" w:rsidRPr="71E15495">
        <w:rPr>
          <w:sz w:val="20"/>
          <w:szCs w:val="20"/>
        </w:rPr>
        <w:t>the</w:t>
      </w:r>
      <w:r w:rsidR="00805303" w:rsidRPr="71E15495">
        <w:rPr>
          <w:sz w:val="20"/>
          <w:szCs w:val="20"/>
        </w:rPr>
        <w:t xml:space="preserve"> Residence Life Coordinator</w:t>
      </w:r>
      <w:r w:rsidRPr="71E15495">
        <w:rPr>
          <w:sz w:val="20"/>
          <w:szCs w:val="20"/>
        </w:rPr>
        <w:t xml:space="preserve"> through </w:t>
      </w:r>
      <w:r w:rsidR="7C227695" w:rsidRPr="71E15495">
        <w:rPr>
          <w:sz w:val="20"/>
          <w:szCs w:val="20"/>
        </w:rPr>
        <w:t>one-on-one</w:t>
      </w:r>
      <w:r w:rsidRPr="71E15495">
        <w:rPr>
          <w:sz w:val="20"/>
          <w:szCs w:val="20"/>
        </w:rPr>
        <w:t xml:space="preserve"> meetings, email, </w:t>
      </w:r>
      <w:r w:rsidR="001925C2">
        <w:rPr>
          <w:sz w:val="20"/>
          <w:szCs w:val="20"/>
        </w:rPr>
        <w:t>weekly</w:t>
      </w:r>
      <w:r w:rsidR="00FF28E7" w:rsidRPr="71E15495">
        <w:rPr>
          <w:sz w:val="20"/>
          <w:szCs w:val="20"/>
        </w:rPr>
        <w:t xml:space="preserve"> logs</w:t>
      </w:r>
      <w:r w:rsidR="00993998" w:rsidRPr="71E15495">
        <w:rPr>
          <w:sz w:val="20"/>
          <w:szCs w:val="20"/>
        </w:rPr>
        <w:t xml:space="preserve">, and other documentation as </w:t>
      </w:r>
      <w:proofErr w:type="gramStart"/>
      <w:r w:rsidR="00993998" w:rsidRPr="71E15495">
        <w:rPr>
          <w:sz w:val="20"/>
          <w:szCs w:val="20"/>
        </w:rPr>
        <w:t>required</w:t>
      </w:r>
      <w:r w:rsidR="651A6C80" w:rsidRPr="71E15495">
        <w:rPr>
          <w:sz w:val="20"/>
          <w:szCs w:val="20"/>
        </w:rPr>
        <w:t>;</w:t>
      </w:r>
      <w:proofErr w:type="gramEnd"/>
    </w:p>
    <w:p w14:paraId="74167846" w14:textId="7FA1F445" w:rsidR="009F2E1E" w:rsidRDefault="00FF28E7" w:rsidP="009F2E1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71E15495">
        <w:rPr>
          <w:sz w:val="20"/>
          <w:szCs w:val="20"/>
        </w:rPr>
        <w:t>Complete appropriate documentation</w:t>
      </w:r>
      <w:r w:rsidR="00993998" w:rsidRPr="71E15495">
        <w:rPr>
          <w:sz w:val="20"/>
          <w:szCs w:val="20"/>
        </w:rPr>
        <w:t xml:space="preserve"> through </w:t>
      </w:r>
      <w:proofErr w:type="spellStart"/>
      <w:r w:rsidR="00B75B7A" w:rsidRPr="71E15495">
        <w:rPr>
          <w:sz w:val="20"/>
          <w:szCs w:val="20"/>
        </w:rPr>
        <w:t>StarRez</w:t>
      </w:r>
      <w:proofErr w:type="spellEnd"/>
      <w:r w:rsidR="00B75B7A" w:rsidRPr="71E15495">
        <w:rPr>
          <w:sz w:val="20"/>
          <w:szCs w:val="20"/>
        </w:rPr>
        <w:t xml:space="preserve">, and other designated software </w:t>
      </w:r>
      <w:r w:rsidRPr="71E15495">
        <w:rPr>
          <w:sz w:val="20"/>
          <w:szCs w:val="20"/>
        </w:rPr>
        <w:t xml:space="preserve">including, but not limited to, incident reports and journals, for student concerns and </w:t>
      </w:r>
      <w:r w:rsidR="000D3B24" w:rsidRPr="71E15495">
        <w:rPr>
          <w:sz w:val="20"/>
          <w:szCs w:val="20"/>
        </w:rPr>
        <w:t>Residence Standard violations,</w:t>
      </w:r>
      <w:r w:rsidR="00AE3BCC" w:rsidRPr="71E15495">
        <w:rPr>
          <w:sz w:val="20"/>
          <w:szCs w:val="20"/>
        </w:rPr>
        <w:t xml:space="preserve"> Residence Learning Model Phase Workbooks and Meaningful Conversation forms,</w:t>
      </w:r>
      <w:r w:rsidR="000D3B24" w:rsidRPr="71E15495">
        <w:rPr>
          <w:sz w:val="20"/>
          <w:szCs w:val="20"/>
        </w:rPr>
        <w:t xml:space="preserve"> as </w:t>
      </w:r>
      <w:proofErr w:type="gramStart"/>
      <w:r w:rsidR="000D3B24" w:rsidRPr="71E15495">
        <w:rPr>
          <w:sz w:val="20"/>
          <w:szCs w:val="20"/>
        </w:rPr>
        <w:t>needed</w:t>
      </w:r>
      <w:r w:rsidR="6B9FB395" w:rsidRPr="71E15495">
        <w:rPr>
          <w:sz w:val="20"/>
          <w:szCs w:val="20"/>
        </w:rPr>
        <w:t>;</w:t>
      </w:r>
      <w:proofErr w:type="gramEnd"/>
    </w:p>
    <w:p w14:paraId="78263E41" w14:textId="42DEAB4B" w:rsidR="00993998" w:rsidRDefault="00993998" w:rsidP="009F2E1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71E15495">
        <w:rPr>
          <w:sz w:val="20"/>
          <w:szCs w:val="20"/>
        </w:rPr>
        <w:t xml:space="preserve">Ensure privacy is maintained with respect to </w:t>
      </w:r>
      <w:r w:rsidR="74D474B5" w:rsidRPr="71E15495">
        <w:rPr>
          <w:sz w:val="20"/>
          <w:szCs w:val="20"/>
        </w:rPr>
        <w:t>students’</w:t>
      </w:r>
      <w:r w:rsidRPr="71E15495">
        <w:rPr>
          <w:sz w:val="20"/>
          <w:szCs w:val="20"/>
        </w:rPr>
        <w:t xml:space="preserve"> </w:t>
      </w:r>
      <w:proofErr w:type="spellStart"/>
      <w:r w:rsidRPr="71E15495">
        <w:rPr>
          <w:sz w:val="20"/>
          <w:szCs w:val="20"/>
        </w:rPr>
        <w:t>behaviours</w:t>
      </w:r>
      <w:proofErr w:type="spellEnd"/>
      <w:r w:rsidRPr="71E15495">
        <w:rPr>
          <w:sz w:val="20"/>
          <w:szCs w:val="20"/>
        </w:rPr>
        <w:t xml:space="preserve"> and incidents occurring in </w:t>
      </w:r>
      <w:proofErr w:type="gramStart"/>
      <w:r w:rsidRPr="71E15495">
        <w:rPr>
          <w:sz w:val="20"/>
          <w:szCs w:val="20"/>
        </w:rPr>
        <w:t>Residence</w:t>
      </w:r>
      <w:r w:rsidR="7193FA02" w:rsidRPr="71E15495">
        <w:rPr>
          <w:sz w:val="20"/>
          <w:szCs w:val="20"/>
        </w:rPr>
        <w:t>;</w:t>
      </w:r>
      <w:proofErr w:type="gramEnd"/>
      <w:r w:rsidRPr="71E15495">
        <w:rPr>
          <w:sz w:val="20"/>
          <w:szCs w:val="20"/>
        </w:rPr>
        <w:t xml:space="preserve"> </w:t>
      </w:r>
    </w:p>
    <w:p w14:paraId="4545447E" w14:textId="77EC248F" w:rsidR="007308DB" w:rsidRPr="001925C2" w:rsidRDefault="00993998" w:rsidP="009E49E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71E15495">
        <w:rPr>
          <w:sz w:val="20"/>
          <w:szCs w:val="20"/>
        </w:rPr>
        <w:t xml:space="preserve">Report all facilities issues through work orders </w:t>
      </w:r>
      <w:r w:rsidR="00B75B7A" w:rsidRPr="71E15495">
        <w:rPr>
          <w:sz w:val="20"/>
          <w:szCs w:val="20"/>
        </w:rPr>
        <w:t>as necessary</w:t>
      </w:r>
      <w:r w:rsidR="3DB543AA" w:rsidRPr="71E15495">
        <w:rPr>
          <w:sz w:val="20"/>
          <w:szCs w:val="20"/>
        </w:rPr>
        <w:t>;</w:t>
      </w:r>
      <w:r w:rsidR="00B75B7A">
        <w:br/>
      </w:r>
    </w:p>
    <w:p w14:paraId="33DC5526" w14:textId="7E546A85" w:rsidR="009E49ED" w:rsidRPr="007558E1" w:rsidRDefault="009E49ED" w:rsidP="00B971D4">
      <w:pPr>
        <w:pStyle w:val="Heading2"/>
      </w:pPr>
      <w:r w:rsidRPr="1BE5F05E">
        <w:t>Other</w:t>
      </w:r>
      <w:r w:rsidR="004643B6">
        <w:t xml:space="preserve"> </w:t>
      </w:r>
    </w:p>
    <w:p w14:paraId="661E5C2C" w14:textId="3D335ECA" w:rsidR="007558E1" w:rsidRDefault="007558E1" w:rsidP="007558E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71E15495">
        <w:rPr>
          <w:sz w:val="20"/>
          <w:szCs w:val="20"/>
        </w:rPr>
        <w:t>Attend Move</w:t>
      </w:r>
      <w:r w:rsidR="3CC36200" w:rsidRPr="71E15495">
        <w:rPr>
          <w:sz w:val="20"/>
          <w:szCs w:val="20"/>
        </w:rPr>
        <w:t>-</w:t>
      </w:r>
      <w:r w:rsidRPr="71E15495">
        <w:rPr>
          <w:sz w:val="20"/>
          <w:szCs w:val="20"/>
        </w:rPr>
        <w:t xml:space="preserve">In Day and assist with various </w:t>
      </w:r>
      <w:r w:rsidR="5F1191CB" w:rsidRPr="71E15495">
        <w:rPr>
          <w:sz w:val="20"/>
          <w:szCs w:val="20"/>
        </w:rPr>
        <w:t xml:space="preserve">related </w:t>
      </w:r>
      <w:proofErr w:type="gramStart"/>
      <w:r w:rsidRPr="71E15495">
        <w:rPr>
          <w:sz w:val="20"/>
          <w:szCs w:val="20"/>
        </w:rPr>
        <w:t>tasks</w:t>
      </w:r>
      <w:r w:rsidR="5025E228" w:rsidRPr="71E15495">
        <w:rPr>
          <w:sz w:val="20"/>
          <w:szCs w:val="20"/>
        </w:rPr>
        <w:t>;</w:t>
      </w:r>
      <w:proofErr w:type="gramEnd"/>
    </w:p>
    <w:p w14:paraId="35C2E7A4" w14:textId="3E98AB43" w:rsidR="007558E1" w:rsidRPr="004650BF" w:rsidRDefault="007558E1" w:rsidP="007558E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71E15495">
        <w:rPr>
          <w:sz w:val="20"/>
          <w:szCs w:val="20"/>
        </w:rPr>
        <w:t xml:space="preserve">Attend and assist in Open House and other recruitment </w:t>
      </w:r>
      <w:proofErr w:type="gramStart"/>
      <w:r w:rsidRPr="71E15495">
        <w:rPr>
          <w:sz w:val="20"/>
          <w:szCs w:val="20"/>
        </w:rPr>
        <w:t>days</w:t>
      </w:r>
      <w:r w:rsidR="150E7C9E" w:rsidRPr="71E15495">
        <w:rPr>
          <w:sz w:val="20"/>
          <w:szCs w:val="20"/>
        </w:rPr>
        <w:t>;</w:t>
      </w:r>
      <w:proofErr w:type="gramEnd"/>
    </w:p>
    <w:p w14:paraId="113D4863" w14:textId="3FD7CB02" w:rsidR="007558E1" w:rsidRDefault="007558E1" w:rsidP="007558E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71E15495">
        <w:rPr>
          <w:sz w:val="20"/>
          <w:szCs w:val="20"/>
        </w:rPr>
        <w:t xml:space="preserve">Assist with </w:t>
      </w:r>
      <w:r w:rsidR="2F88D7DD" w:rsidRPr="71E15495">
        <w:rPr>
          <w:sz w:val="20"/>
          <w:szCs w:val="20"/>
        </w:rPr>
        <w:t>m</w:t>
      </w:r>
      <w:r w:rsidRPr="71E15495">
        <w:rPr>
          <w:sz w:val="20"/>
          <w:szCs w:val="20"/>
        </w:rPr>
        <w:t xml:space="preserve">ove </w:t>
      </w:r>
      <w:r w:rsidR="452BF4A2" w:rsidRPr="71E15495">
        <w:rPr>
          <w:sz w:val="20"/>
          <w:szCs w:val="20"/>
        </w:rPr>
        <w:t>o</w:t>
      </w:r>
      <w:r w:rsidRPr="71E15495">
        <w:rPr>
          <w:sz w:val="20"/>
          <w:szCs w:val="20"/>
        </w:rPr>
        <w:t>ut processes</w:t>
      </w:r>
      <w:r w:rsidR="683774D2" w:rsidRPr="71E15495">
        <w:rPr>
          <w:sz w:val="20"/>
          <w:szCs w:val="20"/>
        </w:rPr>
        <w:t xml:space="preserve"> (</w:t>
      </w:r>
      <w:proofErr w:type="gramStart"/>
      <w:r w:rsidR="683774D2" w:rsidRPr="71E15495">
        <w:rPr>
          <w:sz w:val="20"/>
          <w:szCs w:val="20"/>
        </w:rPr>
        <w:t>i.e.</w:t>
      </w:r>
      <w:proofErr w:type="gramEnd"/>
      <w:r w:rsidR="683774D2" w:rsidRPr="71E15495">
        <w:rPr>
          <w:sz w:val="20"/>
          <w:szCs w:val="20"/>
        </w:rPr>
        <w:t xml:space="preserve"> room checks)</w:t>
      </w:r>
      <w:r w:rsidRPr="71E15495">
        <w:rPr>
          <w:sz w:val="20"/>
          <w:szCs w:val="20"/>
        </w:rPr>
        <w:t xml:space="preserve"> and various </w:t>
      </w:r>
      <w:r w:rsidR="49A052C6" w:rsidRPr="71E15495">
        <w:rPr>
          <w:sz w:val="20"/>
          <w:szCs w:val="20"/>
        </w:rPr>
        <w:t xml:space="preserve">related </w:t>
      </w:r>
      <w:r w:rsidRPr="71E15495">
        <w:rPr>
          <w:sz w:val="20"/>
          <w:szCs w:val="20"/>
        </w:rPr>
        <w:t>tasks</w:t>
      </w:r>
      <w:r w:rsidR="168F918C" w:rsidRPr="71E15495">
        <w:rPr>
          <w:sz w:val="20"/>
          <w:szCs w:val="20"/>
        </w:rPr>
        <w:t>;</w:t>
      </w:r>
    </w:p>
    <w:p w14:paraId="652775BB" w14:textId="36B9F5E0" w:rsidR="00B75B7A" w:rsidRPr="00A51639" w:rsidRDefault="007558E1" w:rsidP="00F26C0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1BE5F05E">
        <w:rPr>
          <w:sz w:val="20"/>
          <w:szCs w:val="20"/>
        </w:rPr>
        <w:t>Other duties as assigned</w:t>
      </w:r>
      <w:r w:rsidR="394AACDA" w:rsidRPr="1BE5F05E">
        <w:rPr>
          <w:sz w:val="20"/>
          <w:szCs w:val="20"/>
        </w:rPr>
        <w:t>.</w:t>
      </w:r>
    </w:p>
    <w:bookmarkEnd w:id="4"/>
    <w:p w14:paraId="65F195A3" w14:textId="77777777" w:rsidR="00B75B7A" w:rsidRDefault="00B75B7A" w:rsidP="00F26C06">
      <w:pPr>
        <w:pStyle w:val="NoSpacing"/>
        <w:rPr>
          <w:b/>
          <w:color w:val="65757D" w:themeColor="background2" w:themeShade="80"/>
          <w:szCs w:val="20"/>
        </w:rPr>
      </w:pPr>
    </w:p>
    <w:p w14:paraId="558AD503" w14:textId="35DC77ED" w:rsidR="00F26C06" w:rsidRPr="009628A8" w:rsidRDefault="00F26C06" w:rsidP="4B7BEA18">
      <w:pPr>
        <w:pStyle w:val="NoSpacing"/>
        <w:rPr>
          <w:b/>
          <w:bCs/>
          <w:color w:val="65757D" w:themeColor="background2" w:themeShade="80"/>
        </w:rPr>
      </w:pPr>
      <w:commentRangeStart w:id="8"/>
      <w:r w:rsidRPr="4B7BEA18">
        <w:rPr>
          <w:b/>
          <w:bCs/>
          <w:color w:val="65757D" w:themeColor="background2" w:themeShade="80"/>
        </w:rPr>
        <w:t>Qualifications</w:t>
      </w:r>
      <w:commentRangeEnd w:id="8"/>
      <w:r>
        <w:rPr>
          <w:rStyle w:val="CommentReference"/>
        </w:rPr>
        <w:commentReference w:id="8"/>
      </w:r>
    </w:p>
    <w:p w14:paraId="164B9E49" w14:textId="77777777" w:rsidR="00640207" w:rsidRDefault="00640207" w:rsidP="0064020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Ability to build strong relationships with </w:t>
      </w:r>
      <w:proofErr w:type="gramStart"/>
      <w:r>
        <w:rPr>
          <w:sz w:val="20"/>
          <w:szCs w:val="20"/>
        </w:rPr>
        <w:t>individuals</w:t>
      </w:r>
      <w:proofErr w:type="gramEnd"/>
      <w:r>
        <w:rPr>
          <w:sz w:val="20"/>
          <w:szCs w:val="20"/>
        </w:rPr>
        <w:t xml:space="preserve"> </w:t>
      </w:r>
    </w:p>
    <w:p w14:paraId="7DB14FB4" w14:textId="38FAC82C" w:rsidR="00640207" w:rsidRPr="00640207" w:rsidRDefault="00640207" w:rsidP="0064020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Passionate in providing service to </w:t>
      </w:r>
      <w:proofErr w:type="gramStart"/>
      <w:r>
        <w:rPr>
          <w:sz w:val="20"/>
          <w:szCs w:val="20"/>
        </w:rPr>
        <w:t>others</w:t>
      </w:r>
      <w:proofErr w:type="gramEnd"/>
      <w:r>
        <w:rPr>
          <w:sz w:val="20"/>
          <w:szCs w:val="20"/>
        </w:rPr>
        <w:t xml:space="preserve"> </w:t>
      </w:r>
    </w:p>
    <w:p w14:paraId="2F440D9E" w14:textId="2FD446EA" w:rsidR="00BC50F7" w:rsidRPr="00BC50F7" w:rsidRDefault="007558E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1BE5F05E">
        <w:rPr>
          <w:sz w:val="20"/>
          <w:szCs w:val="20"/>
        </w:rPr>
        <w:t>Demonstrated</w:t>
      </w:r>
      <w:r w:rsidR="00693122" w:rsidRPr="1BE5F05E">
        <w:rPr>
          <w:sz w:val="20"/>
          <w:szCs w:val="20"/>
        </w:rPr>
        <w:t xml:space="preserve"> understanding of </w:t>
      </w:r>
      <w:r w:rsidR="0EDB4A76" w:rsidRPr="1BE5F05E">
        <w:rPr>
          <w:sz w:val="20"/>
          <w:szCs w:val="20"/>
        </w:rPr>
        <w:t xml:space="preserve">residence and </w:t>
      </w:r>
      <w:r w:rsidR="00693122" w:rsidRPr="1BE5F05E">
        <w:rPr>
          <w:sz w:val="20"/>
          <w:szCs w:val="20"/>
        </w:rPr>
        <w:t>community</w:t>
      </w:r>
      <w:r w:rsidR="07AED59A" w:rsidRPr="1BE5F05E">
        <w:rPr>
          <w:sz w:val="20"/>
          <w:szCs w:val="20"/>
        </w:rPr>
        <w:t xml:space="preserve"> living</w:t>
      </w:r>
    </w:p>
    <w:p w14:paraId="4A1AB473" w14:textId="73FE3A9B" w:rsidR="00F26C06" w:rsidRDefault="00CC46A8" w:rsidP="007578EC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Excellent communication</w:t>
      </w:r>
      <w:r w:rsidR="000C046A">
        <w:rPr>
          <w:sz w:val="20"/>
          <w:szCs w:val="20"/>
        </w:rPr>
        <w:t xml:space="preserve"> and interpersonal skills</w:t>
      </w:r>
    </w:p>
    <w:p w14:paraId="29141DC8" w14:textId="4285DAF4" w:rsidR="00A941C5" w:rsidRDefault="00361C66" w:rsidP="009979E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Able to work independently and within a </w:t>
      </w:r>
      <w:proofErr w:type="gramStart"/>
      <w:r>
        <w:rPr>
          <w:sz w:val="20"/>
          <w:szCs w:val="20"/>
        </w:rPr>
        <w:t>group</w:t>
      </w:r>
      <w:proofErr w:type="gramEnd"/>
      <w:r>
        <w:rPr>
          <w:sz w:val="20"/>
          <w:szCs w:val="20"/>
        </w:rPr>
        <w:t xml:space="preserve"> </w:t>
      </w:r>
    </w:p>
    <w:p w14:paraId="242DA480" w14:textId="04D6C825" w:rsidR="002C6556" w:rsidRDefault="002C6556" w:rsidP="009979E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1BE5F05E">
        <w:rPr>
          <w:sz w:val="20"/>
          <w:szCs w:val="20"/>
        </w:rPr>
        <w:t>Flexible, adaptabl</w:t>
      </w:r>
      <w:r w:rsidR="2BB0263F" w:rsidRPr="1BE5F05E">
        <w:rPr>
          <w:sz w:val="20"/>
          <w:szCs w:val="20"/>
        </w:rPr>
        <w:t>e to</w:t>
      </w:r>
      <w:r w:rsidRPr="1BE5F05E">
        <w:rPr>
          <w:sz w:val="20"/>
          <w:szCs w:val="20"/>
        </w:rPr>
        <w:t xml:space="preserve"> change and</w:t>
      </w:r>
      <w:r w:rsidR="3ABD6778" w:rsidRPr="1BE5F05E">
        <w:rPr>
          <w:sz w:val="20"/>
          <w:szCs w:val="20"/>
        </w:rPr>
        <w:t xml:space="preserve"> willing to grow and</w:t>
      </w:r>
      <w:r w:rsidRPr="1BE5F05E">
        <w:rPr>
          <w:sz w:val="20"/>
          <w:szCs w:val="20"/>
        </w:rPr>
        <w:t xml:space="preserve"> develop</w:t>
      </w:r>
      <w:r w:rsidR="39668F16" w:rsidRPr="1BE5F05E">
        <w:rPr>
          <w:sz w:val="20"/>
          <w:szCs w:val="20"/>
        </w:rPr>
        <w:t xml:space="preserve"> in </w:t>
      </w:r>
      <w:proofErr w:type="gramStart"/>
      <w:r w:rsidR="39668F16" w:rsidRPr="1BE5F05E">
        <w:rPr>
          <w:sz w:val="20"/>
          <w:szCs w:val="20"/>
        </w:rPr>
        <w:t>role</w:t>
      </w:r>
      <w:proofErr w:type="gramEnd"/>
    </w:p>
    <w:p w14:paraId="5024F926" w14:textId="2B4F2F4A" w:rsidR="00BC50F7" w:rsidRDefault="00BC50F7" w:rsidP="009979E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Demo</w:t>
      </w:r>
      <w:r w:rsidR="00536EF4">
        <w:rPr>
          <w:sz w:val="20"/>
          <w:szCs w:val="20"/>
        </w:rPr>
        <w:t>nstrate</w:t>
      </w:r>
      <w:r w:rsidR="007558E1">
        <w:rPr>
          <w:sz w:val="20"/>
          <w:szCs w:val="20"/>
        </w:rPr>
        <w:t>d</w:t>
      </w:r>
      <w:r>
        <w:rPr>
          <w:sz w:val="20"/>
          <w:szCs w:val="20"/>
        </w:rPr>
        <w:t xml:space="preserve"> experience in </w:t>
      </w:r>
      <w:r w:rsidR="00536EF4">
        <w:rPr>
          <w:sz w:val="20"/>
          <w:szCs w:val="20"/>
        </w:rPr>
        <w:t xml:space="preserve">co-curricular activities is considered an </w:t>
      </w:r>
      <w:proofErr w:type="gramStart"/>
      <w:r w:rsidR="00536EF4">
        <w:rPr>
          <w:sz w:val="20"/>
          <w:szCs w:val="20"/>
        </w:rPr>
        <w:t>asset</w:t>
      </w:r>
      <w:proofErr w:type="gramEnd"/>
    </w:p>
    <w:p w14:paraId="17D5FC3B" w14:textId="6202D415" w:rsidR="00E577C7" w:rsidRPr="009979E7" w:rsidRDefault="00E577C7" w:rsidP="009979E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Understanding and respective for diversity</w:t>
      </w:r>
    </w:p>
    <w:p w14:paraId="3A16FAB9" w14:textId="77777777" w:rsidR="00536EF4" w:rsidRPr="00F26C06" w:rsidRDefault="00536EF4" w:rsidP="00F26C06">
      <w:pPr>
        <w:pStyle w:val="NoSpacing"/>
        <w:rPr>
          <w:sz w:val="20"/>
          <w:szCs w:val="20"/>
        </w:rPr>
      </w:pPr>
    </w:p>
    <w:p w14:paraId="42ADD2E4" w14:textId="77777777" w:rsidR="009E49ED" w:rsidRPr="009628A8" w:rsidRDefault="009E49ED" w:rsidP="00C56AEA">
      <w:pPr>
        <w:pStyle w:val="Heading1"/>
      </w:pPr>
      <w:r>
        <w:t>Conditions of Employment</w:t>
      </w:r>
    </w:p>
    <w:p w14:paraId="214EF20C" w14:textId="77777777" w:rsidR="00B75B7A" w:rsidRDefault="00B75B7A" w:rsidP="00B75B7A">
      <w:pPr>
        <w:pStyle w:val="NoSpacing"/>
        <w:numPr>
          <w:ilvl w:val="0"/>
          <w:numId w:val="2"/>
        </w:numPr>
        <w:rPr>
          <w:sz w:val="20"/>
          <w:szCs w:val="20"/>
        </w:rPr>
      </w:pPr>
      <w:bookmarkStart w:id="9" w:name="_Hlk483986974"/>
      <w:bookmarkStart w:id="10" w:name="_Hlk152531845"/>
      <w:r w:rsidRPr="71E15495">
        <w:rPr>
          <w:sz w:val="20"/>
          <w:szCs w:val="20"/>
        </w:rPr>
        <w:t xml:space="preserve">Maintain 3.5 credits per academic year to ensure maintained status as a full-time </w:t>
      </w:r>
      <w:proofErr w:type="gramStart"/>
      <w:r w:rsidRPr="71E15495">
        <w:rPr>
          <w:sz w:val="20"/>
          <w:szCs w:val="20"/>
        </w:rPr>
        <w:t>student</w:t>
      </w:r>
      <w:proofErr w:type="gramEnd"/>
    </w:p>
    <w:bookmarkEnd w:id="9"/>
    <w:p w14:paraId="504E7F33" w14:textId="431E467F" w:rsidR="009F2E1E" w:rsidRDefault="009F2E1E" w:rsidP="009F2E1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71E15495">
        <w:rPr>
          <w:sz w:val="20"/>
          <w:szCs w:val="20"/>
        </w:rPr>
        <w:t>Achieve and maintain a semesterly and cumulative</w:t>
      </w:r>
      <w:r w:rsidR="00CA26F1" w:rsidRPr="71E15495">
        <w:rPr>
          <w:sz w:val="20"/>
          <w:szCs w:val="20"/>
        </w:rPr>
        <w:t xml:space="preserve"> minimum average of 67%</w:t>
      </w:r>
    </w:p>
    <w:p w14:paraId="54118D39" w14:textId="375CCCCC" w:rsidR="00A34C20" w:rsidRPr="00A34C20" w:rsidRDefault="00A34C20" w:rsidP="00A34C20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56D3EFEF">
        <w:rPr>
          <w:sz w:val="20"/>
          <w:szCs w:val="20"/>
        </w:rPr>
        <w:t xml:space="preserve">Achieve and maintain good financial standing with the </w:t>
      </w:r>
      <w:proofErr w:type="gramStart"/>
      <w:r w:rsidRPr="56D3EFEF">
        <w:rPr>
          <w:sz w:val="20"/>
          <w:szCs w:val="20"/>
        </w:rPr>
        <w:t>University</w:t>
      </w:r>
      <w:proofErr w:type="gramEnd"/>
    </w:p>
    <w:p w14:paraId="4120A83D" w14:textId="77777777" w:rsidR="009F2E1E" w:rsidRDefault="009F2E1E" w:rsidP="009F2E1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71E15495">
        <w:rPr>
          <w:sz w:val="20"/>
          <w:szCs w:val="20"/>
        </w:rPr>
        <w:t xml:space="preserve">Obtain a clear criminal record check, including vulnerable sector </w:t>
      </w:r>
      <w:proofErr w:type="gramStart"/>
      <w:r w:rsidRPr="71E15495">
        <w:rPr>
          <w:sz w:val="20"/>
          <w:szCs w:val="20"/>
        </w:rPr>
        <w:t>check</w:t>
      </w:r>
      <w:proofErr w:type="gramEnd"/>
    </w:p>
    <w:p w14:paraId="1CE30F98" w14:textId="77777777" w:rsidR="009F2E1E" w:rsidRDefault="009F2E1E" w:rsidP="009F2E1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71E15495">
        <w:rPr>
          <w:sz w:val="20"/>
          <w:szCs w:val="20"/>
        </w:rPr>
        <w:t xml:space="preserve">Maintain valid standard first aid and CPR level C certification for the duration of their </w:t>
      </w:r>
      <w:proofErr w:type="gramStart"/>
      <w:r w:rsidRPr="71E15495">
        <w:rPr>
          <w:sz w:val="20"/>
          <w:szCs w:val="20"/>
        </w:rPr>
        <w:t>contract</w:t>
      </w:r>
      <w:proofErr w:type="gramEnd"/>
    </w:p>
    <w:p w14:paraId="4DD9EF1E" w14:textId="7776B9D4" w:rsidR="009F2E1E" w:rsidRPr="009F2E1E" w:rsidRDefault="009F2E1E" w:rsidP="009F2E1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71E15495">
        <w:rPr>
          <w:sz w:val="20"/>
          <w:szCs w:val="20"/>
        </w:rPr>
        <w:t xml:space="preserve">Achieve and maintain a clear student conduct history with </w:t>
      </w:r>
      <w:commentRangeStart w:id="11"/>
      <w:r w:rsidR="1B7EF846" w:rsidRPr="71E15495">
        <w:rPr>
          <w:sz w:val="20"/>
          <w:szCs w:val="20"/>
        </w:rPr>
        <w:t>Student Housing</w:t>
      </w:r>
      <w:commentRangeEnd w:id="11"/>
      <w:r>
        <w:rPr>
          <w:rStyle w:val="CommentReference"/>
        </w:rPr>
        <w:commentReference w:id="11"/>
      </w:r>
      <w:r w:rsidRPr="71E15495">
        <w:rPr>
          <w:sz w:val="20"/>
          <w:szCs w:val="20"/>
        </w:rPr>
        <w:t xml:space="preserve"> and the </w:t>
      </w:r>
      <w:proofErr w:type="gramStart"/>
      <w:r w:rsidRPr="71E15495">
        <w:rPr>
          <w:sz w:val="20"/>
          <w:szCs w:val="20"/>
        </w:rPr>
        <w:t>University</w:t>
      </w:r>
      <w:proofErr w:type="gramEnd"/>
    </w:p>
    <w:bookmarkEnd w:id="10"/>
    <w:p w14:paraId="5B74738E" w14:textId="5012EF5E" w:rsidR="009F2E1E" w:rsidRDefault="009F2E1E" w:rsidP="009F2E1E">
      <w:pPr>
        <w:pStyle w:val="NoSpacing"/>
        <w:rPr>
          <w:color w:val="65757D" w:themeColor="background2" w:themeShade="80"/>
          <w:sz w:val="20"/>
          <w:szCs w:val="20"/>
        </w:rPr>
      </w:pPr>
    </w:p>
    <w:p w14:paraId="1E495D4F" w14:textId="77777777" w:rsidR="007558E1" w:rsidRPr="009628A8" w:rsidRDefault="007558E1" w:rsidP="00C56AEA">
      <w:pPr>
        <w:pStyle w:val="Heading1"/>
      </w:pPr>
      <w:r w:rsidRPr="009628A8">
        <w:t>Statement of Declaration</w:t>
      </w:r>
    </w:p>
    <w:p w14:paraId="7F8D58F1" w14:textId="1D8A4AF6" w:rsidR="007558E1" w:rsidRPr="00277425" w:rsidRDefault="007558E1" w:rsidP="007558E1">
      <w:pPr>
        <w:pStyle w:val="NoSpacing"/>
        <w:rPr>
          <w:sz w:val="20"/>
          <w:szCs w:val="20"/>
        </w:rPr>
      </w:pPr>
      <w:bookmarkStart w:id="12" w:name="_Hlk152531889"/>
      <w:r w:rsidRPr="4B7BEA18">
        <w:rPr>
          <w:sz w:val="20"/>
          <w:szCs w:val="20"/>
        </w:rPr>
        <w:t xml:space="preserve">The health and safety of students, staff, and guests in the residence is a paramount concern for </w:t>
      </w:r>
      <w:r w:rsidR="1B7EF846" w:rsidRPr="4B7BEA18">
        <w:rPr>
          <w:sz w:val="20"/>
          <w:szCs w:val="20"/>
        </w:rPr>
        <w:t>Student Housing</w:t>
      </w:r>
      <w:r w:rsidRPr="4B7BEA18">
        <w:rPr>
          <w:sz w:val="20"/>
          <w:szCs w:val="20"/>
        </w:rPr>
        <w:t xml:space="preserve"> at Trent University. To provide such an environment, </w:t>
      </w:r>
      <w:r w:rsidR="1B7EF846" w:rsidRPr="4B7BEA18">
        <w:rPr>
          <w:sz w:val="20"/>
          <w:szCs w:val="20"/>
        </w:rPr>
        <w:t>Student Housing</w:t>
      </w:r>
      <w:r w:rsidRPr="4B7BEA18">
        <w:rPr>
          <w:sz w:val="20"/>
          <w:szCs w:val="20"/>
        </w:rPr>
        <w:t xml:space="preserve"> employs various student staff (e.g. Residence Life Dons, Services Centre Assistants, etc.) who demonstrate superior capacity as a role model through compliance with expectations (e.g. Residence Standards, expectations documents, employment contracts, etc.); the ability to make independent decisions as a peer leader and support to students in need; and as a first-responder in crisis situations (in applicable positions). </w:t>
      </w:r>
    </w:p>
    <w:p w14:paraId="6C9A0D0F" w14:textId="77777777" w:rsidR="007558E1" w:rsidRPr="00277425" w:rsidRDefault="007558E1" w:rsidP="007558E1">
      <w:pPr>
        <w:pStyle w:val="NoSpacing"/>
        <w:rPr>
          <w:sz w:val="20"/>
          <w:szCs w:val="20"/>
        </w:rPr>
      </w:pPr>
    </w:p>
    <w:p w14:paraId="6CF3EDDC" w14:textId="7FCDE78F" w:rsidR="007558E1" w:rsidRPr="00277425" w:rsidRDefault="007558E1" w:rsidP="007558E1">
      <w:pPr>
        <w:pStyle w:val="NoSpacing"/>
        <w:rPr>
          <w:sz w:val="20"/>
          <w:szCs w:val="20"/>
        </w:rPr>
      </w:pPr>
      <w:r w:rsidRPr="4B7BEA18">
        <w:rPr>
          <w:sz w:val="20"/>
          <w:szCs w:val="20"/>
        </w:rPr>
        <w:t xml:space="preserve">To ensure quality applicants, </w:t>
      </w:r>
      <w:r w:rsidR="1B7EF846" w:rsidRPr="4B7BEA18">
        <w:rPr>
          <w:sz w:val="20"/>
          <w:szCs w:val="20"/>
        </w:rPr>
        <w:t>Student Housing</w:t>
      </w:r>
      <w:r w:rsidRPr="4B7BEA18">
        <w:rPr>
          <w:sz w:val="20"/>
          <w:szCs w:val="20"/>
        </w:rPr>
        <w:t xml:space="preserve"> will review the residence and campus history of all applicants, which includes, but is not limited to, </w:t>
      </w:r>
      <w:proofErr w:type="spellStart"/>
      <w:r w:rsidRPr="4B7BEA18">
        <w:rPr>
          <w:sz w:val="20"/>
          <w:szCs w:val="20"/>
        </w:rPr>
        <w:t>behavioural</w:t>
      </w:r>
      <w:proofErr w:type="spellEnd"/>
      <w:r w:rsidRPr="4B7BEA18">
        <w:rPr>
          <w:sz w:val="20"/>
          <w:szCs w:val="20"/>
        </w:rPr>
        <w:t xml:space="preserve">, conduct, </w:t>
      </w:r>
      <w:r w:rsidR="00640207">
        <w:rPr>
          <w:sz w:val="20"/>
          <w:szCs w:val="20"/>
        </w:rPr>
        <w:t xml:space="preserve">campus engagement </w:t>
      </w:r>
      <w:r w:rsidRPr="4B7BEA18">
        <w:rPr>
          <w:sz w:val="20"/>
          <w:szCs w:val="20"/>
        </w:rPr>
        <w:t xml:space="preserve">and employment history. Some positions must also meet an academic standard which is review by </w:t>
      </w:r>
      <w:r w:rsidR="1B7EF846" w:rsidRPr="4B7BEA18">
        <w:rPr>
          <w:sz w:val="20"/>
          <w:szCs w:val="20"/>
        </w:rPr>
        <w:t>Student Housing</w:t>
      </w:r>
      <w:r w:rsidRPr="4B7BEA18">
        <w:rPr>
          <w:sz w:val="20"/>
          <w:szCs w:val="20"/>
        </w:rPr>
        <w:t xml:space="preserve"> prior to, and throughout the course of, employment. </w:t>
      </w:r>
    </w:p>
    <w:p w14:paraId="64F90309" w14:textId="77777777" w:rsidR="007558E1" w:rsidRPr="00277425" w:rsidRDefault="007558E1" w:rsidP="007558E1">
      <w:pPr>
        <w:pStyle w:val="NoSpacing"/>
        <w:rPr>
          <w:sz w:val="20"/>
          <w:szCs w:val="20"/>
        </w:rPr>
      </w:pPr>
    </w:p>
    <w:p w14:paraId="3FF662AF" w14:textId="77777777" w:rsidR="007558E1" w:rsidRDefault="007558E1" w:rsidP="007558E1">
      <w:pPr>
        <w:pStyle w:val="NoSpacing"/>
        <w:rPr>
          <w:sz w:val="20"/>
          <w:szCs w:val="20"/>
        </w:rPr>
      </w:pPr>
      <w:r w:rsidRPr="00277425">
        <w:rPr>
          <w:sz w:val="20"/>
          <w:szCs w:val="20"/>
        </w:rPr>
        <w:t xml:space="preserve">Applicants whose </w:t>
      </w:r>
      <w:r>
        <w:rPr>
          <w:sz w:val="20"/>
          <w:szCs w:val="20"/>
        </w:rPr>
        <w:t>conduct</w:t>
      </w:r>
      <w:r w:rsidRPr="00277425">
        <w:rPr>
          <w:sz w:val="20"/>
          <w:szCs w:val="20"/>
        </w:rPr>
        <w:t xml:space="preserve"> concerns (</w:t>
      </w:r>
      <w:proofErr w:type="gramStart"/>
      <w:r w:rsidRPr="00277425">
        <w:rPr>
          <w:sz w:val="20"/>
          <w:szCs w:val="20"/>
        </w:rPr>
        <w:t>i.e.</w:t>
      </w:r>
      <w:proofErr w:type="gramEnd"/>
      <w:r w:rsidRPr="00277425">
        <w:rPr>
          <w:sz w:val="20"/>
          <w:szCs w:val="20"/>
        </w:rPr>
        <w:t xml:space="preserve"> violations of the Residence Standards) or employment history exceed the acceptable threshold will not be invited to interview. Based on the requirements of the job, if there is a </w:t>
      </w:r>
      <w:proofErr w:type="spellStart"/>
      <w:r w:rsidRPr="00277425">
        <w:rPr>
          <w:sz w:val="20"/>
          <w:szCs w:val="20"/>
        </w:rPr>
        <w:t>bonafide</w:t>
      </w:r>
      <w:proofErr w:type="spellEnd"/>
      <w:r w:rsidRPr="00277425">
        <w:rPr>
          <w:sz w:val="20"/>
          <w:szCs w:val="20"/>
        </w:rPr>
        <w:t xml:space="preserve"> concern with an individual’s </w:t>
      </w:r>
      <w:r>
        <w:rPr>
          <w:sz w:val="20"/>
          <w:szCs w:val="20"/>
        </w:rPr>
        <w:t>non-conduct related behaviors that might hinder the ability to meet expectations</w:t>
      </w:r>
      <w:r w:rsidRPr="00277425">
        <w:rPr>
          <w:sz w:val="20"/>
          <w:szCs w:val="20"/>
        </w:rPr>
        <w:t xml:space="preserve">; a) an offer of employment will be conditional upon the applicant meeting expectations that ameliorate the concerns or b) an offer will not be made. </w:t>
      </w:r>
    </w:p>
    <w:p w14:paraId="6A34BB6C" w14:textId="77777777" w:rsidR="007558E1" w:rsidRPr="00277425" w:rsidRDefault="007558E1" w:rsidP="007558E1">
      <w:pPr>
        <w:pStyle w:val="NoSpacing"/>
      </w:pPr>
    </w:p>
    <w:p w14:paraId="04071500" w14:textId="77777777" w:rsidR="007558E1" w:rsidRPr="00F26C06" w:rsidRDefault="007558E1" w:rsidP="007558E1">
      <w:pPr>
        <w:rPr>
          <w:sz w:val="20"/>
          <w:szCs w:val="20"/>
        </w:rPr>
      </w:pPr>
      <w:r w:rsidRPr="00277425">
        <w:rPr>
          <w:sz w:val="20"/>
          <w:szCs w:val="20"/>
        </w:rPr>
        <w:t xml:space="preserve">This job description reflects the </w:t>
      </w:r>
      <w:proofErr w:type="gramStart"/>
      <w:r w:rsidRPr="00277425">
        <w:rPr>
          <w:sz w:val="20"/>
          <w:szCs w:val="20"/>
        </w:rPr>
        <w:t>principle</w:t>
      </w:r>
      <w:proofErr w:type="gramEnd"/>
      <w:r w:rsidRPr="00277425">
        <w:rPr>
          <w:sz w:val="20"/>
          <w:szCs w:val="20"/>
        </w:rPr>
        <w:t xml:space="preserve"> job elements and does not list all responsibilities, skills, or working conditions associated with the position. </w:t>
      </w:r>
    </w:p>
    <w:bookmarkEnd w:id="12"/>
    <w:p w14:paraId="446E7F87" w14:textId="77777777" w:rsidR="00F26C06" w:rsidRPr="00F26C06" w:rsidRDefault="00F26C06" w:rsidP="00F26C06">
      <w:pPr>
        <w:pStyle w:val="NoSpacing"/>
        <w:rPr>
          <w:sz w:val="20"/>
          <w:szCs w:val="20"/>
        </w:rPr>
      </w:pPr>
    </w:p>
    <w:sectPr w:rsidR="00F26C06" w:rsidRPr="00F26C06" w:rsidSect="007558E1">
      <w:headerReference w:type="default" r:id="rId15"/>
      <w:footerReference w:type="default" r:id="rId16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iel Brisebois" w:date="2022-10-27T16:00:00Z" w:initials="DB">
    <w:p w14:paraId="06FE2953" w14:textId="3495351F" w:rsidR="4B7BEA18" w:rsidRDefault="4B7BEA18">
      <w:pPr>
        <w:pStyle w:val="CommentText"/>
      </w:pPr>
      <w:r>
        <w:t>Will need to adjust dates</w:t>
      </w:r>
      <w:r>
        <w:rPr>
          <w:rStyle w:val="CommentReference"/>
        </w:rPr>
        <w:annotationRef/>
      </w:r>
    </w:p>
  </w:comment>
  <w:comment w:id="1" w:author="Daniel Brisebois" w:date="2022-10-27T16:01:00Z" w:initials="DB">
    <w:p w14:paraId="7FDEBB1F" w14:textId="7C3FA930" w:rsidR="4B7BEA18" w:rsidRDefault="4B7BEA18">
      <w:pPr>
        <w:pStyle w:val="CommentText"/>
      </w:pPr>
      <w:r>
        <w:t>Need to adjust to new name</w:t>
      </w:r>
      <w:r>
        <w:rPr>
          <w:rStyle w:val="CommentReference"/>
        </w:rPr>
        <w:annotationRef/>
      </w:r>
    </w:p>
  </w:comment>
  <w:comment w:id="5" w:author="Daniel Brisebois" w:date="2022-10-27T16:03:00Z" w:initials="DB">
    <w:p w14:paraId="0C3975D4" w14:textId="76E85079" w:rsidR="4B7BEA18" w:rsidRDefault="4B7BEA18">
      <w:pPr>
        <w:pStyle w:val="CommentText"/>
      </w:pPr>
      <w:r>
        <w:t>Languages switches throughout from residents to students,</w:t>
      </w:r>
      <w:r>
        <w:rPr>
          <w:rStyle w:val="CommentReference"/>
        </w:rPr>
        <w:annotationRef/>
      </w:r>
    </w:p>
  </w:comment>
  <w:comment w:id="7" w:author="Daniel Brisebois" w:date="2022-10-27T16:06:00Z" w:initials="DB">
    <w:p w14:paraId="31CF6569" w14:textId="76BF1029" w:rsidR="4B7BEA18" w:rsidRDefault="4B7BEA18">
      <w:pPr>
        <w:pStyle w:val="CommentText"/>
      </w:pPr>
      <w:r>
        <w:t xml:space="preserve">Should likely have something around enforcing the residence standards. </w:t>
      </w:r>
      <w:r>
        <w:rPr>
          <w:rStyle w:val="CommentReference"/>
        </w:rPr>
        <w:annotationRef/>
      </w:r>
    </w:p>
  </w:comment>
  <w:comment w:id="8" w:author="Daniel Brisebois" w:date="2022-10-27T16:12:00Z" w:initials="DB">
    <w:p w14:paraId="053DE5E4" w14:textId="163F71E5" w:rsidR="4B7BEA18" w:rsidRDefault="4B7BEA18">
      <w:pPr>
        <w:pStyle w:val="CommentText"/>
      </w:pPr>
      <w:r>
        <w:t>Student conduct check through Housing and a student conduct check through security</w:t>
      </w:r>
      <w:r>
        <w:rPr>
          <w:rStyle w:val="CommentReference"/>
        </w:rPr>
        <w:annotationRef/>
      </w:r>
    </w:p>
  </w:comment>
  <w:comment w:id="11" w:author="Daniel Brisebois" w:date="2022-10-27T16:11:00Z" w:initials="DB">
    <w:p w14:paraId="3059C994" w14:textId="04816E70" w:rsidR="4B7BEA18" w:rsidRDefault="4B7BEA18">
      <w:pPr>
        <w:pStyle w:val="CommentText"/>
      </w:pPr>
      <w:r>
        <w:t>Name change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FE2953" w15:done="1"/>
  <w15:commentEx w15:paraId="7FDEBB1F" w15:done="1"/>
  <w15:commentEx w15:paraId="0C3975D4" w15:done="1"/>
  <w15:commentEx w15:paraId="31CF6569" w15:done="1"/>
  <w15:commentEx w15:paraId="053DE5E4" w15:done="1"/>
  <w15:commentEx w15:paraId="3059C99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DFA86F0" w16cex:dateUtc="2022-10-27T20:00:00Z"/>
  <w16cex:commentExtensible w16cex:durableId="1BF0FF7C" w16cex:dateUtc="2022-10-27T20:01:00Z"/>
  <w16cex:commentExtensible w16cex:durableId="4672016B" w16cex:dateUtc="2022-10-27T20:03:00Z"/>
  <w16cex:commentExtensible w16cex:durableId="53C2208F" w16cex:dateUtc="2022-10-27T20:06:00Z"/>
  <w16cex:commentExtensible w16cex:durableId="613CEC69" w16cex:dateUtc="2022-10-27T20:12:00Z"/>
  <w16cex:commentExtensible w16cex:durableId="030B2F99" w16cex:dateUtc="2022-10-27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E2953" w16cid:durableId="3DFA86F0"/>
  <w16cid:commentId w16cid:paraId="7FDEBB1F" w16cid:durableId="1BF0FF7C"/>
  <w16cid:commentId w16cid:paraId="0C3975D4" w16cid:durableId="4672016B"/>
  <w16cid:commentId w16cid:paraId="31CF6569" w16cid:durableId="53C2208F"/>
  <w16cid:commentId w16cid:paraId="053DE5E4" w16cid:durableId="613CEC69"/>
  <w16cid:commentId w16cid:paraId="3059C994" w16cid:durableId="030B2F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B07E" w14:textId="77777777" w:rsidR="003D3EED" w:rsidRDefault="003D3EED" w:rsidP="00F26C06">
      <w:pPr>
        <w:spacing w:after="0" w:line="240" w:lineRule="auto"/>
      </w:pPr>
      <w:r>
        <w:separator/>
      </w:r>
    </w:p>
  </w:endnote>
  <w:endnote w:type="continuationSeparator" w:id="0">
    <w:p w14:paraId="417197B9" w14:textId="77777777" w:rsidR="003D3EED" w:rsidRDefault="003D3EED" w:rsidP="00F2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BE5F05E" w14:paraId="32AD76EC" w14:textId="77777777" w:rsidTr="1BE5F05E">
      <w:tc>
        <w:tcPr>
          <w:tcW w:w="3120" w:type="dxa"/>
        </w:tcPr>
        <w:p w14:paraId="29E77A12" w14:textId="668102FB" w:rsidR="1BE5F05E" w:rsidRDefault="1BE5F05E" w:rsidP="1BE5F05E">
          <w:pPr>
            <w:pStyle w:val="Header"/>
            <w:ind w:left="-115"/>
          </w:pPr>
        </w:p>
      </w:tc>
      <w:tc>
        <w:tcPr>
          <w:tcW w:w="3120" w:type="dxa"/>
        </w:tcPr>
        <w:p w14:paraId="32C8DCB6" w14:textId="27E46235" w:rsidR="1BE5F05E" w:rsidRDefault="1BE5F05E" w:rsidP="1BE5F05E">
          <w:pPr>
            <w:pStyle w:val="Header"/>
            <w:jc w:val="center"/>
          </w:pPr>
        </w:p>
      </w:tc>
      <w:tc>
        <w:tcPr>
          <w:tcW w:w="3120" w:type="dxa"/>
        </w:tcPr>
        <w:p w14:paraId="59B2EE33" w14:textId="7E5AF480" w:rsidR="1BE5F05E" w:rsidRDefault="1BE5F05E" w:rsidP="1BE5F05E">
          <w:pPr>
            <w:pStyle w:val="Header"/>
            <w:ind w:right="-115"/>
            <w:jc w:val="right"/>
          </w:pPr>
        </w:p>
      </w:tc>
    </w:tr>
  </w:tbl>
  <w:p w14:paraId="68D2B501" w14:textId="46492F71" w:rsidR="1BE5F05E" w:rsidRDefault="1BE5F05E" w:rsidP="1BE5F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F0B2" w14:textId="77777777" w:rsidR="003D3EED" w:rsidRDefault="003D3EED" w:rsidP="00F26C06">
      <w:pPr>
        <w:spacing w:after="0" w:line="240" w:lineRule="auto"/>
      </w:pPr>
      <w:r>
        <w:separator/>
      </w:r>
    </w:p>
  </w:footnote>
  <w:footnote w:type="continuationSeparator" w:id="0">
    <w:p w14:paraId="124F9CA6" w14:textId="77777777" w:rsidR="003D3EED" w:rsidRDefault="003D3EED" w:rsidP="00F2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69D8" w14:textId="35B37F13" w:rsidR="00F26C06" w:rsidRPr="00F26C06" w:rsidRDefault="1BE5F05E" w:rsidP="00F26C06">
    <w:pPr>
      <w:pStyle w:val="Header"/>
      <w:jc w:val="right"/>
      <w:rPr>
        <w:color w:val="65757D" w:themeColor="background2" w:themeShade="80"/>
      </w:rPr>
    </w:pPr>
    <w:r>
      <w:rPr>
        <w:color w:val="65757D" w:themeColor="background2" w:themeShade="80"/>
      </w:rPr>
      <w:t>POSITION DESCRIPTION F2</w:t>
    </w:r>
    <w:r w:rsidR="00640207">
      <w:rPr>
        <w:color w:val="65757D" w:themeColor="background2" w:themeShade="80"/>
      </w:rPr>
      <w:t>4</w:t>
    </w:r>
    <w:r>
      <w:rPr>
        <w:color w:val="65757D" w:themeColor="background2" w:themeShade="80"/>
      </w:rPr>
      <w:t>-W2</w:t>
    </w:r>
    <w:r w:rsidR="00640207">
      <w:rPr>
        <w:color w:val="65757D" w:themeColor="background2" w:themeShade="80"/>
      </w:rPr>
      <w:t>5</w:t>
    </w:r>
  </w:p>
  <w:p w14:paraId="5FC05B5C" w14:textId="6C9CCDBF" w:rsidR="00F26C06" w:rsidRPr="00F26C06" w:rsidRDefault="007308DB" w:rsidP="00F26C06">
    <w:pPr>
      <w:pStyle w:val="Header"/>
      <w:jc w:val="right"/>
      <w:rPr>
        <w:color w:val="65757D" w:themeColor="background2" w:themeShade="80"/>
      </w:rPr>
    </w:pPr>
    <w:r>
      <w:rPr>
        <w:color w:val="65757D" w:themeColor="background2" w:themeShade="80"/>
      </w:rPr>
      <w:t>RESIDENCE LIFE 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33B"/>
    <w:multiLevelType w:val="hybridMultilevel"/>
    <w:tmpl w:val="B6B0282A"/>
    <w:lvl w:ilvl="0" w:tplc="58E00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81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63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8C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66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E9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E4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8E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CF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33D4"/>
    <w:multiLevelType w:val="hybridMultilevel"/>
    <w:tmpl w:val="3624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58E6"/>
    <w:multiLevelType w:val="hybridMultilevel"/>
    <w:tmpl w:val="8EB64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23CAC"/>
    <w:multiLevelType w:val="hybridMultilevel"/>
    <w:tmpl w:val="B03A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0737"/>
    <w:multiLevelType w:val="hybridMultilevel"/>
    <w:tmpl w:val="D1A4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3031"/>
    <w:multiLevelType w:val="hybridMultilevel"/>
    <w:tmpl w:val="E608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644B"/>
    <w:multiLevelType w:val="hybridMultilevel"/>
    <w:tmpl w:val="6E36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56088">
    <w:abstractNumId w:val="0"/>
  </w:num>
  <w:num w:numId="2" w16cid:durableId="511334218">
    <w:abstractNumId w:val="6"/>
  </w:num>
  <w:num w:numId="3" w16cid:durableId="1544176746">
    <w:abstractNumId w:val="2"/>
  </w:num>
  <w:num w:numId="4" w16cid:durableId="201939792">
    <w:abstractNumId w:val="1"/>
  </w:num>
  <w:num w:numId="5" w16cid:durableId="1198010426">
    <w:abstractNumId w:val="5"/>
  </w:num>
  <w:num w:numId="6" w16cid:durableId="2045596779">
    <w:abstractNumId w:val="4"/>
  </w:num>
  <w:num w:numId="7" w16cid:durableId="27467743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Brisebois">
    <w15:presenceInfo w15:providerId="AD" w15:userId="S::danielbrisebois@trentu.ca::a7cf8fde-6de7-43d6-9a85-72425c3f4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06"/>
    <w:rsid w:val="0000175F"/>
    <w:rsid w:val="00001A05"/>
    <w:rsid w:val="00005182"/>
    <w:rsid w:val="00087287"/>
    <w:rsid w:val="0008D231"/>
    <w:rsid w:val="000C046A"/>
    <w:rsid w:val="000D3B24"/>
    <w:rsid w:val="000D7AB5"/>
    <w:rsid w:val="000F1E69"/>
    <w:rsid w:val="00133FA4"/>
    <w:rsid w:val="001349CE"/>
    <w:rsid w:val="001820FD"/>
    <w:rsid w:val="001925C2"/>
    <w:rsid w:val="001C0596"/>
    <w:rsid w:val="001C41ED"/>
    <w:rsid w:val="00254273"/>
    <w:rsid w:val="0025491E"/>
    <w:rsid w:val="00255B79"/>
    <w:rsid w:val="00257C9B"/>
    <w:rsid w:val="002733D8"/>
    <w:rsid w:val="002C6556"/>
    <w:rsid w:val="002C790D"/>
    <w:rsid w:val="00302A0B"/>
    <w:rsid w:val="003430A6"/>
    <w:rsid w:val="00361C66"/>
    <w:rsid w:val="0036712C"/>
    <w:rsid w:val="00380232"/>
    <w:rsid w:val="003D2610"/>
    <w:rsid w:val="003D3EED"/>
    <w:rsid w:val="0044057E"/>
    <w:rsid w:val="004643B6"/>
    <w:rsid w:val="00475E74"/>
    <w:rsid w:val="00494C43"/>
    <w:rsid w:val="004E2191"/>
    <w:rsid w:val="004E4818"/>
    <w:rsid w:val="004F0499"/>
    <w:rsid w:val="004F34B6"/>
    <w:rsid w:val="0050479F"/>
    <w:rsid w:val="0051492E"/>
    <w:rsid w:val="005270B8"/>
    <w:rsid w:val="00536EF4"/>
    <w:rsid w:val="00556DFA"/>
    <w:rsid w:val="00572F6D"/>
    <w:rsid w:val="006217F7"/>
    <w:rsid w:val="00634998"/>
    <w:rsid w:val="00640207"/>
    <w:rsid w:val="00686896"/>
    <w:rsid w:val="00692A08"/>
    <w:rsid w:val="00693122"/>
    <w:rsid w:val="006B0EE1"/>
    <w:rsid w:val="006B5BB9"/>
    <w:rsid w:val="006B786F"/>
    <w:rsid w:val="00702A64"/>
    <w:rsid w:val="00723A09"/>
    <w:rsid w:val="007308DB"/>
    <w:rsid w:val="00750353"/>
    <w:rsid w:val="007558E1"/>
    <w:rsid w:val="00757289"/>
    <w:rsid w:val="007578EC"/>
    <w:rsid w:val="007602B7"/>
    <w:rsid w:val="007862E0"/>
    <w:rsid w:val="0080085F"/>
    <w:rsid w:val="00805303"/>
    <w:rsid w:val="00814389"/>
    <w:rsid w:val="008468D3"/>
    <w:rsid w:val="0086304E"/>
    <w:rsid w:val="00870589"/>
    <w:rsid w:val="0088473B"/>
    <w:rsid w:val="008B0D30"/>
    <w:rsid w:val="008C03F4"/>
    <w:rsid w:val="008C4961"/>
    <w:rsid w:val="008E6E1F"/>
    <w:rsid w:val="008F062F"/>
    <w:rsid w:val="009078DE"/>
    <w:rsid w:val="0092090E"/>
    <w:rsid w:val="00921BF9"/>
    <w:rsid w:val="009223BE"/>
    <w:rsid w:val="009628A8"/>
    <w:rsid w:val="0098004A"/>
    <w:rsid w:val="00993998"/>
    <w:rsid w:val="009979E7"/>
    <w:rsid w:val="009A3A15"/>
    <w:rsid w:val="009D5A79"/>
    <w:rsid w:val="009E49ED"/>
    <w:rsid w:val="009F171E"/>
    <w:rsid w:val="009F2E1E"/>
    <w:rsid w:val="00A033D7"/>
    <w:rsid w:val="00A34C20"/>
    <w:rsid w:val="00A51639"/>
    <w:rsid w:val="00A5209B"/>
    <w:rsid w:val="00A86C32"/>
    <w:rsid w:val="00A941C5"/>
    <w:rsid w:val="00AA11DA"/>
    <w:rsid w:val="00AA4BDD"/>
    <w:rsid w:val="00AB03AE"/>
    <w:rsid w:val="00AE3BCC"/>
    <w:rsid w:val="00AF6B16"/>
    <w:rsid w:val="00B22315"/>
    <w:rsid w:val="00B300DE"/>
    <w:rsid w:val="00B75B7A"/>
    <w:rsid w:val="00B864BA"/>
    <w:rsid w:val="00B944C5"/>
    <w:rsid w:val="00B971D4"/>
    <w:rsid w:val="00BC50F7"/>
    <w:rsid w:val="00BF1645"/>
    <w:rsid w:val="00BF2486"/>
    <w:rsid w:val="00C468E6"/>
    <w:rsid w:val="00C56AEA"/>
    <w:rsid w:val="00C74049"/>
    <w:rsid w:val="00CA26F1"/>
    <w:rsid w:val="00CC46A8"/>
    <w:rsid w:val="00CF0098"/>
    <w:rsid w:val="00D074C6"/>
    <w:rsid w:val="00D11EFC"/>
    <w:rsid w:val="00D220B5"/>
    <w:rsid w:val="00D45946"/>
    <w:rsid w:val="00D76E6E"/>
    <w:rsid w:val="00D92F42"/>
    <w:rsid w:val="00DC17E5"/>
    <w:rsid w:val="00DF6845"/>
    <w:rsid w:val="00DF6E32"/>
    <w:rsid w:val="00E06CFD"/>
    <w:rsid w:val="00E2052B"/>
    <w:rsid w:val="00E22B67"/>
    <w:rsid w:val="00E23E80"/>
    <w:rsid w:val="00E36411"/>
    <w:rsid w:val="00E577C7"/>
    <w:rsid w:val="00E9785F"/>
    <w:rsid w:val="00EA4129"/>
    <w:rsid w:val="00EB2B02"/>
    <w:rsid w:val="00ED122B"/>
    <w:rsid w:val="00F26C06"/>
    <w:rsid w:val="00F41BA5"/>
    <w:rsid w:val="00F44609"/>
    <w:rsid w:val="00F449D8"/>
    <w:rsid w:val="00F44D55"/>
    <w:rsid w:val="00F57D09"/>
    <w:rsid w:val="00FA7066"/>
    <w:rsid w:val="00FF28E7"/>
    <w:rsid w:val="00FF5E8B"/>
    <w:rsid w:val="01A05D54"/>
    <w:rsid w:val="01F28CCE"/>
    <w:rsid w:val="01F3D052"/>
    <w:rsid w:val="0283794A"/>
    <w:rsid w:val="02B98415"/>
    <w:rsid w:val="0326A57B"/>
    <w:rsid w:val="036ADEA7"/>
    <w:rsid w:val="0398D373"/>
    <w:rsid w:val="04A9C373"/>
    <w:rsid w:val="04B7C8E5"/>
    <w:rsid w:val="053A6931"/>
    <w:rsid w:val="066A401F"/>
    <w:rsid w:val="0705E1CB"/>
    <w:rsid w:val="07140F10"/>
    <w:rsid w:val="072C7ACD"/>
    <w:rsid w:val="079AACD0"/>
    <w:rsid w:val="07AED59A"/>
    <w:rsid w:val="07F52640"/>
    <w:rsid w:val="08386785"/>
    <w:rsid w:val="09C5CCA0"/>
    <w:rsid w:val="0A3D828D"/>
    <w:rsid w:val="0A7CA226"/>
    <w:rsid w:val="0A951D17"/>
    <w:rsid w:val="0A979EE3"/>
    <w:rsid w:val="0B0EFDEF"/>
    <w:rsid w:val="0D32E718"/>
    <w:rsid w:val="0E03BEA0"/>
    <w:rsid w:val="0E7D632E"/>
    <w:rsid w:val="0EDB4A76"/>
    <w:rsid w:val="0F6C46BD"/>
    <w:rsid w:val="0F9F8F01"/>
    <w:rsid w:val="11C4F197"/>
    <w:rsid w:val="128A7387"/>
    <w:rsid w:val="12EE410C"/>
    <w:rsid w:val="1489B665"/>
    <w:rsid w:val="150E7C9E"/>
    <w:rsid w:val="15805837"/>
    <w:rsid w:val="15CB0B97"/>
    <w:rsid w:val="15D92B5C"/>
    <w:rsid w:val="168F918C"/>
    <w:rsid w:val="18214ADF"/>
    <w:rsid w:val="1938B6CB"/>
    <w:rsid w:val="19D6CDB4"/>
    <w:rsid w:val="1A0FEBA3"/>
    <w:rsid w:val="1A6C1AA7"/>
    <w:rsid w:val="1B7EF846"/>
    <w:rsid w:val="1BE5F05E"/>
    <w:rsid w:val="1BF8EF7D"/>
    <w:rsid w:val="1C231AE6"/>
    <w:rsid w:val="1D083A7C"/>
    <w:rsid w:val="1E2C1960"/>
    <w:rsid w:val="1FAD17B6"/>
    <w:rsid w:val="2088C57D"/>
    <w:rsid w:val="20C5C335"/>
    <w:rsid w:val="20EB39EC"/>
    <w:rsid w:val="2121BEC0"/>
    <w:rsid w:val="2126C971"/>
    <w:rsid w:val="222495DE"/>
    <w:rsid w:val="23A4D2B0"/>
    <w:rsid w:val="24333C8B"/>
    <w:rsid w:val="24D9A766"/>
    <w:rsid w:val="25116154"/>
    <w:rsid w:val="2612093A"/>
    <w:rsid w:val="27C4D271"/>
    <w:rsid w:val="27F46107"/>
    <w:rsid w:val="285C8AF7"/>
    <w:rsid w:val="29025E65"/>
    <w:rsid w:val="2A472C13"/>
    <w:rsid w:val="2A567AF2"/>
    <w:rsid w:val="2A668776"/>
    <w:rsid w:val="2AA28CEB"/>
    <w:rsid w:val="2BB0263F"/>
    <w:rsid w:val="2C245FC3"/>
    <w:rsid w:val="2C685AB6"/>
    <w:rsid w:val="2C8E3B4A"/>
    <w:rsid w:val="2CA71E06"/>
    <w:rsid w:val="2CEE10B3"/>
    <w:rsid w:val="2D2A01B3"/>
    <w:rsid w:val="2D392B40"/>
    <w:rsid w:val="2E2888F2"/>
    <w:rsid w:val="2E89E114"/>
    <w:rsid w:val="2F88D7DD"/>
    <w:rsid w:val="2FB3010C"/>
    <w:rsid w:val="2FCC13FE"/>
    <w:rsid w:val="3007B209"/>
    <w:rsid w:val="301D16FB"/>
    <w:rsid w:val="303FC352"/>
    <w:rsid w:val="31A5DF4F"/>
    <w:rsid w:val="32B6F7D2"/>
    <w:rsid w:val="335DDD7B"/>
    <w:rsid w:val="353CB497"/>
    <w:rsid w:val="35AECD56"/>
    <w:rsid w:val="36362C58"/>
    <w:rsid w:val="3652A4D8"/>
    <w:rsid w:val="36AFC311"/>
    <w:rsid w:val="37F00AF9"/>
    <w:rsid w:val="3907B8EC"/>
    <w:rsid w:val="3945FE18"/>
    <w:rsid w:val="394AACDA"/>
    <w:rsid w:val="39668F16"/>
    <w:rsid w:val="3ABD6778"/>
    <w:rsid w:val="3B2A63D1"/>
    <w:rsid w:val="3C773760"/>
    <w:rsid w:val="3CC36200"/>
    <w:rsid w:val="3DB543AA"/>
    <w:rsid w:val="3E2B9643"/>
    <w:rsid w:val="3E2C2E1E"/>
    <w:rsid w:val="3E61BCFE"/>
    <w:rsid w:val="3E92E6D9"/>
    <w:rsid w:val="3EAF50D3"/>
    <w:rsid w:val="3EBB0DB3"/>
    <w:rsid w:val="3ECA08D5"/>
    <w:rsid w:val="3F24D255"/>
    <w:rsid w:val="3F2645B7"/>
    <w:rsid w:val="3FA04576"/>
    <w:rsid w:val="40018648"/>
    <w:rsid w:val="4043308A"/>
    <w:rsid w:val="41CF4C27"/>
    <w:rsid w:val="421331F9"/>
    <w:rsid w:val="42B8BDE3"/>
    <w:rsid w:val="42D1FBFD"/>
    <w:rsid w:val="4358E3C2"/>
    <w:rsid w:val="440F8EF3"/>
    <w:rsid w:val="444E1097"/>
    <w:rsid w:val="449D71F5"/>
    <w:rsid w:val="44B8AC75"/>
    <w:rsid w:val="452BF4A2"/>
    <w:rsid w:val="45759271"/>
    <w:rsid w:val="4606DBDA"/>
    <w:rsid w:val="460DD3A3"/>
    <w:rsid w:val="48006134"/>
    <w:rsid w:val="4801C6B8"/>
    <w:rsid w:val="4806D6B1"/>
    <w:rsid w:val="4945E1AA"/>
    <w:rsid w:val="49A052C6"/>
    <w:rsid w:val="4A8E7C7F"/>
    <w:rsid w:val="4A9E6FF7"/>
    <w:rsid w:val="4AA85DB7"/>
    <w:rsid w:val="4B7BEA18"/>
    <w:rsid w:val="4C1911C4"/>
    <w:rsid w:val="4D1A0BE6"/>
    <w:rsid w:val="4D4E4C6D"/>
    <w:rsid w:val="4F8E4431"/>
    <w:rsid w:val="4FB870C0"/>
    <w:rsid w:val="4FD53269"/>
    <w:rsid w:val="4FF931C8"/>
    <w:rsid w:val="5025E228"/>
    <w:rsid w:val="52C5E4F3"/>
    <w:rsid w:val="5404D837"/>
    <w:rsid w:val="542110CC"/>
    <w:rsid w:val="54219662"/>
    <w:rsid w:val="5460D7DD"/>
    <w:rsid w:val="54776157"/>
    <w:rsid w:val="55EC4C29"/>
    <w:rsid w:val="56EA8F8A"/>
    <w:rsid w:val="583EAB61"/>
    <w:rsid w:val="58AC7FC9"/>
    <w:rsid w:val="591BFE1A"/>
    <w:rsid w:val="59656977"/>
    <w:rsid w:val="5A18BDC7"/>
    <w:rsid w:val="5C69EFA9"/>
    <w:rsid w:val="5C7F5FEA"/>
    <w:rsid w:val="5D608F0F"/>
    <w:rsid w:val="5D73D088"/>
    <w:rsid w:val="5DE93A59"/>
    <w:rsid w:val="5F1191CB"/>
    <w:rsid w:val="5FEBAFD2"/>
    <w:rsid w:val="60A7F691"/>
    <w:rsid w:val="6233FB4F"/>
    <w:rsid w:val="62777FD4"/>
    <w:rsid w:val="62EA6DDF"/>
    <w:rsid w:val="634D99D3"/>
    <w:rsid w:val="642DFD97"/>
    <w:rsid w:val="643A47B8"/>
    <w:rsid w:val="645411C9"/>
    <w:rsid w:val="651A6C80"/>
    <w:rsid w:val="657B0523"/>
    <w:rsid w:val="65EFE22A"/>
    <w:rsid w:val="66B10CBE"/>
    <w:rsid w:val="66C11800"/>
    <w:rsid w:val="6766B5A3"/>
    <w:rsid w:val="683774D2"/>
    <w:rsid w:val="69B95524"/>
    <w:rsid w:val="69FB2674"/>
    <w:rsid w:val="6A25E4D7"/>
    <w:rsid w:val="6ABBC407"/>
    <w:rsid w:val="6ABFEF12"/>
    <w:rsid w:val="6ADC5767"/>
    <w:rsid w:val="6B9FB395"/>
    <w:rsid w:val="6BD29F78"/>
    <w:rsid w:val="6C4F574B"/>
    <w:rsid w:val="6C6969D2"/>
    <w:rsid w:val="6DC85CF8"/>
    <w:rsid w:val="6E59FE34"/>
    <w:rsid w:val="6F18914C"/>
    <w:rsid w:val="6F8D804C"/>
    <w:rsid w:val="70402DDC"/>
    <w:rsid w:val="7193FA02"/>
    <w:rsid w:val="71E15495"/>
    <w:rsid w:val="72295E2F"/>
    <w:rsid w:val="72B68FA8"/>
    <w:rsid w:val="72C7E80B"/>
    <w:rsid w:val="74D474B5"/>
    <w:rsid w:val="74DF7B46"/>
    <w:rsid w:val="7571E4AA"/>
    <w:rsid w:val="7626C5FC"/>
    <w:rsid w:val="7712CD01"/>
    <w:rsid w:val="79354C50"/>
    <w:rsid w:val="79F5F155"/>
    <w:rsid w:val="7A4A6DC3"/>
    <w:rsid w:val="7B2066A0"/>
    <w:rsid w:val="7C227695"/>
    <w:rsid w:val="7C75F4DA"/>
    <w:rsid w:val="7C8B5A21"/>
    <w:rsid w:val="7D0F207A"/>
    <w:rsid w:val="7E32BE49"/>
    <w:rsid w:val="7E4B526B"/>
    <w:rsid w:val="7EC4C5B1"/>
    <w:rsid w:val="7EEDA086"/>
    <w:rsid w:val="7FFD8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E8B0A"/>
  <w15:chartTrackingRefBased/>
  <w15:docId w15:val="{44DF96AE-6985-4299-80C2-F188B799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AB5"/>
  </w:style>
  <w:style w:type="paragraph" w:styleId="Heading1">
    <w:name w:val="heading 1"/>
    <w:basedOn w:val="NoSpacing"/>
    <w:next w:val="Normal"/>
    <w:link w:val="Heading1Char"/>
    <w:uiPriority w:val="9"/>
    <w:qFormat/>
    <w:rsid w:val="00C56AEA"/>
    <w:pPr>
      <w:outlineLvl w:val="0"/>
    </w:pPr>
    <w:rPr>
      <w:b/>
      <w:color w:val="65757D" w:themeColor="background2" w:themeShade="80"/>
      <w:szCs w:val="20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56AEA"/>
    <w:pPr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n">
    <w:name w:val="Jen"/>
    <w:basedOn w:val="NoSpacing"/>
    <w:link w:val="JenChar"/>
    <w:qFormat/>
    <w:rsid w:val="000D7AB5"/>
    <w:rPr>
      <w:rFonts w:ascii="Calibri Light" w:eastAsiaTheme="majorEastAsia" w:hAnsi="Calibri Light" w:cstheme="majorBidi"/>
      <w:color w:val="1481AB" w:themeColor="accent1" w:themeShade="BF"/>
      <w:sz w:val="20"/>
      <w:szCs w:val="32"/>
    </w:rPr>
  </w:style>
  <w:style w:type="character" w:customStyle="1" w:styleId="JenChar">
    <w:name w:val="Jen Char"/>
    <w:basedOn w:val="Heading1Char"/>
    <w:link w:val="Jen"/>
    <w:rsid w:val="000D7AB5"/>
    <w:rPr>
      <w:rFonts w:ascii="Calibri Light" w:eastAsiaTheme="majorEastAsia" w:hAnsi="Calibri Light" w:cstheme="majorBidi"/>
      <w:b/>
      <w:color w:val="1481AB" w:themeColor="accent1" w:themeShade="BF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56AEA"/>
    <w:rPr>
      <w:b/>
      <w:color w:val="65757D" w:themeColor="background2" w:themeShade="80"/>
      <w:szCs w:val="20"/>
    </w:rPr>
  </w:style>
  <w:style w:type="paragraph" w:styleId="NoSpacing">
    <w:name w:val="No Spacing"/>
    <w:uiPriority w:val="1"/>
    <w:qFormat/>
    <w:rsid w:val="000D7A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06"/>
  </w:style>
  <w:style w:type="paragraph" w:styleId="Footer">
    <w:name w:val="footer"/>
    <w:basedOn w:val="Normal"/>
    <w:link w:val="FooterChar"/>
    <w:uiPriority w:val="99"/>
    <w:unhideWhenUsed/>
    <w:rsid w:val="00F2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06"/>
  </w:style>
  <w:style w:type="table" w:styleId="TableGrid">
    <w:name w:val="Table Grid"/>
    <w:basedOn w:val="TableNormal"/>
    <w:uiPriority w:val="39"/>
    <w:rsid w:val="00F2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6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4A"/>
    <w:rPr>
      <w:rFonts w:ascii="Segoe UI" w:hAnsi="Segoe UI" w:cs="Segoe UI"/>
      <w:sz w:val="18"/>
      <w:szCs w:val="18"/>
    </w:rPr>
  </w:style>
  <w:style w:type="paragraph" w:styleId="ListParagraph">
    <w:name w:val="List Paragraph"/>
    <w:qFormat/>
    <w:rsid w:val="009800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62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8A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56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65DA9DCE6349B97C27B925959AAF" ma:contentTypeVersion="12" ma:contentTypeDescription="Create a new document." ma:contentTypeScope="" ma:versionID="27dc5d360363b2f173af60baa2d5b3f8">
  <xsd:schema xmlns:xsd="http://www.w3.org/2001/XMLSchema" xmlns:xs="http://www.w3.org/2001/XMLSchema" xmlns:p="http://schemas.microsoft.com/office/2006/metadata/properties" xmlns:ns2="c48db382-80a1-4db3-b4f4-bb7375722f04" xmlns:ns3="48ae6f5f-f9cf-420b-a019-69516e9a00c7" targetNamespace="http://schemas.microsoft.com/office/2006/metadata/properties" ma:root="true" ma:fieldsID="60e6efdd330b1e70922f57a3aa8f7b3a" ns2:_="" ns3:_="">
    <xsd:import namespace="c48db382-80a1-4db3-b4f4-bb7375722f04"/>
    <xsd:import namespace="48ae6f5f-f9cf-420b-a019-69516e9a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db382-80a1-4db3-b4f4-bb7375722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f5f-f9cf-420b-a019-69516e9a00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61b3663-45eb-4e23-85e3-deace0c14258}" ma:internalName="TaxCatchAll" ma:showField="CatchAllData" ma:web="48ae6f5f-f9cf-420b-a019-69516e9a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ae6f5f-f9cf-420b-a019-69516e9a00c7" xsi:nil="true"/>
    <MediaLengthInSeconds xmlns="c48db382-80a1-4db3-b4f4-bb7375722f04" xsi:nil="true"/>
    <lcf76f155ced4ddcb4097134ff3c332f xmlns="c48db382-80a1-4db3-b4f4-bb7375722f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F740E2-CC2C-4C16-A3EE-EA54E897E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46199-C18A-4001-95DF-D0EE6752D7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3C47C5-E437-4EDE-A3CE-7889F6AF39DD}"/>
</file>

<file path=customXml/itemProps4.xml><?xml version="1.0" encoding="utf-8"?>
<ds:datastoreItem xmlns:ds="http://schemas.openxmlformats.org/officeDocument/2006/customXml" ds:itemID="{713748C2-F7E1-495D-BECD-D3888E163BD7}">
  <ds:schemaRefs>
    <ds:schemaRef ds:uri="http://schemas.microsoft.com/office/2006/metadata/properties"/>
    <ds:schemaRef ds:uri="http://schemas.microsoft.com/office/infopath/2007/PartnerControls"/>
    <ds:schemaRef ds:uri="7263b3b8-a842-4fc4-a62a-6e48cbd23261"/>
    <ds:schemaRef ds:uri="48ae6f5f-f9cf-420b-a019-69516e9a00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F22W23 Job Description - Peterborough Residence Life Don</vt:lpstr>
    </vt:vector>
  </TitlesOfParts>
  <Manager/>
  <Company/>
  <LinksUpToDate>false</LinksUpToDate>
  <CharactersWithSpaces>8836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F22W23 Job Description - Peterborough Residence Life Don</dc:title>
  <dc:subject/>
  <dc:creator>Daniel Brisebois</dc:creator>
  <cp:keywords/>
  <dc:description/>
  <cp:lastModifiedBy>Daniel Brisebois</cp:lastModifiedBy>
  <cp:revision>6</cp:revision>
  <cp:lastPrinted>2020-11-19T02:00:00Z</cp:lastPrinted>
  <dcterms:created xsi:type="dcterms:W3CDTF">2023-12-04T03:00:00Z</dcterms:created>
  <dcterms:modified xsi:type="dcterms:W3CDTF">2023-12-04T14:51:00Z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0x0101000A4865DA9DCE6349B97C27B925959AAF</vt:lpwstr>
  </property>
  <property fmtid="{D5CDD505-2E9C-101B-9397-08002B2CF9AE}" pid="3" name="MediaServiceImageTags">
    <vt:lpwstr/>
  </property>
  <property fmtid="{D5CDD505-2E9C-101B-9397-08002B2CF9AE}" pid="4" name="Order">
    <vt:r8>196000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