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05FE3" w14:textId="2682F25C" w:rsidR="000621BA" w:rsidRDefault="00054192">
      <w:pPr>
        <w:rPr>
          <w:lang w:val="en-CA"/>
        </w:rPr>
      </w:pPr>
      <w:r>
        <w:rPr>
          <w:lang w:val="en-CA"/>
        </w:rPr>
        <w:t xml:space="preserve">Nicole </w:t>
      </w:r>
      <w:proofErr w:type="spellStart"/>
      <w:r>
        <w:rPr>
          <w:lang w:val="en-CA"/>
        </w:rPr>
        <w:t>Mckee</w:t>
      </w:r>
      <w:proofErr w:type="spellEnd"/>
    </w:p>
    <w:p w14:paraId="08988BB1" w14:textId="5F33B7BA" w:rsidR="00054192" w:rsidRDefault="00054192">
      <w:pPr>
        <w:rPr>
          <w:lang w:val="en-CA"/>
        </w:rPr>
      </w:pPr>
    </w:p>
    <w:p w14:paraId="5E1C3DC6" w14:textId="0C4EC4FD" w:rsidR="00054192" w:rsidRDefault="00054192">
      <w:pPr>
        <w:rPr>
          <w:lang w:val="en-CA"/>
        </w:rPr>
      </w:pPr>
      <w:r>
        <w:rPr>
          <w:lang w:val="en-CA"/>
        </w:rPr>
        <w:t>1 minute and 31 seconds</w:t>
      </w:r>
    </w:p>
    <w:p w14:paraId="44E7CC4A" w14:textId="0B951D6F" w:rsidR="00054192" w:rsidRDefault="00054192">
      <w:pPr>
        <w:rPr>
          <w:lang w:val="en-CA"/>
        </w:rPr>
      </w:pPr>
    </w:p>
    <w:p w14:paraId="7296EA09" w14:textId="3EF90EA7" w:rsidR="00054192" w:rsidRDefault="00054192">
      <w:pPr>
        <w:rPr>
          <w:lang w:val="en-CA"/>
        </w:rPr>
      </w:pPr>
      <w:r>
        <w:rPr>
          <w:lang w:val="en-CA"/>
        </w:rPr>
        <w:t>Video Description: Nicole McKee addresses the camera directly throughout the entire video.</w:t>
      </w:r>
    </w:p>
    <w:p w14:paraId="73B4020B" w14:textId="5BBF56FB" w:rsidR="00054192" w:rsidRDefault="00054192">
      <w:pPr>
        <w:rPr>
          <w:lang w:val="en-CA"/>
        </w:rPr>
      </w:pPr>
    </w:p>
    <w:p w14:paraId="6DDAFF96" w14:textId="58D54AFD" w:rsidR="00054192" w:rsidRPr="00054192" w:rsidRDefault="00054192" w:rsidP="00054192">
      <w:pPr>
        <w:rPr>
          <w:rFonts w:ascii="Times New Roman" w:eastAsia="Times New Roman" w:hAnsi="Times New Roman" w:cs="Times New Roman"/>
          <w:lang w:val="en-CA"/>
        </w:rPr>
      </w:pPr>
      <w:proofErr w:type="gramStart"/>
      <w:r>
        <w:rPr>
          <w:rFonts w:ascii="Times New Roman" w:eastAsia="Times New Roman" w:hAnsi="Times New Roman" w:cs="Times New Roman"/>
          <w:lang w:val="en-CA"/>
        </w:rPr>
        <w:t>H</w:t>
      </w:r>
      <w:r w:rsidRPr="00054192">
        <w:rPr>
          <w:rFonts w:ascii="Times New Roman" w:eastAsia="Times New Roman" w:hAnsi="Times New Roman" w:cs="Times New Roman"/>
          <w:lang w:val="en-CA"/>
        </w:rPr>
        <w:t>i</w:t>
      </w:r>
      <w:proofErr w:type="gramEnd"/>
      <w:r w:rsidRPr="00054192">
        <w:rPr>
          <w:rFonts w:ascii="Times New Roman" w:eastAsia="Times New Roman" w:hAnsi="Times New Roman" w:cs="Times New Roman"/>
          <w:lang w:val="en-CA"/>
        </w:rPr>
        <w:t xml:space="preserve"> my name is Nic</w:t>
      </w:r>
      <w:r w:rsidR="00BB3659">
        <w:rPr>
          <w:rFonts w:ascii="Times New Roman" w:eastAsia="Times New Roman" w:hAnsi="Times New Roman" w:cs="Times New Roman"/>
          <w:lang w:val="en-CA"/>
        </w:rPr>
        <w:t>ole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McKee and I'm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the child and youth studies program at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Trent University Durham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I came with my </w:t>
      </w:r>
      <w:proofErr w:type="gramStart"/>
      <w:r w:rsidRPr="00054192">
        <w:rPr>
          <w:rFonts w:ascii="Times New Roman" w:eastAsia="Times New Roman" w:hAnsi="Times New Roman" w:cs="Times New Roman"/>
          <w:lang w:val="en-CA"/>
        </w:rPr>
        <w:t>passion</w:t>
      </w:r>
      <w:proofErr w:type="gramEnd"/>
      <w:r w:rsidRPr="00054192">
        <w:rPr>
          <w:rFonts w:ascii="Times New Roman" w:eastAsia="Times New Roman" w:hAnsi="Times New Roman" w:cs="Times New Roman"/>
          <w:lang w:val="en-CA"/>
        </w:rPr>
        <w:t xml:space="preserve"> but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wasn't quite sure on the exact program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to go for so the academic advising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really helped me narrow that focus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found me a program that was absolutely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perfect for me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T</w:t>
      </w:r>
      <w:r w:rsidRPr="00054192">
        <w:rPr>
          <w:rFonts w:ascii="Times New Roman" w:eastAsia="Times New Roman" w:hAnsi="Times New Roman" w:cs="Times New Roman"/>
          <w:lang w:val="en-CA"/>
        </w:rPr>
        <w:t>he Child and Youth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Program is all about learning insights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into child development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H</w:t>
      </w:r>
      <w:r w:rsidRPr="00054192">
        <w:rPr>
          <w:rFonts w:ascii="Times New Roman" w:eastAsia="Times New Roman" w:hAnsi="Times New Roman" w:cs="Times New Roman"/>
          <w:lang w:val="en-CA"/>
        </w:rPr>
        <w:t>ow kids work</w:t>
      </w:r>
      <w:r>
        <w:rPr>
          <w:rFonts w:ascii="Times New Roman" w:eastAsia="Times New Roman" w:hAnsi="Times New Roman" w:cs="Times New Roman"/>
          <w:lang w:val="en-CA"/>
        </w:rPr>
        <w:t xml:space="preserve">, </w:t>
      </w:r>
      <w:r w:rsidRPr="00054192">
        <w:rPr>
          <w:rFonts w:ascii="Times New Roman" w:eastAsia="Times New Roman" w:hAnsi="Times New Roman" w:cs="Times New Roman"/>
          <w:lang w:val="en-CA"/>
        </w:rPr>
        <w:t>what they think and</w:t>
      </w:r>
      <w:r>
        <w:rPr>
          <w:rFonts w:ascii="Times New Roman" w:eastAsia="Times New Roman" w:hAnsi="Times New Roman" w:cs="Times New Roman"/>
          <w:lang w:val="en-CA"/>
        </w:rPr>
        <w:t xml:space="preserve"> the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major influences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that change them on their developmental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path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I really love the Child and Youth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Program because it combines two of my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passions </w:t>
      </w:r>
      <w:r>
        <w:rPr>
          <w:rFonts w:ascii="Times New Roman" w:eastAsia="Times New Roman" w:hAnsi="Times New Roman" w:cs="Times New Roman"/>
          <w:lang w:val="en-CA"/>
        </w:rPr>
        <w:t>w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hich </w:t>
      </w:r>
      <w:r>
        <w:rPr>
          <w:rFonts w:ascii="Times New Roman" w:eastAsia="Times New Roman" w:hAnsi="Times New Roman" w:cs="Times New Roman"/>
          <w:lang w:val="en-CA"/>
        </w:rPr>
        <w:t>are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children and teaching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  <w:r w:rsidRPr="00054192">
        <w:rPr>
          <w:rFonts w:ascii="Times New Roman" w:eastAsia="Times New Roman" w:hAnsi="Times New Roman" w:cs="Times New Roman"/>
          <w:lang w:val="en-CA"/>
        </w:rPr>
        <w:t>I learned a lot about children so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the more I get to know about them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and how to help them or what doesn't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help them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this program really gets to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teach me that</w:t>
      </w:r>
      <w:r>
        <w:rPr>
          <w:rFonts w:ascii="Times New Roman" w:eastAsia="Times New Roman" w:hAnsi="Times New Roman" w:cs="Times New Roman"/>
          <w:lang w:val="en-CA"/>
        </w:rPr>
        <w:t>. W</w:t>
      </w:r>
      <w:r w:rsidRPr="00054192">
        <w:rPr>
          <w:rFonts w:ascii="Times New Roman" w:eastAsia="Times New Roman" w:hAnsi="Times New Roman" w:cs="Times New Roman"/>
          <w:lang w:val="en-CA"/>
        </w:rPr>
        <w:t>hen I go to teach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children</w:t>
      </w:r>
      <w:r>
        <w:rPr>
          <w:rFonts w:ascii="Times New Roman" w:eastAsia="Times New Roman" w:hAnsi="Times New Roman" w:cs="Times New Roman"/>
          <w:lang w:val="en-CA"/>
        </w:rPr>
        <w:t>,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hopefully later</w:t>
      </w:r>
      <w:r w:rsidR="00BB3659">
        <w:rPr>
          <w:rFonts w:ascii="Times New Roman" w:eastAsia="Times New Roman" w:hAnsi="Times New Roman" w:cs="Times New Roman"/>
          <w:lang w:val="en-CA"/>
        </w:rPr>
        <w:t>,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then I can take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this knowledge that I've learned and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really appl</w:t>
      </w:r>
      <w:r>
        <w:rPr>
          <w:rFonts w:ascii="Times New Roman" w:eastAsia="Times New Roman" w:hAnsi="Times New Roman" w:cs="Times New Roman"/>
          <w:lang w:val="en-CA"/>
        </w:rPr>
        <w:t>y it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to the classroom to try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and optimize the learning and help their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own development with what I know about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them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val="en-CA"/>
        </w:rPr>
        <w:t>O</w:t>
      </w:r>
      <w:r w:rsidRPr="00054192">
        <w:rPr>
          <w:rFonts w:ascii="Times New Roman" w:eastAsia="Times New Roman" w:hAnsi="Times New Roman" w:cs="Times New Roman"/>
          <w:lang w:val="en-CA"/>
        </w:rPr>
        <w:t>h</w:t>
      </w:r>
      <w:proofErr w:type="gramEnd"/>
      <w:r w:rsidRPr="00054192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 xml:space="preserve">and </w:t>
      </w:r>
      <w:r w:rsidRPr="00054192">
        <w:rPr>
          <w:rFonts w:ascii="Times New Roman" w:eastAsia="Times New Roman" w:hAnsi="Times New Roman" w:cs="Times New Roman"/>
          <w:lang w:val="en-CA"/>
        </w:rPr>
        <w:t>I am in a joint major with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philosophy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  <w:r w:rsidRPr="00054192">
        <w:rPr>
          <w:rFonts w:ascii="Times New Roman" w:eastAsia="Times New Roman" w:hAnsi="Times New Roman" w:cs="Times New Roman"/>
          <w:lang w:val="en-CA"/>
        </w:rPr>
        <w:t>I was in first year and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took my first philosophy course and I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absolutely fell in love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</w:t>
      </w:r>
      <w:r>
        <w:rPr>
          <w:rFonts w:ascii="Times New Roman" w:eastAsia="Times New Roman" w:hAnsi="Times New Roman" w:cs="Times New Roman"/>
          <w:lang w:val="en-CA"/>
        </w:rPr>
        <w:t>I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love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proofErr w:type="gramStart"/>
      <w:r w:rsidRPr="00054192">
        <w:rPr>
          <w:rFonts w:ascii="Times New Roman" w:eastAsia="Times New Roman" w:hAnsi="Times New Roman" w:cs="Times New Roman"/>
          <w:lang w:val="en-CA"/>
        </w:rPr>
        <w:t>learning</w:t>
      </w:r>
      <w:proofErr w:type="gramEnd"/>
      <w:r w:rsidRPr="00054192">
        <w:rPr>
          <w:rFonts w:ascii="Times New Roman" w:eastAsia="Times New Roman" w:hAnsi="Times New Roman" w:cs="Times New Roman"/>
          <w:lang w:val="en-CA"/>
        </w:rPr>
        <w:t xml:space="preserve"> so it was a pathway that I was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really interested in</w:t>
      </w:r>
      <w:r>
        <w:rPr>
          <w:rFonts w:ascii="Times New Roman" w:eastAsia="Times New Roman" w:hAnsi="Times New Roman" w:cs="Times New Roman"/>
          <w:lang w:val="en-CA"/>
        </w:rPr>
        <w:t>.</w:t>
      </w:r>
      <w:r w:rsidRPr="00054192">
        <w:rPr>
          <w:rFonts w:ascii="Times New Roman" w:eastAsia="Times New Roman" w:hAnsi="Times New Roman" w:cs="Times New Roman"/>
          <w:lang w:val="en-CA"/>
        </w:rPr>
        <w:t xml:space="preserve"> I honestly actually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love everything about Trent Durham</w:t>
      </w:r>
      <w:r>
        <w:rPr>
          <w:rFonts w:ascii="Times New Roman" w:eastAsia="Times New Roman" w:hAnsi="Times New Roman" w:cs="Times New Roman"/>
          <w:lang w:val="en-CA"/>
        </w:rPr>
        <w:t xml:space="preserve">. </w:t>
      </w:r>
      <w:r w:rsidRPr="00054192">
        <w:rPr>
          <w:rFonts w:ascii="Times New Roman" w:eastAsia="Times New Roman" w:hAnsi="Times New Roman" w:cs="Times New Roman"/>
          <w:lang w:val="en-CA"/>
        </w:rPr>
        <w:t>I particularly love how involved you can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054192">
        <w:rPr>
          <w:rFonts w:ascii="Times New Roman" w:eastAsia="Times New Roman" w:hAnsi="Times New Roman" w:cs="Times New Roman"/>
          <w:lang w:val="en-CA"/>
        </w:rPr>
        <w:t>get and the people here and the support</w:t>
      </w:r>
      <w:r>
        <w:rPr>
          <w:rFonts w:ascii="Times New Roman" w:eastAsia="Times New Roman" w:hAnsi="Times New Roman" w:cs="Times New Roman"/>
          <w:lang w:val="en-CA"/>
        </w:rPr>
        <w:t>.</w:t>
      </w:r>
    </w:p>
    <w:p w14:paraId="6B7E85DB" w14:textId="77777777" w:rsidR="00054192" w:rsidRPr="00054192" w:rsidRDefault="00054192" w:rsidP="00054192">
      <w:pPr>
        <w:rPr>
          <w:rFonts w:ascii="Arial" w:eastAsia="Times New Roman" w:hAnsi="Arial" w:cs="Arial"/>
          <w:color w:val="000000"/>
          <w:sz w:val="15"/>
          <w:szCs w:val="15"/>
          <w:lang w:val="en-CA"/>
        </w:rPr>
      </w:pPr>
    </w:p>
    <w:p w14:paraId="5678C61B" w14:textId="77777777" w:rsidR="00054192" w:rsidRPr="00054192" w:rsidRDefault="00054192">
      <w:pPr>
        <w:rPr>
          <w:lang w:val="en-CA"/>
        </w:rPr>
      </w:pPr>
      <w:bookmarkStart w:id="0" w:name="_GoBack"/>
      <w:bookmarkEnd w:id="0"/>
    </w:p>
    <w:sectPr w:rsidR="00054192" w:rsidRPr="00054192" w:rsidSect="00B570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192"/>
    <w:rsid w:val="00054192"/>
    <w:rsid w:val="00633B34"/>
    <w:rsid w:val="00684232"/>
    <w:rsid w:val="009D0A7B"/>
    <w:rsid w:val="00B57071"/>
    <w:rsid w:val="00BB3659"/>
    <w:rsid w:val="00E2337A"/>
    <w:rsid w:val="00F136D0"/>
    <w:rsid w:val="00FB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B2FD24"/>
  <w14:defaultImageDpi w14:val="32767"/>
  <w15:chartTrackingRefBased/>
  <w15:docId w15:val="{CEDF755F-3B77-AD49-B0C0-90A79A2B8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3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36164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8891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1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55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007321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26811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02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5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567223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0770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9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33114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6272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64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48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6741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0498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6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16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32367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1450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0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25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53733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5623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1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84693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287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18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3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73381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38316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1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3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63642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694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0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42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960701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472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8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9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25834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66990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412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838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43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7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4316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36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64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988920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8495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65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74472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728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94252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9862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4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0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5637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4579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37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99817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327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09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5575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847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26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7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543810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1220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8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08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398766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817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1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0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088084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926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8934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904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4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62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07525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8472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4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106646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68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21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03961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24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2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3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43295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79053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67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79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39974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5319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85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738832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1413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8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702598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810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6827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97041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03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19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9238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3741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49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72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74165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42295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1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40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5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1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02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3139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seyedyashar morabbiheravi</dc:creator>
  <cp:keywords/>
  <dc:description/>
  <cp:lastModifiedBy>seyedyashar morabbiheravi</cp:lastModifiedBy>
  <cp:revision>1</cp:revision>
  <dcterms:created xsi:type="dcterms:W3CDTF">2018-10-12T20:27:00Z</dcterms:created>
  <dcterms:modified xsi:type="dcterms:W3CDTF">2018-10-12T20:39:00Z</dcterms:modified>
</cp:coreProperties>
</file>