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3CB7" w14:textId="2414C22F" w:rsidR="000621BA" w:rsidRPr="0098217F" w:rsidRDefault="00B73EC8">
      <w:pPr>
        <w:rPr>
          <w:sz w:val="36"/>
          <w:szCs w:val="36"/>
          <w:lang w:val="en-CA"/>
        </w:rPr>
      </w:pPr>
      <w:r w:rsidRPr="0098217F">
        <w:rPr>
          <w:sz w:val="36"/>
          <w:szCs w:val="36"/>
          <w:lang w:val="en-CA"/>
        </w:rPr>
        <w:t xml:space="preserve">Nicole </w:t>
      </w:r>
      <w:proofErr w:type="spellStart"/>
      <w:r w:rsidRPr="0098217F">
        <w:rPr>
          <w:sz w:val="36"/>
          <w:szCs w:val="36"/>
          <w:lang w:val="en-CA"/>
        </w:rPr>
        <w:t>Boere</w:t>
      </w:r>
      <w:proofErr w:type="spellEnd"/>
    </w:p>
    <w:p w14:paraId="4B6A42D1" w14:textId="037978E9" w:rsidR="00B73EC8" w:rsidRDefault="00B73EC8">
      <w:pPr>
        <w:rPr>
          <w:lang w:val="en-CA"/>
        </w:rPr>
      </w:pPr>
      <w:r>
        <w:rPr>
          <w:lang w:val="en-CA"/>
        </w:rPr>
        <w:t>1 minute and 54 seconds in length</w:t>
      </w:r>
    </w:p>
    <w:p w14:paraId="66202B41" w14:textId="7B2847AF" w:rsidR="00B73EC8" w:rsidRDefault="00B73EC8">
      <w:pPr>
        <w:rPr>
          <w:lang w:val="en-CA"/>
        </w:rPr>
      </w:pPr>
    </w:p>
    <w:p w14:paraId="0205FB78" w14:textId="514B2B39" w:rsidR="00B73EC8" w:rsidRPr="00B73EC8" w:rsidRDefault="00B73EC8" w:rsidP="00B73EC8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>H</w:t>
      </w:r>
      <w:r w:rsidRPr="00B73EC8">
        <w:rPr>
          <w:rFonts w:eastAsia="Times New Roman" w:cstheme="minorHAnsi"/>
          <w:color w:val="000000"/>
          <w:lang w:val="en-CA"/>
        </w:rPr>
        <w:t>i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my name is Nic</w:t>
      </w:r>
      <w:r w:rsidR="0098217F">
        <w:rPr>
          <w:rFonts w:eastAsia="Times New Roman" w:cstheme="minorHAnsi"/>
          <w:color w:val="000000"/>
          <w:lang w:val="en-CA"/>
        </w:rPr>
        <w:t>ole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proofErr w:type="spellStart"/>
      <w:r>
        <w:rPr>
          <w:rFonts w:eastAsia="Times New Roman" w:cstheme="minorHAnsi"/>
          <w:color w:val="000000"/>
          <w:lang w:val="en-CA"/>
        </w:rPr>
        <w:t>Boere</w:t>
      </w:r>
      <w:proofErr w:type="spellEnd"/>
      <w:r w:rsidRPr="00B73EC8">
        <w:rPr>
          <w:rFonts w:eastAsia="Times New Roman" w:cstheme="minorHAnsi"/>
          <w:color w:val="000000"/>
          <w:lang w:val="en-CA"/>
        </w:rPr>
        <w:t xml:space="preserve"> and I'm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majoring in environmental resource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studies and sustainable agriculture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food systems at Trent University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I think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that from the first time I stepped on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campus I always knew that Trent is where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I wanted to go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I'm studying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environmental studies</w:t>
      </w:r>
      <w:r>
        <w:rPr>
          <w:rFonts w:eastAsia="Times New Roman" w:cstheme="minorHAnsi"/>
          <w:color w:val="000000"/>
          <w:lang w:val="en-CA"/>
        </w:rPr>
        <w:t xml:space="preserve"> and</w:t>
      </w:r>
      <w:r w:rsidRPr="00B73EC8">
        <w:rPr>
          <w:rFonts w:eastAsia="Times New Roman" w:cstheme="minorHAnsi"/>
          <w:color w:val="000000"/>
          <w:lang w:val="en-CA"/>
        </w:rPr>
        <w:t xml:space="preserve"> it's really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inspiring to look around</w:t>
      </w:r>
      <w:r w:rsidR="00E90A8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and everywhere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you are on campus you're able to see a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forest</w:t>
      </w:r>
      <w:r w:rsidR="00E90A8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and you're so immersed in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environment</w:t>
      </w:r>
      <w:r w:rsidR="00A96114"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r w:rsidR="0098217F">
        <w:rPr>
          <w:rFonts w:eastAsia="Times New Roman" w:cstheme="minorHAnsi"/>
          <w:color w:val="000000"/>
          <w:lang w:val="en-CA"/>
        </w:rPr>
        <w:t>P</w:t>
      </w:r>
      <w:r w:rsidRPr="00B73EC8">
        <w:rPr>
          <w:rFonts w:eastAsia="Times New Roman" w:cstheme="minorHAnsi"/>
          <w:color w:val="000000"/>
          <w:lang w:val="en-CA"/>
        </w:rPr>
        <w:t>eople often ask me what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 xml:space="preserve">my program is </w:t>
      </w:r>
      <w:r w:rsidR="0098217F">
        <w:rPr>
          <w:rFonts w:eastAsia="Times New Roman" w:cstheme="minorHAnsi"/>
          <w:color w:val="000000"/>
          <w:lang w:val="en-CA"/>
        </w:rPr>
        <w:t>and</w:t>
      </w:r>
      <w:r w:rsidRPr="00B73EC8">
        <w:rPr>
          <w:rFonts w:eastAsia="Times New Roman" w:cstheme="minorHAnsi"/>
          <w:color w:val="000000"/>
          <w:lang w:val="en-CA"/>
        </w:rPr>
        <w:t xml:space="preserve"> it's a lot about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environmental communication and learning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about how people interact with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environment</w:t>
      </w:r>
      <w:r w:rsidR="00E90A8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and how they choose to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participate in environmental issues</w:t>
      </w:r>
      <w:r w:rsidR="00E90A8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how to adequately communicate these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issues and make people want to be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involved and develop a relationship with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the environment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B</w:t>
      </w:r>
      <w:r w:rsidRPr="00B73EC8">
        <w:rPr>
          <w:rFonts w:eastAsia="Times New Roman" w:cstheme="minorHAnsi"/>
          <w:color w:val="000000"/>
          <w:lang w:val="en-CA"/>
        </w:rPr>
        <w:t>eing able to take a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joint major allows me to kind of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dabble in both and really pull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components of both that I really like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together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kind of create my own learning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experience out of both environmental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studies and sustainable agriculture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food systems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I am learning a lot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more about agriculture alternatives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urban agriculture</w:t>
      </w:r>
      <w:r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which is really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interesting because for me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I think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that is where agriculture lies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connecting people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once again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with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roots of their food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M</w:t>
      </w:r>
      <w:r w:rsidRPr="00B73EC8">
        <w:rPr>
          <w:rFonts w:eastAsia="Times New Roman" w:cstheme="minorHAnsi"/>
          <w:color w:val="000000"/>
          <w:lang w:val="en-CA"/>
        </w:rPr>
        <w:t>y education here at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Trent has really been exciting because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of all the things I'm learning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because it's so interdisciplinary</w:t>
      </w:r>
      <w:r w:rsidR="005C0A3F"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I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think that</w:t>
      </w:r>
      <w:r w:rsidR="005C0A3F">
        <w:rPr>
          <w:rFonts w:eastAsia="Times New Roman" w:cstheme="minorHAnsi"/>
          <w:color w:val="000000"/>
          <w:lang w:val="en-CA"/>
        </w:rPr>
        <w:t xml:space="preserve"> has</w:t>
      </w:r>
      <w:r w:rsidRPr="00B73EC8">
        <w:rPr>
          <w:rFonts w:eastAsia="Times New Roman" w:cstheme="minorHAnsi"/>
          <w:color w:val="000000"/>
          <w:lang w:val="en-CA"/>
        </w:rPr>
        <w:t xml:space="preserve"> definitely help</w:t>
      </w:r>
      <w:r w:rsidR="0098217F">
        <w:rPr>
          <w:rFonts w:eastAsia="Times New Roman" w:cstheme="minorHAnsi"/>
          <w:color w:val="000000"/>
          <w:lang w:val="en-CA"/>
        </w:rPr>
        <w:t>ed me t</w:t>
      </w:r>
      <w:r w:rsidRPr="00B73EC8">
        <w:rPr>
          <w:rFonts w:eastAsia="Times New Roman" w:cstheme="minorHAnsi"/>
          <w:color w:val="000000"/>
          <w:lang w:val="en-CA"/>
        </w:rPr>
        <w:t>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get a lot of really interesting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summer jobs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W</w:t>
      </w:r>
      <w:r w:rsidRPr="00B73EC8">
        <w:rPr>
          <w:rFonts w:eastAsia="Times New Roman" w:cstheme="minorHAnsi"/>
          <w:color w:val="000000"/>
          <w:lang w:val="en-CA"/>
        </w:rPr>
        <w:t>orking with the federal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government and the provincial government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on separate summers has been really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 xml:space="preserve">awesome and I think it gives </w:t>
      </w:r>
      <w:r w:rsidR="0098217F" w:rsidRPr="00B73EC8">
        <w:rPr>
          <w:rFonts w:eastAsia="Times New Roman" w:cstheme="minorHAnsi"/>
          <w:color w:val="000000"/>
          <w:lang w:val="en-CA"/>
        </w:rPr>
        <w:t xml:space="preserve">me </w:t>
      </w:r>
      <w:r w:rsidR="0098217F">
        <w:rPr>
          <w:rFonts w:eastAsia="Times New Roman" w:cstheme="minorHAnsi"/>
          <w:color w:val="000000"/>
          <w:lang w:val="en-CA"/>
        </w:rPr>
        <w:t>wonderful</w:t>
      </w:r>
      <w:r w:rsidRPr="00B73EC8">
        <w:rPr>
          <w:rFonts w:eastAsia="Times New Roman" w:cstheme="minorHAnsi"/>
          <w:color w:val="000000"/>
          <w:lang w:val="en-CA"/>
        </w:rPr>
        <w:t xml:space="preserve"> tools to be able to really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succeed in those jobs and build off of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that which will eventually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once I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graduate</w:t>
      </w:r>
      <w:r w:rsidR="0098217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be even greater</w:t>
      </w:r>
      <w:r>
        <w:rPr>
          <w:rFonts w:eastAsia="Times New Roman" w:cstheme="minorHAnsi"/>
          <w:color w:val="000000"/>
          <w:lang w:val="en-CA"/>
        </w:rPr>
        <w:t>.</w:t>
      </w:r>
      <w:r w:rsidRPr="00B73EC8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I</w:t>
      </w:r>
      <w:r w:rsidRPr="00B73EC8">
        <w:rPr>
          <w:rFonts w:eastAsia="Times New Roman" w:cstheme="minorHAnsi"/>
          <w:color w:val="000000"/>
          <w:lang w:val="en-CA"/>
        </w:rPr>
        <w:t>f you're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 xml:space="preserve">thinking of taking this </w:t>
      </w:r>
      <w:r w:rsidR="00E90A8F" w:rsidRPr="00B73EC8">
        <w:rPr>
          <w:rFonts w:eastAsia="Times New Roman" w:cstheme="minorHAnsi"/>
          <w:color w:val="000000"/>
          <w:lang w:val="en-CA"/>
        </w:rPr>
        <w:t>program</w:t>
      </w:r>
      <w:r w:rsidR="005C0A3F">
        <w:rPr>
          <w:rFonts w:eastAsia="Times New Roman" w:cstheme="minorHAnsi"/>
          <w:color w:val="000000"/>
          <w:lang w:val="en-CA"/>
        </w:rPr>
        <w:t>,</w:t>
      </w:r>
      <w:r w:rsidRPr="00B73EC8">
        <w:rPr>
          <w:rFonts w:eastAsia="Times New Roman" w:cstheme="minorHAnsi"/>
          <w:color w:val="000000"/>
          <w:lang w:val="en-CA"/>
        </w:rPr>
        <w:t xml:space="preserve"> I would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absolutely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73EC8">
        <w:rPr>
          <w:rFonts w:eastAsia="Times New Roman" w:cstheme="minorHAnsi"/>
          <w:color w:val="000000"/>
          <w:lang w:val="en-CA"/>
        </w:rPr>
        <w:t>recommend it</w:t>
      </w:r>
      <w:r w:rsidR="0098217F">
        <w:rPr>
          <w:rFonts w:eastAsia="Times New Roman" w:cstheme="minorHAnsi"/>
          <w:color w:val="000000"/>
          <w:lang w:val="en-CA"/>
        </w:rPr>
        <w:t>.</w:t>
      </w:r>
    </w:p>
    <w:p w14:paraId="5352F411" w14:textId="77777777" w:rsidR="00B73EC8" w:rsidRPr="00B73EC8" w:rsidRDefault="00B73EC8">
      <w:pPr>
        <w:rPr>
          <w:lang w:val="en-CA"/>
        </w:rPr>
      </w:pPr>
      <w:bookmarkStart w:id="0" w:name="_GoBack"/>
      <w:bookmarkEnd w:id="0"/>
    </w:p>
    <w:sectPr w:rsidR="00B73EC8" w:rsidRPr="00B73EC8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C8"/>
    <w:rsid w:val="005C0A3F"/>
    <w:rsid w:val="00633B34"/>
    <w:rsid w:val="00684232"/>
    <w:rsid w:val="0098217F"/>
    <w:rsid w:val="009D0A7B"/>
    <w:rsid w:val="00A96114"/>
    <w:rsid w:val="00B57071"/>
    <w:rsid w:val="00B73EC8"/>
    <w:rsid w:val="00E2337A"/>
    <w:rsid w:val="00E90A8F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6D837"/>
  <w14:defaultImageDpi w14:val="32767"/>
  <w15:chartTrackingRefBased/>
  <w15:docId w15:val="{D2AC112A-877D-DA43-BE83-C152BC5F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44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94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22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5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2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5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4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6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7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9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43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23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05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3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6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6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3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79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0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8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26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38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2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3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47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57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82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7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47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2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6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6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7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839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12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8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90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42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4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9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9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9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4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2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8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3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9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7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439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2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90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562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56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92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7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54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68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8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25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80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1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7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26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61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2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7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0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36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2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54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56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7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75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2018-12-19T15:20:00Z</dcterms:created>
  <dcterms:modified xsi:type="dcterms:W3CDTF">2018-12-19T16:31:00Z</dcterms:modified>
</cp:coreProperties>
</file>