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EF627" w14:textId="5963C4D4" w:rsidR="000621BA" w:rsidRDefault="0056184A">
      <w:pPr>
        <w:rPr>
          <w:lang w:val="en-CA"/>
        </w:rPr>
      </w:pPr>
      <w:r>
        <w:rPr>
          <w:lang w:val="en-CA"/>
        </w:rPr>
        <w:t>Edward Kellaway</w:t>
      </w:r>
    </w:p>
    <w:p w14:paraId="6382DE8B" w14:textId="2EA0590F" w:rsidR="0056184A" w:rsidRDefault="0056184A">
      <w:pPr>
        <w:rPr>
          <w:lang w:val="en-CA"/>
        </w:rPr>
      </w:pPr>
    </w:p>
    <w:p w14:paraId="588550C4" w14:textId="0FB17BCE" w:rsidR="0056184A" w:rsidRDefault="0056184A">
      <w:pPr>
        <w:rPr>
          <w:lang w:val="en-CA"/>
        </w:rPr>
      </w:pPr>
      <w:r>
        <w:rPr>
          <w:lang w:val="en-CA"/>
        </w:rPr>
        <w:t>1 minute, 52 seconds in length</w:t>
      </w:r>
    </w:p>
    <w:p w14:paraId="26E73F97" w14:textId="107F4EB6" w:rsidR="0056184A" w:rsidRDefault="0056184A">
      <w:pPr>
        <w:rPr>
          <w:lang w:val="en-CA"/>
        </w:rPr>
      </w:pPr>
    </w:p>
    <w:p w14:paraId="7EFB6133" w14:textId="1A73C126" w:rsidR="0056184A" w:rsidRDefault="0056184A">
      <w:pPr>
        <w:rPr>
          <w:lang w:val="en-CA"/>
        </w:rPr>
      </w:pPr>
      <w:r>
        <w:rPr>
          <w:lang w:val="en-CA"/>
        </w:rPr>
        <w:t xml:space="preserve">Video Description: </w:t>
      </w:r>
      <w:r w:rsidR="00BB263A">
        <w:rPr>
          <w:lang w:val="en-CA"/>
        </w:rPr>
        <w:t>Edward Kellaway addresses the camera directly throughout the entire video.</w:t>
      </w:r>
      <w:bookmarkStart w:id="0" w:name="_GoBack"/>
      <w:bookmarkEnd w:id="0"/>
    </w:p>
    <w:p w14:paraId="6A2858AA" w14:textId="28DE64A0" w:rsidR="0056184A" w:rsidRDefault="0056184A">
      <w:pPr>
        <w:rPr>
          <w:lang w:val="en-CA"/>
        </w:rPr>
      </w:pPr>
    </w:p>
    <w:p w14:paraId="2EABCCF9" w14:textId="5FC175A3" w:rsidR="0056184A" w:rsidRPr="0056184A" w:rsidRDefault="0056184A" w:rsidP="0056184A">
      <w:pPr>
        <w:rPr>
          <w:rFonts w:ascii="Times New Roman" w:eastAsia="Times New Roman" w:hAnsi="Times New Roman" w:cs="Times New Roman"/>
          <w:lang w:val="en-CA"/>
        </w:rPr>
      </w:pPr>
      <w:r w:rsidRPr="0056184A">
        <w:rPr>
          <w:rFonts w:ascii="Times New Roman" w:eastAsia="Times New Roman" w:hAnsi="Times New Roman" w:cs="Times New Roman"/>
          <w:lang w:val="en-CA"/>
        </w:rPr>
        <w:t>Hello, my name is Edward Kellaway.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 xml:space="preserve">I’m a fourth year Environmental Chemistry </w:t>
      </w:r>
      <w:r w:rsidR="00BB263A">
        <w:rPr>
          <w:rFonts w:ascii="Times New Roman" w:eastAsia="Times New Roman" w:hAnsi="Times New Roman" w:cs="Times New Roman"/>
          <w:lang w:val="en-CA"/>
        </w:rPr>
        <w:t xml:space="preserve">student </w:t>
      </w:r>
      <w:r w:rsidRPr="0056184A">
        <w:rPr>
          <w:rFonts w:ascii="Times New Roman" w:eastAsia="Times New Roman" w:hAnsi="Times New Roman" w:cs="Times New Roman"/>
          <w:lang w:val="en-CA"/>
        </w:rPr>
        <w:t>here at Trent University.</w:t>
      </w:r>
      <w:r>
        <w:rPr>
          <w:rFonts w:ascii="Times New Roman" w:eastAsia="Times New Roman" w:hAnsi="Times New Roman" w:cs="Times New Roman"/>
          <w:lang w:val="en-CA"/>
        </w:rPr>
        <w:t xml:space="preserve"> T</w:t>
      </w:r>
      <w:r w:rsidRPr="0056184A">
        <w:rPr>
          <w:rFonts w:ascii="Times New Roman" w:eastAsia="Times New Roman" w:hAnsi="Times New Roman" w:cs="Times New Roman"/>
          <w:lang w:val="en-CA"/>
        </w:rPr>
        <w:t>he great thing that I find about Environmental Chemistry is the diversity of what I am actually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getting to learn because it is very multidisciplinary.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We are looking at not only how things are interacting in the environment around us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 xml:space="preserve">the air, water, and soil </w:t>
      </w:r>
      <w:r w:rsidR="00BB263A">
        <w:rPr>
          <w:rFonts w:ascii="Times New Roman" w:eastAsia="Times New Roman" w:hAnsi="Times New Roman" w:cs="Times New Roman"/>
          <w:lang w:val="en-CA"/>
        </w:rPr>
        <w:t>but I’m</w:t>
      </w:r>
      <w:r w:rsidRPr="0056184A">
        <w:rPr>
          <w:rFonts w:ascii="Times New Roman" w:eastAsia="Times New Roman" w:hAnsi="Times New Roman" w:cs="Times New Roman"/>
          <w:lang w:val="en-CA"/>
        </w:rPr>
        <w:t xml:space="preserve"> also learning the deeper understanding, the chemical processes,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actually interpreting and analyzing these contaminants.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 w:rsidRPr="0056184A">
        <w:rPr>
          <w:rFonts w:ascii="Times New Roman" w:eastAsia="Times New Roman" w:hAnsi="Times New Roman" w:cs="Times New Roman"/>
          <w:lang w:val="en-CA"/>
        </w:rPr>
        <w:t>So</w:t>
      </w:r>
      <w:proofErr w:type="gramEnd"/>
      <w:r w:rsidRPr="0056184A">
        <w:rPr>
          <w:rFonts w:ascii="Times New Roman" w:eastAsia="Times New Roman" w:hAnsi="Times New Roman" w:cs="Times New Roman"/>
          <w:lang w:val="en-CA"/>
        </w:rPr>
        <w:t xml:space="preserve"> the Environmental program is very in-depth here and we have an indescribable amount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resources like the Water Quality Centre, and some of the best labs in the country.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 xml:space="preserve">Getting the opportunity to work in the School of the Environment underneath Dr. Shaun </w:t>
      </w:r>
      <w:proofErr w:type="spellStart"/>
      <w:r w:rsidRPr="0056184A">
        <w:rPr>
          <w:rFonts w:ascii="Times New Roman" w:eastAsia="Times New Roman" w:hAnsi="Times New Roman" w:cs="Times New Roman"/>
          <w:lang w:val="en-CA"/>
        </w:rPr>
        <w:t>Watmough</w:t>
      </w:r>
      <w:proofErr w:type="spellEnd"/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has been an indescribable experience.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First of all, it has given me a lot of confidence in what I have been learning because I have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had real life, hands on experience doing uncountable scientific processes</w:t>
      </w:r>
      <w:r w:rsidR="00BB263A">
        <w:rPr>
          <w:rFonts w:ascii="Times New Roman" w:eastAsia="Times New Roman" w:hAnsi="Times New Roman" w:cs="Times New Roman"/>
          <w:lang w:val="en-CA"/>
        </w:rPr>
        <w:t>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 w:rsidRPr="0056184A">
        <w:rPr>
          <w:rFonts w:ascii="Times New Roman" w:eastAsia="Times New Roman" w:hAnsi="Times New Roman" w:cs="Times New Roman"/>
          <w:lang w:val="en-CA"/>
        </w:rPr>
        <w:t>The</w:t>
      </w:r>
      <w:proofErr w:type="gramEnd"/>
      <w:r w:rsidRPr="0056184A">
        <w:rPr>
          <w:rFonts w:ascii="Times New Roman" w:eastAsia="Times New Roman" w:hAnsi="Times New Roman" w:cs="Times New Roman"/>
          <w:lang w:val="en-CA"/>
        </w:rPr>
        <w:t xml:space="preserve"> community-based research project is a fantastic learning opportunity here at Trent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because it allows you to enroll in a class that is not in a classroom.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What I am studying is a forest community replanted on some agricultural land.</w:t>
      </w:r>
      <w:r w:rsidR="00BB263A"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We are trying to see the long-term changes and the re</w:t>
      </w:r>
      <w:r w:rsidR="00BB263A">
        <w:rPr>
          <w:rFonts w:ascii="Times New Roman" w:eastAsia="Times New Roman" w:hAnsi="Times New Roman" w:cs="Times New Roman"/>
          <w:lang w:val="en-CA"/>
        </w:rPr>
        <w:t>-e</w:t>
      </w:r>
      <w:r w:rsidRPr="0056184A">
        <w:rPr>
          <w:rFonts w:ascii="Times New Roman" w:eastAsia="Times New Roman" w:hAnsi="Times New Roman" w:cs="Times New Roman"/>
          <w:lang w:val="en-CA"/>
        </w:rPr>
        <w:t>mergence of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the natural progress and system that existed before human manipulation.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 w:rsidRPr="0056184A">
        <w:rPr>
          <w:rFonts w:ascii="Times New Roman" w:eastAsia="Times New Roman" w:hAnsi="Times New Roman" w:cs="Times New Roman"/>
          <w:lang w:val="en-CA"/>
        </w:rPr>
        <w:t>So</w:t>
      </w:r>
      <w:proofErr w:type="gramEnd"/>
      <w:r w:rsidRPr="0056184A">
        <w:rPr>
          <w:rFonts w:ascii="Times New Roman" w:eastAsia="Times New Roman" w:hAnsi="Times New Roman" w:cs="Times New Roman"/>
          <w:lang w:val="en-CA"/>
        </w:rPr>
        <w:t xml:space="preserve"> we are trying to understand and get a base line of how forest communities recover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respond from alterations.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If you are looking for a program and you want to push yourself a bit, if you have an interest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in chemistry but you are also concerned about the environment, Environmental Chemistry is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56184A">
        <w:rPr>
          <w:rFonts w:ascii="Times New Roman" w:eastAsia="Times New Roman" w:hAnsi="Times New Roman" w:cs="Times New Roman"/>
          <w:lang w:val="en-CA"/>
        </w:rPr>
        <w:t>most definitely the program for you.</w:t>
      </w:r>
    </w:p>
    <w:p w14:paraId="1CE744F7" w14:textId="77777777" w:rsidR="0056184A" w:rsidRPr="0056184A" w:rsidRDefault="0056184A" w:rsidP="0056184A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</w:p>
    <w:p w14:paraId="76C7130E" w14:textId="77777777" w:rsidR="0056184A" w:rsidRPr="0056184A" w:rsidRDefault="0056184A">
      <w:pPr>
        <w:rPr>
          <w:lang w:val="en-CA"/>
        </w:rPr>
      </w:pPr>
    </w:p>
    <w:sectPr w:rsidR="0056184A" w:rsidRPr="0056184A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4A"/>
    <w:rsid w:val="0056184A"/>
    <w:rsid w:val="00633B34"/>
    <w:rsid w:val="00684232"/>
    <w:rsid w:val="009D0A7B"/>
    <w:rsid w:val="00B57071"/>
    <w:rsid w:val="00BB263A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F72645"/>
  <w14:defaultImageDpi w14:val="32767"/>
  <w15:chartTrackingRefBased/>
  <w15:docId w15:val="{8F70387B-4DB7-0D4E-BAB0-EF93B479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70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67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5208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43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8571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05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677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5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7985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14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8516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52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274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56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1454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71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2180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99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379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81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7946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01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1931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7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083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4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796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549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7082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50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7948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26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7813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59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3591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15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555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79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743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19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64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50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20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19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1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6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2018-10-16T18:51:00Z</dcterms:created>
  <dcterms:modified xsi:type="dcterms:W3CDTF">2018-10-16T19:11:00Z</dcterms:modified>
</cp:coreProperties>
</file>