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9F95" w14:textId="1D5ACAED" w:rsidR="000621BA" w:rsidRPr="00857CA5" w:rsidRDefault="00C349C2">
      <w:pPr>
        <w:rPr>
          <w:sz w:val="36"/>
          <w:szCs w:val="36"/>
          <w:lang w:val="en-CA"/>
        </w:rPr>
      </w:pPr>
      <w:r w:rsidRPr="00857CA5">
        <w:rPr>
          <w:sz w:val="36"/>
          <w:szCs w:val="36"/>
          <w:lang w:val="en-CA"/>
        </w:rPr>
        <w:t xml:space="preserve">Alexis </w:t>
      </w:r>
      <w:proofErr w:type="spellStart"/>
      <w:r w:rsidRPr="00857CA5">
        <w:rPr>
          <w:sz w:val="36"/>
          <w:szCs w:val="36"/>
          <w:lang w:val="en-CA"/>
        </w:rPr>
        <w:t>Rudat</w:t>
      </w:r>
      <w:bookmarkStart w:id="0" w:name="_GoBack"/>
      <w:bookmarkEnd w:id="0"/>
      <w:proofErr w:type="spellEnd"/>
    </w:p>
    <w:p w14:paraId="3F27A710" w14:textId="13E65108" w:rsidR="00C349C2" w:rsidRDefault="00C349C2">
      <w:pPr>
        <w:rPr>
          <w:lang w:val="en-CA"/>
        </w:rPr>
      </w:pPr>
      <w:r>
        <w:rPr>
          <w:lang w:val="en-CA"/>
        </w:rPr>
        <w:t>1 minute and 30 seconds</w:t>
      </w:r>
    </w:p>
    <w:p w14:paraId="05BF5DBA" w14:textId="197B566E" w:rsidR="00C349C2" w:rsidRDefault="00C349C2">
      <w:pPr>
        <w:rPr>
          <w:lang w:val="en-CA"/>
        </w:rPr>
      </w:pPr>
    </w:p>
    <w:p w14:paraId="219A6A8A" w14:textId="08924A2D" w:rsidR="00C349C2" w:rsidRDefault="00C349C2">
      <w:pPr>
        <w:rPr>
          <w:lang w:val="en-CA"/>
        </w:rPr>
      </w:pPr>
      <w:r>
        <w:rPr>
          <w:lang w:val="en-CA"/>
        </w:rPr>
        <w:t xml:space="preserve">Video Description: Alexis </w:t>
      </w:r>
      <w:proofErr w:type="spellStart"/>
      <w:r>
        <w:rPr>
          <w:lang w:val="en-CA"/>
        </w:rPr>
        <w:t>Rudat</w:t>
      </w:r>
      <w:proofErr w:type="spellEnd"/>
      <w:r>
        <w:rPr>
          <w:lang w:val="en-CA"/>
        </w:rPr>
        <w:t xml:space="preserve"> addresses the camera directly throughout the video.</w:t>
      </w:r>
    </w:p>
    <w:p w14:paraId="6F345AB7" w14:textId="46890B6D" w:rsidR="00C349C2" w:rsidRDefault="00C349C2">
      <w:pPr>
        <w:rPr>
          <w:lang w:val="en-CA"/>
        </w:rPr>
      </w:pPr>
    </w:p>
    <w:p w14:paraId="42B1CA59" w14:textId="5EB367D6" w:rsidR="00C349C2" w:rsidRPr="00C349C2" w:rsidRDefault="0053729A" w:rsidP="00C349C2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H</w:t>
      </w:r>
      <w:r w:rsidRPr="00C349C2">
        <w:rPr>
          <w:rFonts w:eastAsia="Times New Roman" w:cstheme="minorHAnsi"/>
          <w:color w:val="000000"/>
          <w:lang w:val="en-CA"/>
        </w:rPr>
        <w:t>i,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my name is </w:t>
      </w:r>
      <w:r w:rsidR="00C349C2">
        <w:rPr>
          <w:rFonts w:eastAsia="Times New Roman" w:cstheme="minorHAnsi"/>
          <w:color w:val="000000"/>
          <w:lang w:val="en-CA"/>
        </w:rPr>
        <w:t xml:space="preserve">Alexis </w:t>
      </w:r>
      <w:proofErr w:type="spellStart"/>
      <w:r w:rsidR="00C349C2">
        <w:rPr>
          <w:rFonts w:eastAsia="Times New Roman" w:cstheme="minorHAnsi"/>
          <w:color w:val="000000"/>
          <w:lang w:val="en-CA"/>
        </w:rPr>
        <w:t>Rudat</w:t>
      </w:r>
      <w:proofErr w:type="spellEnd"/>
      <w:r w:rsidR="00C349C2" w:rsidRPr="00C349C2">
        <w:rPr>
          <w:rFonts w:eastAsia="Times New Roman" w:cstheme="minorHAnsi"/>
          <w:color w:val="000000"/>
          <w:lang w:val="en-CA"/>
        </w:rPr>
        <w:t xml:space="preserve"> and I am in the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law and arts dual degree program at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Trent University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E</w:t>
      </w:r>
      <w:r w:rsidR="00C349C2" w:rsidRPr="00C349C2">
        <w:rPr>
          <w:rFonts w:eastAsia="Times New Roman" w:cstheme="minorHAnsi"/>
          <w:color w:val="000000"/>
          <w:lang w:val="en-CA"/>
        </w:rPr>
        <w:t>ver since I knew what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a career </w:t>
      </w:r>
      <w:r w:rsidRPr="00C349C2">
        <w:rPr>
          <w:rFonts w:eastAsia="Times New Roman" w:cstheme="minorHAnsi"/>
          <w:color w:val="000000"/>
          <w:lang w:val="en-CA"/>
        </w:rPr>
        <w:t>was,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I've always wanted to be a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lawyer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W</w:t>
      </w:r>
      <w:r w:rsidR="00C349C2" w:rsidRPr="00C349C2">
        <w:rPr>
          <w:rFonts w:eastAsia="Times New Roman" w:cstheme="minorHAnsi"/>
          <w:color w:val="000000"/>
          <w:lang w:val="en-CA"/>
        </w:rPr>
        <w:t>hen I first heard about this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Pr="00C349C2">
        <w:rPr>
          <w:rFonts w:eastAsia="Times New Roman" w:cstheme="minorHAnsi"/>
          <w:color w:val="000000"/>
          <w:lang w:val="en-CA"/>
        </w:rPr>
        <w:t>program,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I felt like it was basically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designed for me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I</w:t>
      </w:r>
      <w:r w:rsidR="00C349C2" w:rsidRPr="00C349C2">
        <w:rPr>
          <w:rFonts w:eastAsia="Times New Roman" w:cstheme="minorHAnsi"/>
          <w:color w:val="000000"/>
          <w:lang w:val="en-CA"/>
        </w:rPr>
        <w:t>t had everything I was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looking for</w:t>
      </w:r>
      <w:r w:rsidR="00C349C2">
        <w:rPr>
          <w:rFonts w:eastAsia="Times New Roman" w:cstheme="minorHAnsi"/>
          <w:color w:val="000000"/>
          <w:lang w:val="en-CA"/>
        </w:rPr>
        <w:t xml:space="preserve">, like </w:t>
      </w:r>
      <w:r w:rsidR="00C349C2" w:rsidRPr="00C349C2">
        <w:rPr>
          <w:rFonts w:eastAsia="Times New Roman" w:cstheme="minorHAnsi"/>
          <w:color w:val="000000"/>
          <w:lang w:val="en-CA"/>
        </w:rPr>
        <w:t>it's so amazing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T</w:t>
      </w:r>
      <w:r w:rsidR="00C349C2" w:rsidRPr="00C349C2">
        <w:rPr>
          <w:rFonts w:eastAsia="Times New Roman" w:cstheme="minorHAnsi"/>
          <w:color w:val="000000"/>
          <w:lang w:val="en-CA"/>
        </w:rPr>
        <w:t>hey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combined your Bachelor of Arts and a law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degree in six years so you're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actually getting two degrees while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you're in university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I think that's what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I'm most excited about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I</w:t>
      </w:r>
      <w:r w:rsidRPr="00C349C2">
        <w:rPr>
          <w:rFonts w:eastAsia="Times New Roman" w:cstheme="minorHAnsi"/>
          <w:color w:val="000000"/>
          <w:lang w:val="en-CA"/>
        </w:rPr>
        <w:t>t’s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how fast it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goes and how exciting it's </w:t>
      </w:r>
      <w:proofErr w:type="spellStart"/>
      <w:r w:rsidR="00C349C2" w:rsidRPr="00C349C2">
        <w:rPr>
          <w:rFonts w:eastAsia="Times New Roman" w:cstheme="minorHAnsi"/>
          <w:color w:val="000000"/>
          <w:lang w:val="en-CA"/>
        </w:rPr>
        <w:t>gonna</w:t>
      </w:r>
      <w:proofErr w:type="spellEnd"/>
      <w:r w:rsidR="00C349C2" w:rsidRPr="00C349C2">
        <w:rPr>
          <w:rFonts w:eastAsia="Times New Roman" w:cstheme="minorHAnsi"/>
          <w:color w:val="000000"/>
          <w:lang w:val="en-CA"/>
        </w:rPr>
        <w:t xml:space="preserve"> be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O</w:t>
      </w:r>
      <w:r w:rsidR="00C349C2" w:rsidRPr="00C349C2">
        <w:rPr>
          <w:rFonts w:eastAsia="Times New Roman" w:cstheme="minorHAnsi"/>
          <w:color w:val="000000"/>
          <w:lang w:val="en-CA"/>
        </w:rPr>
        <w:t>ne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of my favorite aspects about this entire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program is the fact that you get to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study abroad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M</w:t>
      </w:r>
      <w:r w:rsidR="00C349C2" w:rsidRPr="00C349C2">
        <w:rPr>
          <w:rFonts w:eastAsia="Times New Roman" w:cstheme="minorHAnsi"/>
          <w:color w:val="000000"/>
          <w:lang w:val="en-CA"/>
        </w:rPr>
        <w:t>ost programs offer the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option to go for one year when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you're in third or fourth </w:t>
      </w:r>
      <w:r w:rsidRPr="00C349C2">
        <w:rPr>
          <w:rFonts w:eastAsia="Times New Roman" w:cstheme="minorHAnsi"/>
          <w:color w:val="000000"/>
          <w:lang w:val="en-CA"/>
        </w:rPr>
        <w:t>year,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but this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program actually gives you the chance to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go over for three years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Y</w:t>
      </w:r>
      <w:r w:rsidR="00C349C2" w:rsidRPr="00C349C2">
        <w:rPr>
          <w:rFonts w:eastAsia="Times New Roman" w:cstheme="minorHAnsi"/>
          <w:color w:val="000000"/>
          <w:lang w:val="en-CA"/>
        </w:rPr>
        <w:t>ou get in like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a nice international experience which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looks really great </w:t>
      </w:r>
      <w:r>
        <w:rPr>
          <w:rFonts w:eastAsia="Times New Roman" w:cstheme="minorHAnsi"/>
          <w:color w:val="000000"/>
          <w:lang w:val="en-CA"/>
        </w:rPr>
        <w:t>o</w:t>
      </w:r>
      <w:r w:rsidR="00C349C2" w:rsidRPr="00C349C2">
        <w:rPr>
          <w:rFonts w:eastAsia="Times New Roman" w:cstheme="minorHAnsi"/>
          <w:color w:val="000000"/>
          <w:lang w:val="en-CA"/>
        </w:rPr>
        <w:t>n your resume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I</w:t>
      </w:r>
      <w:r w:rsidR="00C349C2" w:rsidRPr="00C349C2">
        <w:rPr>
          <w:rFonts w:eastAsia="Times New Roman" w:cstheme="minorHAnsi"/>
          <w:color w:val="000000"/>
          <w:lang w:val="en-CA"/>
        </w:rPr>
        <w:t>n my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first year a few of us got together in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the program</w:t>
      </w:r>
      <w:r w:rsidR="00C349C2">
        <w:rPr>
          <w:rFonts w:eastAsia="Times New Roman" w:cstheme="minorHAnsi"/>
          <w:color w:val="000000"/>
          <w:lang w:val="en-CA"/>
        </w:rPr>
        <w:t>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we didn't know each other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but we decided to </w:t>
      </w:r>
      <w:proofErr w:type="gramStart"/>
      <w:r w:rsidR="00C349C2" w:rsidRPr="00C349C2">
        <w:rPr>
          <w:rFonts w:eastAsia="Times New Roman" w:cstheme="minorHAnsi"/>
          <w:color w:val="000000"/>
          <w:lang w:val="en-CA"/>
        </w:rPr>
        <w:t>found</w:t>
      </w:r>
      <w:proofErr w:type="gramEnd"/>
      <w:r w:rsidR="00C349C2" w:rsidRPr="00C349C2">
        <w:rPr>
          <w:rFonts w:eastAsia="Times New Roman" w:cstheme="minorHAnsi"/>
          <w:color w:val="000000"/>
          <w:lang w:val="en-CA"/>
        </w:rPr>
        <w:t xml:space="preserve"> the first law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club on campus</w:t>
      </w:r>
      <w:r w:rsidR="00C349C2"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 w:rsidR="00C349C2">
        <w:rPr>
          <w:rFonts w:eastAsia="Times New Roman" w:cstheme="minorHAnsi"/>
          <w:color w:val="000000"/>
          <w:lang w:val="en-CA"/>
        </w:rPr>
        <w:t>W</w:t>
      </w:r>
      <w:r w:rsidR="00C349C2" w:rsidRPr="00C349C2">
        <w:rPr>
          <w:rFonts w:eastAsia="Times New Roman" w:cstheme="minorHAnsi"/>
          <w:color w:val="000000"/>
          <w:lang w:val="en-CA"/>
        </w:rPr>
        <w:t>e're looking into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going to see some cases at courthouses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to get </w:t>
      </w:r>
      <w:r w:rsidR="00C349C2">
        <w:rPr>
          <w:rFonts w:eastAsia="Times New Roman" w:cstheme="minorHAnsi"/>
          <w:color w:val="000000"/>
          <w:lang w:val="en-CA"/>
        </w:rPr>
        <w:t>a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feel </w:t>
      </w:r>
      <w:r w:rsidR="00C349C2">
        <w:rPr>
          <w:rFonts w:eastAsia="Times New Roman" w:cstheme="minorHAnsi"/>
          <w:color w:val="000000"/>
          <w:lang w:val="en-CA"/>
        </w:rPr>
        <w:t>for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the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environment and what we can expect</w:t>
      </w:r>
      <w:r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B</w:t>
      </w:r>
      <w:r w:rsidR="00C349C2" w:rsidRPr="00C349C2">
        <w:rPr>
          <w:rFonts w:eastAsia="Times New Roman" w:cstheme="minorHAnsi"/>
          <w:color w:val="000000"/>
          <w:lang w:val="en-CA"/>
        </w:rPr>
        <w:t>asically</w:t>
      </w:r>
      <w:r>
        <w:rPr>
          <w:rFonts w:eastAsia="Times New Roman" w:cstheme="minorHAnsi"/>
          <w:color w:val="000000"/>
          <w:lang w:val="en-CA"/>
        </w:rPr>
        <w:t>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we're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just looking to get to know one another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so that we can have a little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community for when we go over to Wales</w:t>
      </w:r>
      <w:r w:rsidR="00C349C2">
        <w:rPr>
          <w:rFonts w:eastAsia="Times New Roman" w:cstheme="minorHAnsi"/>
          <w:color w:val="000000"/>
          <w:lang w:val="en-CA"/>
        </w:rPr>
        <w:t>. W</w:t>
      </w:r>
      <w:r w:rsidR="00C349C2" w:rsidRPr="00C349C2">
        <w:rPr>
          <w:rFonts w:eastAsia="Times New Roman" w:cstheme="minorHAnsi"/>
          <w:color w:val="000000"/>
          <w:lang w:val="en-CA"/>
        </w:rPr>
        <w:t>e're in a whole different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environment</w:t>
      </w:r>
      <w:r>
        <w:rPr>
          <w:rFonts w:eastAsia="Times New Roman" w:cstheme="minorHAnsi"/>
          <w:color w:val="000000"/>
          <w:lang w:val="en-CA"/>
        </w:rPr>
        <w:t xml:space="preserve">, </w:t>
      </w:r>
      <w:r w:rsidR="00C349C2" w:rsidRPr="00C349C2">
        <w:rPr>
          <w:rFonts w:eastAsia="Times New Roman" w:cstheme="minorHAnsi"/>
          <w:color w:val="000000"/>
          <w:lang w:val="en-CA"/>
        </w:rPr>
        <w:t>totally on our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own</w:t>
      </w:r>
      <w:r>
        <w:rPr>
          <w:rFonts w:eastAsia="Times New Roman" w:cstheme="minorHAnsi"/>
          <w:color w:val="000000"/>
          <w:lang w:val="en-CA"/>
        </w:rPr>
        <w:t>.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A</w:t>
      </w:r>
      <w:r w:rsidR="00C349C2" w:rsidRPr="00C349C2">
        <w:rPr>
          <w:rFonts w:eastAsia="Times New Roman" w:cstheme="minorHAnsi"/>
          <w:color w:val="000000"/>
          <w:lang w:val="en-CA"/>
        </w:rPr>
        <w:t>lso</w:t>
      </w:r>
      <w:r>
        <w:rPr>
          <w:rFonts w:eastAsia="Times New Roman" w:cstheme="minorHAnsi"/>
          <w:color w:val="000000"/>
          <w:lang w:val="en-CA"/>
        </w:rPr>
        <w:t>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with with the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community and with the club</w:t>
      </w:r>
      <w:r>
        <w:rPr>
          <w:rFonts w:eastAsia="Times New Roman" w:cstheme="minorHAnsi"/>
          <w:color w:val="000000"/>
          <w:lang w:val="en-CA"/>
        </w:rPr>
        <w:t>,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you're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building relationships that will possibly last a lifetime</w:t>
      </w:r>
      <w:r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O</w:t>
      </w:r>
      <w:r w:rsidR="00C349C2" w:rsidRPr="00C349C2">
        <w:rPr>
          <w:rFonts w:eastAsia="Times New Roman" w:cstheme="minorHAnsi"/>
          <w:color w:val="000000"/>
          <w:lang w:val="en-CA"/>
        </w:rPr>
        <w:t>ne of the best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things about </w:t>
      </w:r>
      <w:r>
        <w:rPr>
          <w:rFonts w:eastAsia="Times New Roman" w:cstheme="minorHAnsi"/>
          <w:color w:val="000000"/>
          <w:lang w:val="en-CA"/>
        </w:rPr>
        <w:t xml:space="preserve">Trent </w:t>
      </w:r>
      <w:r w:rsidR="00C349C2" w:rsidRPr="00C349C2">
        <w:rPr>
          <w:rFonts w:eastAsia="Times New Roman" w:cstheme="minorHAnsi"/>
          <w:color w:val="000000"/>
          <w:lang w:val="en-CA"/>
        </w:rPr>
        <w:t>is that you can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pursue what you like and also get to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where you want to be</w:t>
      </w:r>
      <w:r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They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make that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possible which</w:t>
      </w:r>
      <w:r>
        <w:rPr>
          <w:rFonts w:eastAsia="Times New Roman" w:cstheme="minorHAnsi"/>
          <w:color w:val="000000"/>
          <w:lang w:val="en-CA"/>
        </w:rPr>
        <w:t xml:space="preserve"> I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think is amazing</w:t>
      </w:r>
      <w:r>
        <w:rPr>
          <w:rFonts w:eastAsia="Times New Roman" w:cstheme="minorHAnsi"/>
          <w:color w:val="000000"/>
          <w:lang w:val="en-CA"/>
        </w:rPr>
        <w:t>.</w:t>
      </w:r>
      <w:r w:rsidR="00C349C2" w:rsidRPr="00C349C2">
        <w:rPr>
          <w:rFonts w:eastAsia="Times New Roman" w:cstheme="minorHAnsi"/>
          <w:color w:val="000000"/>
          <w:lang w:val="en-CA"/>
        </w:rPr>
        <w:t xml:space="preserve"> I'm so</w:t>
      </w:r>
      <w:r w:rsidR="00C349C2">
        <w:rPr>
          <w:rFonts w:eastAsia="Times New Roman" w:cstheme="minorHAnsi"/>
          <w:color w:val="000000"/>
          <w:lang w:val="en-CA"/>
        </w:rPr>
        <w:t xml:space="preserve"> </w:t>
      </w:r>
      <w:r w:rsidR="00C349C2" w:rsidRPr="00C349C2">
        <w:rPr>
          <w:rFonts w:eastAsia="Times New Roman" w:cstheme="minorHAnsi"/>
          <w:color w:val="000000"/>
          <w:lang w:val="en-CA"/>
        </w:rPr>
        <w:t>excited</w:t>
      </w:r>
      <w:r>
        <w:rPr>
          <w:rFonts w:eastAsia="Times New Roman" w:cstheme="minorHAnsi"/>
          <w:color w:val="000000"/>
          <w:lang w:val="en-CA"/>
        </w:rPr>
        <w:t>!</w:t>
      </w:r>
    </w:p>
    <w:p w14:paraId="6200DCB0" w14:textId="77777777" w:rsidR="00C349C2" w:rsidRPr="00C349C2" w:rsidRDefault="00C349C2">
      <w:pPr>
        <w:rPr>
          <w:lang w:val="en-CA"/>
        </w:rPr>
      </w:pPr>
    </w:p>
    <w:sectPr w:rsidR="00C349C2" w:rsidRPr="00C349C2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C2"/>
    <w:rsid w:val="0053729A"/>
    <w:rsid w:val="00633B34"/>
    <w:rsid w:val="00684232"/>
    <w:rsid w:val="00857CA5"/>
    <w:rsid w:val="009D0A7B"/>
    <w:rsid w:val="00B57071"/>
    <w:rsid w:val="00C349C2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2AF81"/>
  <w14:defaultImageDpi w14:val="32767"/>
  <w15:chartTrackingRefBased/>
  <w15:docId w15:val="{7F72E7A7-CD4F-504F-A3AA-FACF7AA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9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9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9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4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0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1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7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7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8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2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3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8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2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1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2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1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6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3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2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2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2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8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6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1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3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6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57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6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9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3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4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0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3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0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9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4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8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4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6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14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4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2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5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0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0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9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3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7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4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2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0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3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6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4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7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1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2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1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8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9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5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4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2018-12-19T20:13:00Z</dcterms:created>
  <dcterms:modified xsi:type="dcterms:W3CDTF">2018-12-19T20:35:00Z</dcterms:modified>
</cp:coreProperties>
</file>