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87B9D" w14:textId="77777777" w:rsidR="00EA66CC" w:rsidRDefault="00EA66CC" w:rsidP="00DD376B">
      <w:pPr>
        <w:pStyle w:val="NoSpacing"/>
        <w:rPr>
          <w:sz w:val="24"/>
          <w:szCs w:val="24"/>
        </w:rPr>
      </w:pPr>
      <w:r>
        <w:rPr>
          <w:noProof/>
        </w:rPr>
        <w:drawing>
          <wp:anchor distT="0" distB="0" distL="114300" distR="114300" simplePos="0" relativeHeight="251658240" behindDoc="0" locked="0" layoutInCell="1" allowOverlap="1" wp14:anchorId="156AAFD1" wp14:editId="760DAF02">
            <wp:simplePos x="0" y="0"/>
            <wp:positionH relativeFrom="column">
              <wp:align>left</wp:align>
            </wp:positionH>
            <wp:positionV relativeFrom="paragraph">
              <wp:align>top</wp:align>
            </wp:positionV>
            <wp:extent cx="1630680" cy="1630680"/>
            <wp:effectExtent l="0" t="0" r="7620" b="7620"/>
            <wp:wrapSquare wrapText="bothSides"/>
            <wp:docPr id="1" name="Picture 1"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university&#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0680" cy="1630680"/>
                    </a:xfrm>
                    <a:prstGeom prst="rect">
                      <a:avLst/>
                    </a:prstGeom>
                    <a:noFill/>
                    <a:ln>
                      <a:noFill/>
                    </a:ln>
                  </pic:spPr>
                </pic:pic>
              </a:graphicData>
            </a:graphic>
          </wp:anchor>
        </w:drawing>
      </w:r>
    </w:p>
    <w:p w14:paraId="388ABCF9" w14:textId="77777777" w:rsidR="00EA66CC" w:rsidRDefault="00EA66CC" w:rsidP="00C66E16">
      <w:pPr>
        <w:jc w:val="both"/>
        <w:rPr>
          <w:sz w:val="24"/>
          <w:szCs w:val="24"/>
        </w:rPr>
      </w:pPr>
    </w:p>
    <w:p w14:paraId="1F4B2747" w14:textId="77777777" w:rsidR="00782BDF" w:rsidRDefault="00782BDF" w:rsidP="00C66E16">
      <w:pPr>
        <w:jc w:val="both"/>
        <w:rPr>
          <w:sz w:val="24"/>
          <w:szCs w:val="24"/>
        </w:rPr>
      </w:pPr>
    </w:p>
    <w:p w14:paraId="10E0BBE3" w14:textId="77777777" w:rsidR="00782BDF" w:rsidRDefault="00782BDF" w:rsidP="00C66E16">
      <w:pPr>
        <w:jc w:val="both"/>
        <w:rPr>
          <w:sz w:val="24"/>
          <w:szCs w:val="24"/>
        </w:rPr>
      </w:pPr>
    </w:p>
    <w:p w14:paraId="1B8749B2" w14:textId="77777777" w:rsidR="00782BDF" w:rsidRDefault="00782BDF" w:rsidP="00C66E16">
      <w:pPr>
        <w:jc w:val="both"/>
        <w:rPr>
          <w:sz w:val="24"/>
          <w:szCs w:val="24"/>
        </w:rPr>
      </w:pPr>
    </w:p>
    <w:p w14:paraId="172283F4" w14:textId="77777777" w:rsidR="008470A2" w:rsidRDefault="008470A2" w:rsidP="00C66E16">
      <w:pPr>
        <w:jc w:val="both"/>
        <w:rPr>
          <w:rStyle w:val="Strong"/>
          <w:rFonts w:ascii="Arial" w:hAnsi="Arial" w:cs="Arial"/>
          <w:i/>
          <w:iCs/>
          <w:color w:val="0B2318"/>
          <w:shd w:val="clear" w:color="auto" w:fill="FFFFFF"/>
        </w:rPr>
      </w:pPr>
    </w:p>
    <w:p w14:paraId="22938C24" w14:textId="05688E2A" w:rsidR="00782BDF" w:rsidRDefault="00782BDF" w:rsidP="00C66E16">
      <w:pPr>
        <w:jc w:val="both"/>
        <w:rPr>
          <w:sz w:val="24"/>
          <w:szCs w:val="24"/>
        </w:rPr>
      </w:pPr>
      <w:r>
        <w:rPr>
          <w:rStyle w:val="Strong"/>
          <w:rFonts w:ascii="Arial" w:hAnsi="Arial" w:cs="Arial"/>
          <w:i/>
          <w:iCs/>
          <w:color w:val="0B2318"/>
          <w:shd w:val="clear" w:color="auto" w:fill="FFFFFF"/>
        </w:rPr>
        <w:t xml:space="preserve">“We respectfully acknowledge that we are on the treaty and traditional territory of the Michi </w:t>
      </w:r>
      <w:proofErr w:type="spellStart"/>
      <w:r>
        <w:rPr>
          <w:rStyle w:val="Strong"/>
          <w:rFonts w:ascii="Arial" w:hAnsi="Arial" w:cs="Arial"/>
          <w:i/>
          <w:iCs/>
          <w:color w:val="0B2318"/>
          <w:shd w:val="clear" w:color="auto" w:fill="FFFFFF"/>
        </w:rPr>
        <w:t>Saagiig</w:t>
      </w:r>
      <w:proofErr w:type="spellEnd"/>
      <w:r>
        <w:rPr>
          <w:rStyle w:val="Strong"/>
          <w:rFonts w:ascii="Arial" w:hAnsi="Arial" w:cs="Arial"/>
          <w:i/>
          <w:iCs/>
          <w:color w:val="0B2318"/>
          <w:shd w:val="clear" w:color="auto" w:fill="FFFFFF"/>
        </w:rPr>
        <w:t xml:space="preserve"> Anishinaabeg. We offer our gratitude to the First Peoples for their care for, and teachings about, our earth and our relations. May we </w:t>
      </w:r>
      <w:proofErr w:type="spellStart"/>
      <w:r>
        <w:rPr>
          <w:rStyle w:val="Strong"/>
          <w:rFonts w:ascii="Arial" w:hAnsi="Arial" w:cs="Arial"/>
          <w:i/>
          <w:iCs/>
          <w:color w:val="0B2318"/>
          <w:shd w:val="clear" w:color="auto" w:fill="FFFFFF"/>
        </w:rPr>
        <w:t>honour</w:t>
      </w:r>
      <w:proofErr w:type="spellEnd"/>
      <w:r>
        <w:rPr>
          <w:rStyle w:val="Strong"/>
          <w:rFonts w:ascii="Arial" w:hAnsi="Arial" w:cs="Arial"/>
          <w:i/>
          <w:iCs/>
          <w:color w:val="0B2318"/>
          <w:shd w:val="clear" w:color="auto" w:fill="FFFFFF"/>
        </w:rPr>
        <w:t xml:space="preserve"> those teachings.”</w:t>
      </w:r>
    </w:p>
    <w:p w14:paraId="41D840F1" w14:textId="26C209EC" w:rsidR="00EA66CC" w:rsidRDefault="00EA66CC" w:rsidP="00C66E16">
      <w:pPr>
        <w:jc w:val="both"/>
        <w:rPr>
          <w:sz w:val="24"/>
          <w:szCs w:val="24"/>
        </w:rPr>
      </w:pPr>
      <w:r>
        <w:rPr>
          <w:sz w:val="24"/>
          <w:szCs w:val="24"/>
        </w:rPr>
        <w:t xml:space="preserve">SOLIDARITY STATEMENT </w:t>
      </w:r>
    </w:p>
    <w:p w14:paraId="36BAE337" w14:textId="1B0E2B68" w:rsidR="00C66E16" w:rsidRPr="00EA66CC" w:rsidRDefault="00EA66CC" w:rsidP="00C66E16">
      <w:pPr>
        <w:jc w:val="both"/>
        <w:rPr>
          <w:sz w:val="24"/>
          <w:szCs w:val="24"/>
        </w:rPr>
      </w:pPr>
      <w:r>
        <w:rPr>
          <w:sz w:val="24"/>
          <w:szCs w:val="24"/>
        </w:rPr>
        <w:t xml:space="preserve">Trent </w:t>
      </w:r>
      <w:r w:rsidR="00C66E16" w:rsidRPr="00EA66CC">
        <w:rPr>
          <w:sz w:val="24"/>
          <w:szCs w:val="24"/>
        </w:rPr>
        <w:t>University is committed to creating opportunities for all community members to develop and flourish as individuals and global citizens (Trent’s Vision Statement, 2010). Through this role, our goals are for equity-deserving campus community members to feel included, inspired, safe, supported and celebrated.</w:t>
      </w:r>
      <w:r w:rsidR="00A13297" w:rsidRPr="00EA66CC">
        <w:rPr>
          <w:sz w:val="24"/>
          <w:szCs w:val="24"/>
        </w:rPr>
        <w:t xml:space="preserve"> The University</w:t>
      </w:r>
      <w:r w:rsidR="00953216" w:rsidRPr="00EA66CC">
        <w:rPr>
          <w:sz w:val="24"/>
          <w:szCs w:val="24"/>
        </w:rPr>
        <w:t xml:space="preserve"> </w:t>
      </w:r>
      <w:r w:rsidR="00C66E16" w:rsidRPr="00EA66CC">
        <w:rPr>
          <w:sz w:val="24"/>
          <w:szCs w:val="24"/>
        </w:rPr>
        <w:t>seeks to actively promote an accessible, equitable and inclusive</w:t>
      </w:r>
      <w:r w:rsidR="00953216" w:rsidRPr="00EA66CC">
        <w:rPr>
          <w:sz w:val="24"/>
          <w:szCs w:val="24"/>
        </w:rPr>
        <w:t xml:space="preserve"> campus</w:t>
      </w:r>
      <w:r w:rsidR="00C66E16" w:rsidRPr="00EA66CC">
        <w:rPr>
          <w:sz w:val="24"/>
          <w:szCs w:val="24"/>
        </w:rPr>
        <w:t xml:space="preserve"> society that reflects and embraces the divers</w:t>
      </w:r>
      <w:r w:rsidR="00953216" w:rsidRPr="00EA66CC">
        <w:rPr>
          <w:sz w:val="24"/>
          <w:szCs w:val="24"/>
        </w:rPr>
        <w:t xml:space="preserve">ity </w:t>
      </w:r>
      <w:r w:rsidR="00C66E16" w:rsidRPr="00EA66CC">
        <w:rPr>
          <w:sz w:val="24"/>
          <w:szCs w:val="24"/>
        </w:rPr>
        <w:t>of its occupants guided by human rights principles and practice</w:t>
      </w:r>
      <w:r w:rsidR="00BD3CF5">
        <w:rPr>
          <w:sz w:val="24"/>
          <w:szCs w:val="24"/>
        </w:rPr>
        <w:t>, free from discrimination.</w:t>
      </w:r>
    </w:p>
    <w:p w14:paraId="6A99B7A1" w14:textId="00439102" w:rsidR="00F349D0" w:rsidRPr="00EA66CC" w:rsidRDefault="00953216" w:rsidP="00C66E16">
      <w:pPr>
        <w:jc w:val="both"/>
        <w:rPr>
          <w:sz w:val="24"/>
          <w:szCs w:val="24"/>
        </w:rPr>
      </w:pPr>
      <w:r w:rsidRPr="4DD784F7">
        <w:rPr>
          <w:sz w:val="24"/>
          <w:szCs w:val="24"/>
        </w:rPr>
        <w:t xml:space="preserve">As an institution we stand in allyship and solidarity with </w:t>
      </w:r>
      <w:r w:rsidR="008A51A6">
        <w:rPr>
          <w:sz w:val="24"/>
          <w:szCs w:val="24"/>
        </w:rPr>
        <w:t xml:space="preserve">members of </w:t>
      </w:r>
      <w:r w:rsidR="00767EE5">
        <w:rPr>
          <w:sz w:val="24"/>
          <w:szCs w:val="24"/>
        </w:rPr>
        <w:t>I</w:t>
      </w:r>
      <w:r w:rsidR="008A51A6">
        <w:rPr>
          <w:sz w:val="24"/>
          <w:szCs w:val="24"/>
        </w:rPr>
        <w:t xml:space="preserve">ndigenous communities and </w:t>
      </w:r>
      <w:r w:rsidR="00C66E16" w:rsidRPr="4DD784F7">
        <w:rPr>
          <w:sz w:val="24"/>
          <w:szCs w:val="24"/>
        </w:rPr>
        <w:t xml:space="preserve">marginalized groups, including racialized persons, members of the </w:t>
      </w:r>
      <w:r w:rsidRPr="4DD784F7">
        <w:rPr>
          <w:sz w:val="24"/>
          <w:szCs w:val="24"/>
        </w:rPr>
        <w:t>2S</w:t>
      </w:r>
      <w:r w:rsidR="00C66E16" w:rsidRPr="4DD784F7">
        <w:rPr>
          <w:sz w:val="24"/>
          <w:szCs w:val="24"/>
        </w:rPr>
        <w:t>LGBTQI</w:t>
      </w:r>
      <w:r w:rsidR="6B90E0E0" w:rsidRPr="4DD784F7">
        <w:rPr>
          <w:sz w:val="24"/>
          <w:szCs w:val="24"/>
        </w:rPr>
        <w:t>A</w:t>
      </w:r>
      <w:r w:rsidR="00C66E16" w:rsidRPr="4DD784F7">
        <w:rPr>
          <w:sz w:val="24"/>
          <w:szCs w:val="24"/>
        </w:rPr>
        <w:t xml:space="preserve">+ community, persons with an immigration background, persons </w:t>
      </w:r>
      <w:r w:rsidR="00343B08">
        <w:rPr>
          <w:sz w:val="24"/>
          <w:szCs w:val="24"/>
        </w:rPr>
        <w:t xml:space="preserve">with </w:t>
      </w:r>
      <w:r w:rsidR="00C66E16" w:rsidRPr="4DD784F7">
        <w:rPr>
          <w:sz w:val="24"/>
          <w:szCs w:val="24"/>
        </w:rPr>
        <w:t xml:space="preserve">visible and invisible </w:t>
      </w:r>
      <w:r w:rsidR="000A6607">
        <w:rPr>
          <w:sz w:val="24"/>
          <w:szCs w:val="24"/>
        </w:rPr>
        <w:t>challenges</w:t>
      </w:r>
      <w:r w:rsidRPr="4DD784F7">
        <w:rPr>
          <w:sz w:val="24"/>
          <w:szCs w:val="24"/>
        </w:rPr>
        <w:t xml:space="preserve">. </w:t>
      </w:r>
      <w:r w:rsidR="00C66E16" w:rsidRPr="4DD784F7">
        <w:rPr>
          <w:sz w:val="24"/>
          <w:szCs w:val="24"/>
        </w:rPr>
        <w:t xml:space="preserve">We </w:t>
      </w:r>
      <w:r w:rsidR="00F81CEA">
        <w:rPr>
          <w:sz w:val="24"/>
          <w:szCs w:val="24"/>
        </w:rPr>
        <w:t>stand against all forms of</w:t>
      </w:r>
      <w:r w:rsidR="00C66E16" w:rsidRPr="4DD784F7">
        <w:rPr>
          <w:sz w:val="24"/>
          <w:szCs w:val="24"/>
        </w:rPr>
        <w:t xml:space="preserve"> violence</w:t>
      </w:r>
      <w:r w:rsidR="00F81CEA">
        <w:rPr>
          <w:sz w:val="24"/>
          <w:szCs w:val="24"/>
        </w:rPr>
        <w:t xml:space="preserve"> - </w:t>
      </w:r>
      <w:r w:rsidR="00C66E16" w:rsidRPr="4DD784F7">
        <w:rPr>
          <w:sz w:val="24"/>
          <w:szCs w:val="24"/>
        </w:rPr>
        <w:t xml:space="preserve">direct, systemic and cultural </w:t>
      </w:r>
      <w:proofErr w:type="gramStart"/>
      <w:r w:rsidR="00C66E16" w:rsidRPr="4DD784F7">
        <w:rPr>
          <w:sz w:val="24"/>
          <w:szCs w:val="24"/>
        </w:rPr>
        <w:t>oppression</w:t>
      </w:r>
      <w:r w:rsidRPr="4DD784F7">
        <w:rPr>
          <w:sz w:val="24"/>
          <w:szCs w:val="24"/>
        </w:rPr>
        <w:t xml:space="preserve"> and</w:t>
      </w:r>
      <w:proofErr w:type="gramEnd"/>
      <w:r w:rsidRPr="4DD784F7">
        <w:rPr>
          <w:sz w:val="24"/>
          <w:szCs w:val="24"/>
        </w:rPr>
        <w:t xml:space="preserve"> uphold our shared social contract premised on the</w:t>
      </w:r>
      <w:r w:rsidR="006E0F10" w:rsidRPr="4DD784F7">
        <w:rPr>
          <w:sz w:val="24"/>
          <w:szCs w:val="24"/>
        </w:rPr>
        <w:t xml:space="preserve"> values of dignity and respect. As a </w:t>
      </w:r>
      <w:r w:rsidR="003A5254" w:rsidRPr="4DD784F7">
        <w:rPr>
          <w:sz w:val="24"/>
          <w:szCs w:val="24"/>
        </w:rPr>
        <w:t>university</w:t>
      </w:r>
      <w:r w:rsidR="006E0F10" w:rsidRPr="4DD784F7">
        <w:rPr>
          <w:sz w:val="24"/>
          <w:szCs w:val="24"/>
        </w:rPr>
        <w:t xml:space="preserve">, we will continue to strive for </w:t>
      </w:r>
      <w:r w:rsidR="006030FB" w:rsidRPr="4DD784F7">
        <w:rPr>
          <w:sz w:val="24"/>
          <w:szCs w:val="24"/>
        </w:rPr>
        <w:t xml:space="preserve">inclusive excellence </w:t>
      </w:r>
      <w:r w:rsidR="006E0F10" w:rsidRPr="4DD784F7">
        <w:rPr>
          <w:sz w:val="24"/>
          <w:szCs w:val="24"/>
        </w:rPr>
        <w:t xml:space="preserve">through adopting a rights-based </w:t>
      </w:r>
      <w:r w:rsidR="00A13297" w:rsidRPr="4DD784F7">
        <w:rPr>
          <w:sz w:val="24"/>
          <w:szCs w:val="24"/>
        </w:rPr>
        <w:t>approach,</w:t>
      </w:r>
      <w:r w:rsidR="006E0F10" w:rsidRPr="4DD784F7">
        <w:rPr>
          <w:sz w:val="24"/>
          <w:szCs w:val="24"/>
        </w:rPr>
        <w:t xml:space="preserve"> shaping </w:t>
      </w:r>
      <w:r w:rsidR="00E16711" w:rsidRPr="4DD784F7">
        <w:rPr>
          <w:sz w:val="24"/>
          <w:szCs w:val="24"/>
        </w:rPr>
        <w:t xml:space="preserve">data-driven, </w:t>
      </w:r>
      <w:r w:rsidR="006E0F10" w:rsidRPr="4DD784F7">
        <w:rPr>
          <w:sz w:val="24"/>
          <w:szCs w:val="24"/>
        </w:rPr>
        <w:t>informed policies through</w:t>
      </w:r>
      <w:r w:rsidR="0089780C" w:rsidRPr="4DD784F7">
        <w:rPr>
          <w:sz w:val="24"/>
          <w:szCs w:val="24"/>
        </w:rPr>
        <w:t xml:space="preserve"> innovative</w:t>
      </w:r>
      <w:r w:rsidR="006E0F10" w:rsidRPr="4DD784F7">
        <w:rPr>
          <w:sz w:val="24"/>
          <w:szCs w:val="24"/>
        </w:rPr>
        <w:t xml:space="preserve"> research</w:t>
      </w:r>
      <w:r w:rsidR="00A13297" w:rsidRPr="4DD784F7">
        <w:rPr>
          <w:sz w:val="24"/>
          <w:szCs w:val="24"/>
        </w:rPr>
        <w:t xml:space="preserve">, </w:t>
      </w:r>
      <w:r w:rsidR="006E0F10" w:rsidRPr="4DD784F7">
        <w:rPr>
          <w:sz w:val="24"/>
          <w:szCs w:val="24"/>
        </w:rPr>
        <w:t>education</w:t>
      </w:r>
      <w:r w:rsidR="00A13297" w:rsidRPr="4DD784F7">
        <w:rPr>
          <w:sz w:val="24"/>
          <w:szCs w:val="24"/>
        </w:rPr>
        <w:t xml:space="preserve"> and continuous </w:t>
      </w:r>
      <w:r w:rsidR="036F61A7" w:rsidRPr="4DD784F7">
        <w:rPr>
          <w:sz w:val="24"/>
          <w:szCs w:val="24"/>
        </w:rPr>
        <w:t xml:space="preserve">learning and </w:t>
      </w:r>
      <w:r w:rsidR="00A13297" w:rsidRPr="4DD784F7">
        <w:rPr>
          <w:sz w:val="24"/>
          <w:szCs w:val="24"/>
        </w:rPr>
        <w:t>unlearning</w:t>
      </w:r>
      <w:r w:rsidR="006E0F10" w:rsidRPr="4DD784F7">
        <w:rPr>
          <w:sz w:val="24"/>
          <w:szCs w:val="24"/>
        </w:rPr>
        <w:t>.</w:t>
      </w:r>
    </w:p>
    <w:p w14:paraId="4418D571" w14:textId="4FFDF1BB" w:rsidR="0089780C" w:rsidRDefault="008170EE" w:rsidP="00A13297">
      <w:pPr>
        <w:jc w:val="both"/>
        <w:rPr>
          <w:rFonts w:ascii="Calibri" w:eastAsia="Calibri" w:hAnsi="Calibri" w:cs="Calibri"/>
          <w:color w:val="242424"/>
          <w:sz w:val="24"/>
          <w:szCs w:val="24"/>
          <w:shd w:val="clear" w:color="auto" w:fill="FFFFFF"/>
          <w:lang w:val="en-CA"/>
        </w:rPr>
      </w:pPr>
      <w:r>
        <w:rPr>
          <w:rFonts w:ascii="Calibri" w:eastAsia="Calibri" w:hAnsi="Calibri" w:cs="Calibri"/>
          <w:color w:val="242424"/>
          <w:sz w:val="24"/>
          <w:szCs w:val="24"/>
          <w:shd w:val="clear" w:color="auto" w:fill="FFFFFF"/>
          <w:lang w:val="en-CA"/>
        </w:rPr>
        <w:t>O</w:t>
      </w:r>
      <w:r w:rsidR="00A13297" w:rsidRPr="00EA66CC">
        <w:rPr>
          <w:rFonts w:ascii="Calibri" w:eastAsia="Calibri" w:hAnsi="Calibri" w:cs="Calibri"/>
          <w:color w:val="242424"/>
          <w:sz w:val="24"/>
          <w:szCs w:val="24"/>
          <w:shd w:val="clear" w:color="auto" w:fill="FFFFFF"/>
          <w:lang w:val="en-CA"/>
        </w:rPr>
        <w:t>n the global and national front, we are witnessing an increase in hate ideology and hate crime. 2SLGBTQ</w:t>
      </w:r>
      <w:r w:rsidR="006030FB">
        <w:rPr>
          <w:rFonts w:ascii="Calibri" w:eastAsia="Calibri" w:hAnsi="Calibri" w:cs="Calibri"/>
          <w:color w:val="242424"/>
          <w:sz w:val="24"/>
          <w:szCs w:val="24"/>
          <w:shd w:val="clear" w:color="auto" w:fill="FFFFFF"/>
          <w:lang w:val="en-CA"/>
        </w:rPr>
        <w:t>I</w:t>
      </w:r>
      <w:r w:rsidR="27F963F2">
        <w:rPr>
          <w:rFonts w:ascii="Calibri" w:eastAsia="Calibri" w:hAnsi="Calibri" w:cs="Calibri"/>
          <w:color w:val="242424"/>
          <w:sz w:val="24"/>
          <w:szCs w:val="24"/>
          <w:shd w:val="clear" w:color="auto" w:fill="FFFFFF"/>
          <w:lang w:val="en-CA"/>
        </w:rPr>
        <w:t>A</w:t>
      </w:r>
      <w:r w:rsidR="00A13297" w:rsidRPr="00EA66CC">
        <w:rPr>
          <w:rFonts w:ascii="Calibri" w:eastAsia="Calibri" w:hAnsi="Calibri" w:cs="Calibri"/>
          <w:color w:val="242424"/>
          <w:sz w:val="24"/>
          <w:szCs w:val="24"/>
          <w:shd w:val="clear" w:color="auto" w:fill="FFFFFF"/>
          <w:lang w:val="en-CA"/>
        </w:rPr>
        <w:t>+ rights are challenged and incidents of anti-Black and anti-Indigenous racism</w:t>
      </w:r>
      <w:r w:rsidR="002E5132">
        <w:rPr>
          <w:rFonts w:ascii="Calibri" w:eastAsia="Calibri" w:hAnsi="Calibri" w:cs="Calibri"/>
          <w:color w:val="242424"/>
          <w:sz w:val="24"/>
          <w:szCs w:val="24"/>
          <w:shd w:val="clear" w:color="auto" w:fill="FFFFFF"/>
          <w:lang w:val="en-CA"/>
        </w:rPr>
        <w:t>,</w:t>
      </w:r>
      <w:r w:rsidR="00A13297" w:rsidRPr="00EA66CC">
        <w:rPr>
          <w:rFonts w:ascii="Calibri" w:eastAsia="Calibri" w:hAnsi="Calibri" w:cs="Calibri"/>
          <w:color w:val="242424"/>
          <w:sz w:val="24"/>
          <w:szCs w:val="24"/>
          <w:shd w:val="clear" w:color="auto" w:fill="FFFFFF"/>
          <w:lang w:val="en-CA"/>
        </w:rPr>
        <w:t xml:space="preserve"> gender-based violence</w:t>
      </w:r>
      <w:r w:rsidR="002E5132">
        <w:rPr>
          <w:rFonts w:ascii="Calibri" w:eastAsia="Calibri" w:hAnsi="Calibri" w:cs="Calibri"/>
          <w:color w:val="242424"/>
          <w:sz w:val="24"/>
          <w:szCs w:val="24"/>
          <w:shd w:val="clear" w:color="auto" w:fill="FFFFFF"/>
          <w:lang w:val="en-CA"/>
        </w:rPr>
        <w:t>, ethnic and religious clashes</w:t>
      </w:r>
      <w:r w:rsidR="00A13297" w:rsidRPr="00EA66CC">
        <w:rPr>
          <w:rFonts w:ascii="Calibri" w:eastAsia="Calibri" w:hAnsi="Calibri" w:cs="Calibri"/>
          <w:color w:val="242424"/>
          <w:sz w:val="24"/>
          <w:szCs w:val="24"/>
          <w:shd w:val="clear" w:color="auto" w:fill="FFFFFF"/>
          <w:lang w:val="en-CA"/>
        </w:rPr>
        <w:t xml:space="preserve"> are prevalent. </w:t>
      </w:r>
      <w:r>
        <w:rPr>
          <w:rFonts w:ascii="Calibri" w:eastAsia="Calibri" w:hAnsi="Calibri" w:cs="Calibri"/>
          <w:color w:val="242424"/>
          <w:sz w:val="24"/>
          <w:szCs w:val="24"/>
          <w:shd w:val="clear" w:color="auto" w:fill="FFFFFF"/>
          <w:lang w:val="en-CA"/>
        </w:rPr>
        <w:t>W</w:t>
      </w:r>
      <w:r w:rsidR="00A13297" w:rsidRPr="00EA66CC">
        <w:rPr>
          <w:rFonts w:ascii="Calibri" w:eastAsia="Calibri" w:hAnsi="Calibri" w:cs="Calibri"/>
          <w:color w:val="242424"/>
          <w:sz w:val="24"/>
          <w:szCs w:val="24"/>
          <w:shd w:val="clear" w:color="auto" w:fill="FFFFFF"/>
          <w:lang w:val="en-CA"/>
        </w:rPr>
        <w:t xml:space="preserve">e affirm our commitment to supporting our students, colleagues, and all </w:t>
      </w:r>
      <w:r w:rsidR="1EBEDBF1" w:rsidRPr="00EA66CC">
        <w:rPr>
          <w:rFonts w:ascii="Calibri" w:eastAsia="Calibri" w:hAnsi="Calibri" w:cs="Calibri"/>
          <w:color w:val="242424"/>
          <w:sz w:val="24"/>
          <w:szCs w:val="24"/>
          <w:shd w:val="clear" w:color="auto" w:fill="FFFFFF"/>
          <w:lang w:val="en-CA"/>
        </w:rPr>
        <w:t>vulnerable communities</w:t>
      </w:r>
      <w:r w:rsidR="00A13297" w:rsidRPr="00EA66CC">
        <w:rPr>
          <w:rFonts w:ascii="Calibri" w:eastAsia="Calibri" w:hAnsi="Calibri" w:cs="Calibri"/>
          <w:color w:val="242424"/>
          <w:sz w:val="24"/>
          <w:szCs w:val="24"/>
          <w:shd w:val="clear" w:color="auto" w:fill="FFFFFF"/>
          <w:lang w:val="en-CA"/>
        </w:rPr>
        <w:t xml:space="preserve">. </w:t>
      </w:r>
    </w:p>
    <w:p w14:paraId="64C73316" w14:textId="6739F999" w:rsidR="00A13297" w:rsidRPr="00EA66CC" w:rsidRDefault="0089780C" w:rsidP="4DD784F7">
      <w:pPr>
        <w:tabs>
          <w:tab w:val="left" w:pos="12564"/>
        </w:tabs>
        <w:rPr>
          <w:sz w:val="24"/>
          <w:szCs w:val="24"/>
        </w:rPr>
      </w:pPr>
      <w:r>
        <w:rPr>
          <w:rFonts w:ascii="Calibri" w:eastAsia="Calibri" w:hAnsi="Calibri" w:cs="Calibri"/>
          <w:color w:val="242424"/>
          <w:sz w:val="24"/>
          <w:szCs w:val="24"/>
          <w:shd w:val="clear" w:color="auto" w:fill="FFFFFF"/>
          <w:lang w:val="en-CA"/>
        </w:rPr>
        <w:t>W</w:t>
      </w:r>
      <w:r w:rsidR="00A13297" w:rsidRPr="00EA66CC">
        <w:rPr>
          <w:rFonts w:ascii="Calibri" w:eastAsia="Calibri" w:hAnsi="Calibri" w:cs="Calibri"/>
          <w:color w:val="242424"/>
          <w:sz w:val="24"/>
          <w:szCs w:val="24"/>
          <w:shd w:val="clear" w:color="auto" w:fill="FFFFFF"/>
          <w:lang w:val="en-CA"/>
        </w:rPr>
        <w:t xml:space="preserve">e </w:t>
      </w:r>
      <w:r w:rsidR="008170EE">
        <w:rPr>
          <w:rFonts w:ascii="Calibri" w:eastAsia="Calibri" w:hAnsi="Calibri" w:cs="Calibri"/>
          <w:color w:val="242424"/>
          <w:sz w:val="24"/>
          <w:szCs w:val="24"/>
          <w:shd w:val="clear" w:color="auto" w:fill="FFFFFF"/>
          <w:lang w:val="en-CA"/>
        </w:rPr>
        <w:t xml:space="preserve">assert </w:t>
      </w:r>
      <w:r w:rsidR="00A13297" w:rsidRPr="00EA66CC">
        <w:rPr>
          <w:rFonts w:ascii="Calibri" w:eastAsia="Calibri" w:hAnsi="Calibri" w:cs="Calibri"/>
          <w:color w:val="242424"/>
          <w:sz w:val="24"/>
          <w:szCs w:val="24"/>
          <w:shd w:val="clear" w:color="auto" w:fill="FFFFFF"/>
          <w:lang w:val="en-CA"/>
        </w:rPr>
        <w:t xml:space="preserve">the right to </w:t>
      </w:r>
      <w:r w:rsidR="00DF77F0">
        <w:rPr>
          <w:rFonts w:ascii="Calibri" w:eastAsia="Calibri" w:hAnsi="Calibri" w:cs="Calibri"/>
          <w:color w:val="242424"/>
          <w:sz w:val="24"/>
          <w:szCs w:val="24"/>
          <w:shd w:val="clear" w:color="auto" w:fill="FFFFFF"/>
          <w:lang w:val="en-CA"/>
        </w:rPr>
        <w:t xml:space="preserve">function, </w:t>
      </w:r>
      <w:r w:rsidR="00A13297" w:rsidRPr="00EA66CC">
        <w:rPr>
          <w:rFonts w:ascii="Calibri" w:eastAsia="Calibri" w:hAnsi="Calibri" w:cs="Calibri"/>
          <w:color w:val="242424"/>
          <w:sz w:val="24"/>
          <w:szCs w:val="24"/>
          <w:shd w:val="clear" w:color="auto" w:fill="FFFFFF"/>
          <w:lang w:val="en-CA"/>
        </w:rPr>
        <w:t>teach</w:t>
      </w:r>
      <w:r w:rsidR="006030FB">
        <w:rPr>
          <w:rFonts w:ascii="Calibri" w:eastAsia="Calibri" w:hAnsi="Calibri" w:cs="Calibri"/>
          <w:color w:val="242424"/>
          <w:sz w:val="24"/>
          <w:szCs w:val="24"/>
          <w:shd w:val="clear" w:color="auto" w:fill="FFFFFF"/>
          <w:lang w:val="en-CA"/>
        </w:rPr>
        <w:t xml:space="preserve">, </w:t>
      </w:r>
      <w:r w:rsidR="00A13297" w:rsidRPr="00EA66CC">
        <w:rPr>
          <w:rFonts w:ascii="Calibri" w:eastAsia="Calibri" w:hAnsi="Calibri" w:cs="Calibri"/>
          <w:color w:val="242424"/>
          <w:sz w:val="24"/>
          <w:szCs w:val="24"/>
          <w:shd w:val="clear" w:color="auto" w:fill="FFFFFF"/>
          <w:lang w:val="en-CA"/>
        </w:rPr>
        <w:t>learn</w:t>
      </w:r>
      <w:r w:rsidR="006030FB">
        <w:rPr>
          <w:rFonts w:ascii="Calibri" w:eastAsia="Calibri" w:hAnsi="Calibri" w:cs="Calibri"/>
          <w:color w:val="242424"/>
          <w:sz w:val="24"/>
          <w:szCs w:val="24"/>
          <w:shd w:val="clear" w:color="auto" w:fill="FFFFFF"/>
          <w:lang w:val="en-CA"/>
        </w:rPr>
        <w:t>, research, and engage in assenting and dissenting discourse</w:t>
      </w:r>
      <w:r w:rsidR="00A13297" w:rsidRPr="00EA66CC">
        <w:rPr>
          <w:rFonts w:ascii="Calibri" w:eastAsia="Calibri" w:hAnsi="Calibri" w:cs="Calibri"/>
          <w:color w:val="242424"/>
          <w:sz w:val="24"/>
          <w:szCs w:val="24"/>
          <w:shd w:val="clear" w:color="auto" w:fill="FFFFFF"/>
          <w:lang w:val="en-CA"/>
        </w:rPr>
        <w:t xml:space="preserve"> in safety</w:t>
      </w:r>
      <w:r w:rsidR="006030FB">
        <w:rPr>
          <w:rFonts w:ascii="Calibri" w:eastAsia="Calibri" w:hAnsi="Calibri" w:cs="Calibri"/>
          <w:color w:val="242424"/>
          <w:sz w:val="24"/>
          <w:szCs w:val="24"/>
          <w:shd w:val="clear" w:color="auto" w:fill="FFFFFF"/>
          <w:lang w:val="en-CA"/>
        </w:rPr>
        <w:t xml:space="preserve"> and with integrity. </w:t>
      </w:r>
      <w:r>
        <w:rPr>
          <w:rFonts w:ascii="Calibri" w:eastAsia="Calibri" w:hAnsi="Calibri" w:cs="Calibri"/>
          <w:color w:val="242424"/>
          <w:sz w:val="24"/>
          <w:szCs w:val="24"/>
          <w:shd w:val="clear" w:color="auto" w:fill="FFFFFF"/>
          <w:lang w:val="en-CA"/>
        </w:rPr>
        <w:tab/>
      </w:r>
      <w:r w:rsidR="00F4505B">
        <w:rPr>
          <w:rFonts w:ascii="Calibri" w:eastAsia="Calibri" w:hAnsi="Calibri" w:cs="Calibri"/>
          <w:color w:val="242424"/>
          <w:sz w:val="24"/>
          <w:szCs w:val="24"/>
          <w:shd w:val="clear" w:color="auto" w:fill="FFFFFF"/>
          <w:lang w:val="en-CA"/>
        </w:rPr>
        <w:t>We extend our condolences to our international staff and student community who are bear</w:t>
      </w:r>
      <w:r w:rsidR="002B4520">
        <w:rPr>
          <w:rFonts w:ascii="Calibri" w:eastAsia="Calibri" w:hAnsi="Calibri" w:cs="Calibri"/>
          <w:color w:val="242424"/>
          <w:sz w:val="24"/>
          <w:szCs w:val="24"/>
          <w:shd w:val="clear" w:color="auto" w:fill="FFFFFF"/>
          <w:lang w:val="en-CA"/>
        </w:rPr>
        <w:t>ing</w:t>
      </w:r>
      <w:r w:rsidR="00F4505B">
        <w:rPr>
          <w:rFonts w:ascii="Calibri" w:eastAsia="Calibri" w:hAnsi="Calibri" w:cs="Calibri"/>
          <w:color w:val="242424"/>
          <w:sz w:val="24"/>
          <w:szCs w:val="24"/>
          <w:shd w:val="clear" w:color="auto" w:fill="FFFFFF"/>
          <w:lang w:val="en-CA"/>
        </w:rPr>
        <w:t xml:space="preserve"> the burden of natural disasters, </w:t>
      </w:r>
      <w:r w:rsidR="008170EE">
        <w:rPr>
          <w:rFonts w:ascii="Calibri" w:eastAsia="Calibri" w:hAnsi="Calibri" w:cs="Calibri"/>
          <w:color w:val="242424"/>
          <w:sz w:val="24"/>
          <w:szCs w:val="24"/>
          <w:shd w:val="clear" w:color="auto" w:fill="FFFFFF"/>
          <w:lang w:val="en-CA"/>
        </w:rPr>
        <w:t xml:space="preserve">war, and </w:t>
      </w:r>
      <w:r w:rsidR="00F4505B">
        <w:rPr>
          <w:rFonts w:ascii="Calibri" w:eastAsia="Calibri" w:hAnsi="Calibri" w:cs="Calibri"/>
          <w:color w:val="242424"/>
          <w:sz w:val="24"/>
          <w:szCs w:val="24"/>
          <w:shd w:val="clear" w:color="auto" w:fill="FFFFFF"/>
          <w:lang w:val="en-CA"/>
        </w:rPr>
        <w:t xml:space="preserve">displacement. </w:t>
      </w:r>
    </w:p>
    <w:p w14:paraId="32E06762" w14:textId="77777777" w:rsidR="00A13297" w:rsidRPr="00EA66CC" w:rsidRDefault="00A13297" w:rsidP="00C66E16">
      <w:pPr>
        <w:jc w:val="both"/>
        <w:rPr>
          <w:sz w:val="24"/>
          <w:szCs w:val="24"/>
        </w:rPr>
      </w:pPr>
    </w:p>
    <w:p w14:paraId="013A8A07" w14:textId="77777777" w:rsidR="00A13297" w:rsidRPr="00EA66CC" w:rsidRDefault="00A13297" w:rsidP="00C66E16">
      <w:pPr>
        <w:jc w:val="both"/>
        <w:rPr>
          <w:sz w:val="24"/>
          <w:szCs w:val="24"/>
        </w:rPr>
      </w:pPr>
    </w:p>
    <w:sectPr w:rsidR="00A13297" w:rsidRPr="00EA6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E6C15"/>
    <w:multiLevelType w:val="hybridMultilevel"/>
    <w:tmpl w:val="4D3A3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BE394D"/>
    <w:multiLevelType w:val="hybridMultilevel"/>
    <w:tmpl w:val="BA6C4D4C"/>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5359539">
    <w:abstractNumId w:val="0"/>
  </w:num>
  <w:num w:numId="2" w16cid:durableId="1872182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16"/>
    <w:rsid w:val="000A6607"/>
    <w:rsid w:val="00196E28"/>
    <w:rsid w:val="002B4520"/>
    <w:rsid w:val="002E5132"/>
    <w:rsid w:val="00343B08"/>
    <w:rsid w:val="00360226"/>
    <w:rsid w:val="00371631"/>
    <w:rsid w:val="003A5254"/>
    <w:rsid w:val="006030FB"/>
    <w:rsid w:val="006C6DAE"/>
    <w:rsid w:val="006E0F10"/>
    <w:rsid w:val="00767EE5"/>
    <w:rsid w:val="00782BDF"/>
    <w:rsid w:val="008170EE"/>
    <w:rsid w:val="008470A2"/>
    <w:rsid w:val="0089780C"/>
    <w:rsid w:val="008A51A6"/>
    <w:rsid w:val="00953216"/>
    <w:rsid w:val="00A13297"/>
    <w:rsid w:val="00BD3CF5"/>
    <w:rsid w:val="00C66E16"/>
    <w:rsid w:val="00DD376B"/>
    <w:rsid w:val="00DF77F0"/>
    <w:rsid w:val="00E16711"/>
    <w:rsid w:val="00EA66CC"/>
    <w:rsid w:val="00F349D0"/>
    <w:rsid w:val="00F4505B"/>
    <w:rsid w:val="00F80204"/>
    <w:rsid w:val="00F81CEA"/>
    <w:rsid w:val="036F61A7"/>
    <w:rsid w:val="17B0F3E8"/>
    <w:rsid w:val="1D9A6AB1"/>
    <w:rsid w:val="1EBEDBF1"/>
    <w:rsid w:val="2340AC0F"/>
    <w:rsid w:val="27F963F2"/>
    <w:rsid w:val="285DEA49"/>
    <w:rsid w:val="2E5FFA56"/>
    <w:rsid w:val="30F01CC3"/>
    <w:rsid w:val="318C28FB"/>
    <w:rsid w:val="31A413F0"/>
    <w:rsid w:val="34DDABCB"/>
    <w:rsid w:val="354E0CA5"/>
    <w:rsid w:val="3AA972B5"/>
    <w:rsid w:val="3AD178BC"/>
    <w:rsid w:val="48501CA7"/>
    <w:rsid w:val="4C3BB496"/>
    <w:rsid w:val="4D238DCA"/>
    <w:rsid w:val="4DD784F7"/>
    <w:rsid w:val="51DDD690"/>
    <w:rsid w:val="54AF6CA0"/>
    <w:rsid w:val="69CA77C8"/>
    <w:rsid w:val="6B90E0E0"/>
    <w:rsid w:val="6C49112C"/>
    <w:rsid w:val="76AEACA8"/>
    <w:rsid w:val="7E2F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437B"/>
  <w15:chartTrackingRefBased/>
  <w15:docId w15:val="{9EB34F0A-9F10-402F-AAC7-B04A297D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F10"/>
    <w:pPr>
      <w:ind w:left="720"/>
      <w:contextualSpacing/>
    </w:pPr>
  </w:style>
  <w:style w:type="paragraph" w:styleId="NoSpacing">
    <w:name w:val="No Spacing"/>
    <w:uiPriority w:val="1"/>
    <w:qFormat/>
    <w:rsid w:val="00DD376B"/>
    <w:pPr>
      <w:spacing w:after="0" w:line="240" w:lineRule="auto"/>
    </w:pPr>
  </w:style>
  <w:style w:type="character" w:styleId="Strong">
    <w:name w:val="Strong"/>
    <w:basedOn w:val="DefaultParagraphFont"/>
    <w:uiPriority w:val="22"/>
    <w:qFormat/>
    <w:rsid w:val="00782B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53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1819</Characters>
  <Application>Microsoft Office Word</Application>
  <DocSecurity>0</DocSecurity>
  <Lines>15</Lines>
  <Paragraphs>4</Paragraphs>
  <ScaleCrop>false</ScaleCrop>
  <Company>Trent University</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 Jualla Van Oudenhoven</dc:creator>
  <cp:keywords/>
  <dc:description/>
  <cp:lastModifiedBy>Rona Jualla Van Oudenhoven</cp:lastModifiedBy>
  <cp:revision>2</cp:revision>
  <dcterms:created xsi:type="dcterms:W3CDTF">2025-09-18T21:49:00Z</dcterms:created>
  <dcterms:modified xsi:type="dcterms:W3CDTF">2025-09-18T21:49:00Z</dcterms:modified>
</cp:coreProperties>
</file>