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3FC0" w14:textId="7777777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20B16A17"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14554E30"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showingPlcHdr/>
          <w15:color w:val="000000"/>
          <w:date>
            <w:dateFormat w:val="MMMM d, yyyy"/>
            <w:lid w:val="en-US"/>
            <w:storeMappedDataAs w:val="dateTime"/>
            <w:calendar w:val="gregorian"/>
          </w:date>
        </w:sdtPr>
        <w:sdtEndPr>
          <w:rPr>
            <w:rStyle w:val="Dates"/>
          </w:rPr>
        </w:sdtEndPr>
        <w:sdtContent>
          <w:r w:rsidR="0057075C">
            <w:rPr>
              <w:rStyle w:val="Dates"/>
            </w:rPr>
            <w:t>For Office of the Dean</w:t>
          </w:r>
        </w:sdtContent>
      </w:sdt>
    </w:p>
    <w:p w14:paraId="27A54E3F"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0BB79351"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Workshop Leader – up to x positions, x students per group</w:t>
          </w:r>
        </w:sdtContent>
      </w:sdt>
    </w:p>
    <w:p w14:paraId="1C9B4865" w14:textId="77777777"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0C35067D"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9469AF0" w14:textId="7777777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4B2C580" w14:textId="77777777"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694F90F2" w14:textId="00F3E599"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C66FEB">
            <w:rPr>
              <w:rFonts w:ascii="Arial" w:hAnsi="Arial" w:cs="Arial"/>
              <w:sz w:val="24"/>
              <w:szCs w:val="24"/>
            </w:rPr>
            <w:t>--</w:t>
          </w:r>
          <w:r w:rsidR="0022408E">
            <w:rPr>
              <w:rFonts w:ascii="Arial" w:hAnsi="Arial" w:cs="Arial"/>
              <w:sz w:val="24"/>
              <w:szCs w:val="24"/>
            </w:rPr>
            <w:t xml:space="preserve"> </w:t>
          </w:r>
        </w:sdtContent>
      </w:sdt>
    </w:p>
    <w:p w14:paraId="2C787EC3" w14:textId="77777777"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Pr>
              <w:rFonts w:ascii="Arial" w:hAnsi="Arial" w:cs="Arial"/>
              <w:b/>
              <w:sz w:val="24"/>
              <w:szCs w:val="24"/>
            </w:rPr>
            <w:t>Choose Location</w:t>
          </w:r>
        </w:sdtContent>
      </w:sdt>
    </w:p>
    <w:p w14:paraId="25A3D96E" w14:textId="77777777"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77777777" w:rsidR="00C323BB" w:rsidRPr="0022408E" w:rsidRDefault="00C323BB" w:rsidP="00C66FEB">
      <w:pPr>
        <w:spacing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22408E">
            <w:rPr>
              <w:rFonts w:ascii="Arial" w:hAnsi="Arial" w:cs="Arial"/>
              <w:sz w:val="24"/>
              <w:szCs w:val="24"/>
            </w:rPr>
            <w:t>--</w:t>
          </w:r>
          <w:r w:rsidR="00A03CF8" w:rsidRPr="0022408E">
            <w:rPr>
              <w:rFonts w:ascii="Arial" w:hAnsi="Arial" w:cs="Arial"/>
              <w:sz w:val="24"/>
              <w:szCs w:val="24"/>
            </w:rPr>
            <w:t>---</w:t>
          </w:r>
        </w:sdtContent>
      </w:sdt>
    </w:p>
    <w:p w14:paraId="680BBF84" w14:textId="77777777"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77777777"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14:paraId="1221D0CE"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14:paraId="3654240A"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14:paraId="54F75CC3"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14:paraId="30AE8978"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14:paraId="32DC9843"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14:paraId="53CA09BF"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14:paraId="08E4C23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14:paraId="4AFAE1E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14:paraId="15B8A69F" w14:textId="77777777" w:rsidR="0057075C" w:rsidRPr="00206550" w:rsidRDefault="00206550" w:rsidP="00307B42">
          <w:pPr>
            <w:pStyle w:val="ListParagraph"/>
            <w:numPr>
              <w:ilvl w:val="0"/>
              <w:numId w:val="10"/>
            </w:numPr>
            <w:autoSpaceDN w:val="0"/>
            <w:spacing w:after="0" w:line="240" w:lineRule="auto"/>
            <w:jc w:val="both"/>
            <w:rPr>
              <w:rFonts w:ascii="Arial" w:hAnsi="Arial" w:cs="Arial"/>
              <w:sz w:val="20"/>
              <w:szCs w:val="20"/>
            </w:rPr>
          </w:pPr>
          <w:r w:rsidRPr="00206550">
            <w:rPr>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rPr>
          <w:rFonts w:cstheme="minorHAnsi"/>
          <w:sz w:val="20"/>
          <w:szCs w:val="20"/>
        </w:rPr>
        <w:id w:val="-669100506"/>
        <w:placeholder>
          <w:docPart w:val="526F5E3AA96F48C6AC441C1B51056F15"/>
        </w:placeholder>
        <w:showingPlcHdr/>
        <w:text w:multiLine="1"/>
      </w:sdtPr>
      <w:sdtEndPr/>
      <w:sdtContent>
        <w:p w14:paraId="176A82BE" w14:textId="77777777" w:rsidR="003B4AA7" w:rsidRDefault="00E7444E" w:rsidP="003B4AA7">
          <w:pPr>
            <w:autoSpaceDE w:val="0"/>
            <w:autoSpaceDN w:val="0"/>
            <w:adjustRightInd w:val="0"/>
            <w:spacing w:after="0" w:line="240" w:lineRule="auto"/>
            <w:rPr>
              <w:rFonts w:cstheme="minorHAnsi"/>
              <w:sz w:val="20"/>
              <w:szCs w:val="20"/>
            </w:rPr>
          </w:pPr>
          <w:r w:rsidRPr="00E7444E">
            <w:rPr>
              <w:rStyle w:val="PlaceholderText"/>
            </w:rPr>
            <w:t>Click or tap here to enter text.</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77777777" w:rsidR="00747A0F" w:rsidRDefault="00E7444E" w:rsidP="00747A0F">
          <w:pPr>
            <w:autoSpaceDE w:val="0"/>
            <w:autoSpaceDN w:val="0"/>
            <w:adjustRightInd w:val="0"/>
            <w:spacing w:after="0" w:line="480" w:lineRule="auto"/>
            <w:rPr>
              <w:sz w:val="16"/>
              <w:szCs w:val="16"/>
            </w:rPr>
          </w:pPr>
          <w:r>
            <w:t xml:space="preserve"> </w:t>
          </w:r>
          <w:r w:rsidRPr="00E7444E">
            <w:t>Click or tap here to enter text.</w:t>
          </w:r>
          <w:r>
            <w:t xml:space="preserve"> </w:t>
          </w:r>
        </w:p>
      </w:sdtContent>
    </w:sdt>
    <w:p w14:paraId="39CCEA43" w14:textId="77777777"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4326" w14:textId="77777777" w:rsidR="003B4AA7" w:rsidRDefault="003B4AA7" w:rsidP="003B4AA7">
      <w:pPr>
        <w:spacing w:after="0" w:line="240" w:lineRule="auto"/>
      </w:pPr>
      <w:r>
        <w:separator/>
      </w:r>
    </w:p>
  </w:endnote>
  <w:endnote w:type="continuationSeparator" w:id="0">
    <w:p w14:paraId="192B37C7"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F06F" w14:textId="77777777" w:rsidR="003B4AA7" w:rsidRDefault="003B4AA7" w:rsidP="003B4AA7">
      <w:pPr>
        <w:spacing w:after="0" w:line="240" w:lineRule="auto"/>
      </w:pPr>
      <w:r>
        <w:separator/>
      </w:r>
    </w:p>
  </w:footnote>
  <w:footnote w:type="continuationSeparator" w:id="0">
    <w:p w14:paraId="6FCE8528"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C6E24B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A660DA4" w:tentative="1">
        <w:start w:val="1"/>
        <w:numFmt w:val="bullet"/>
        <w:lvlText w:val="o"/>
        <w:lvlJc w:val="left"/>
        <w:pPr>
          <w:ind w:left="1440" w:hanging="360"/>
        </w:pPr>
        <w:rPr>
          <w:rFonts w:ascii="Courier New" w:hAnsi="Courier New" w:cs="Courier New" w:hint="default"/>
        </w:rPr>
      </w:lvl>
    </w:lvlOverride>
    <w:lvlOverride w:ilvl="2">
      <w:lvl w:ilvl="2" w:tplc="965601F8" w:tentative="1">
        <w:start w:val="1"/>
        <w:numFmt w:val="bullet"/>
        <w:lvlText w:val=""/>
        <w:lvlJc w:val="left"/>
        <w:pPr>
          <w:ind w:left="2160" w:hanging="360"/>
        </w:pPr>
        <w:rPr>
          <w:rFonts w:ascii="Wingdings" w:hAnsi="Wingdings" w:hint="default"/>
        </w:rPr>
      </w:lvl>
    </w:lvlOverride>
    <w:lvlOverride w:ilvl="3">
      <w:lvl w:ilvl="3" w:tplc="EBFCE2D2" w:tentative="1">
        <w:start w:val="1"/>
        <w:numFmt w:val="bullet"/>
        <w:lvlText w:val=""/>
        <w:lvlJc w:val="left"/>
        <w:pPr>
          <w:ind w:left="2880" w:hanging="360"/>
        </w:pPr>
        <w:rPr>
          <w:rFonts w:ascii="Symbol" w:hAnsi="Symbol" w:hint="default"/>
        </w:rPr>
      </w:lvl>
    </w:lvlOverride>
    <w:lvlOverride w:ilvl="4">
      <w:lvl w:ilvl="4" w:tplc="29B6A586" w:tentative="1">
        <w:start w:val="1"/>
        <w:numFmt w:val="bullet"/>
        <w:lvlText w:val="o"/>
        <w:lvlJc w:val="left"/>
        <w:pPr>
          <w:ind w:left="3600" w:hanging="360"/>
        </w:pPr>
        <w:rPr>
          <w:rFonts w:ascii="Courier New" w:hAnsi="Courier New" w:cs="Courier New" w:hint="default"/>
        </w:rPr>
      </w:lvl>
    </w:lvlOverride>
    <w:lvlOverride w:ilvl="5">
      <w:lvl w:ilvl="5" w:tplc="B6BE2AB2" w:tentative="1">
        <w:start w:val="1"/>
        <w:numFmt w:val="bullet"/>
        <w:lvlText w:val=""/>
        <w:lvlJc w:val="left"/>
        <w:pPr>
          <w:ind w:left="4320" w:hanging="360"/>
        </w:pPr>
        <w:rPr>
          <w:rFonts w:ascii="Wingdings" w:hAnsi="Wingdings" w:hint="default"/>
        </w:rPr>
      </w:lvl>
    </w:lvlOverride>
    <w:lvlOverride w:ilvl="6">
      <w:lvl w:ilvl="6" w:tplc="46B88B92" w:tentative="1">
        <w:start w:val="1"/>
        <w:numFmt w:val="bullet"/>
        <w:lvlText w:val=""/>
        <w:lvlJc w:val="left"/>
        <w:pPr>
          <w:ind w:left="5040" w:hanging="360"/>
        </w:pPr>
        <w:rPr>
          <w:rFonts w:ascii="Symbol" w:hAnsi="Symbol" w:hint="default"/>
        </w:rPr>
      </w:lvl>
    </w:lvlOverride>
    <w:lvlOverride w:ilvl="7">
      <w:lvl w:ilvl="7" w:tplc="C8A6444C" w:tentative="1">
        <w:start w:val="1"/>
        <w:numFmt w:val="bullet"/>
        <w:lvlText w:val="o"/>
        <w:lvlJc w:val="left"/>
        <w:pPr>
          <w:ind w:left="5760" w:hanging="360"/>
        </w:pPr>
        <w:rPr>
          <w:rFonts w:ascii="Courier New" w:hAnsi="Courier New" w:cs="Courier New" w:hint="default"/>
        </w:rPr>
      </w:lvl>
    </w:lvlOverride>
    <w:lvlOverride w:ilvl="8">
      <w:lvl w:ilvl="8" w:tplc="93FEF442"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C6E24BC0">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A660DA4">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965601F8">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BFCE2D2">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9B6A586">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6BE2AB2">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6B88B92">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8A6444C">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3FEF442">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GMiC04LccSD0bWXbBgiRj06+nZLoE35U24q9Evl+lXtL3N7QmTuxrJeZW/Vm5EI64NBb3K6zG7GbobkgVv2XFA==" w:salt="Ie5zySqou9YP9dqHKSY3r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59D0"/>
    <w:rsid w:val="002820BC"/>
    <w:rsid w:val="00295314"/>
    <w:rsid w:val="002C7D51"/>
    <w:rsid w:val="002E5FB8"/>
    <w:rsid w:val="00371E64"/>
    <w:rsid w:val="003B4AA7"/>
    <w:rsid w:val="003F2F1A"/>
    <w:rsid w:val="00466A7E"/>
    <w:rsid w:val="004829A7"/>
    <w:rsid w:val="004B07B2"/>
    <w:rsid w:val="00503515"/>
    <w:rsid w:val="0050598E"/>
    <w:rsid w:val="00540E42"/>
    <w:rsid w:val="0057075C"/>
    <w:rsid w:val="005C4E83"/>
    <w:rsid w:val="005D0BFD"/>
    <w:rsid w:val="00600AA2"/>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132A2"/>
    <w:rsid w:val="008872E9"/>
    <w:rsid w:val="00894720"/>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C34B0"/>
    <w:rsid w:val="00CC3605"/>
    <w:rsid w:val="00CE29A0"/>
    <w:rsid w:val="00D17438"/>
    <w:rsid w:val="00D52FC8"/>
    <w:rsid w:val="00DA1DED"/>
    <w:rsid w:val="00DC2820"/>
    <w:rsid w:val="00DD079D"/>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C354FD" w:rsidP="00C354FD">
          <w:pPr>
            <w:pStyle w:val="104B684FFBE44726AD8C0C766050B6CE36"/>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C354FD" w:rsidP="00C354FD">
          <w:pPr>
            <w:pStyle w:val="526F5E3AA96F48C6AC441C1B51056F1514"/>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rsidR="00C354FD" w:rsidRDefault="00C354FD" w:rsidP="00C354FD">
          <w:pPr>
            <w:pStyle w:val="50313FF9054D4D79BF4764B2D53703A37"/>
          </w:pPr>
          <w:r w:rsidRPr="00206550">
            <w:rPr>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C354FD" w:rsidP="00C354FD">
          <w:pPr>
            <w:pStyle w:val="0FE0F91B602E45108027E07D5B39ADA65"/>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5347C"/>
    <w:rsid w:val="007B1557"/>
    <w:rsid w:val="008F1641"/>
    <w:rsid w:val="0093285F"/>
    <w:rsid w:val="009F00C4"/>
    <w:rsid w:val="00A17CC3"/>
    <w:rsid w:val="00B058A1"/>
    <w:rsid w:val="00B4011B"/>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4FD"/>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C354FD"/>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uiPriority w:val="34"/>
    <w:qFormat/>
    <w:rsid w:val="00C354FD"/>
    <w:pPr>
      <w:ind w:left="720"/>
      <w:contextualSpacing/>
    </w:pPr>
    <w:rPr>
      <w:rFonts w:eastAsiaTheme="minorHAnsi"/>
    </w:rPr>
  </w:style>
  <w:style w:type="character" w:customStyle="1" w:styleId="Dates">
    <w:name w:val="Dates"/>
    <w:basedOn w:val="DefaultParagraphFont"/>
    <w:uiPriority w:val="1"/>
    <w:rsid w:val="00C354FD"/>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2023-07-06T16:04:00Z</dcterms:created>
  <dcterms:modified xsi:type="dcterms:W3CDTF">2023-07-06T16:06:00Z</dcterms:modified>
</cp:coreProperties>
</file>