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3572" w14:textId="77777777" w:rsidR="00FB3D88" w:rsidRDefault="00AA2D88" w:rsidP="00AF7E0B">
      <w:pPr>
        <w:jc w:val="right"/>
      </w:pPr>
      <w:r>
        <w:rPr>
          <w:noProof/>
          <w:lang w:val="en-US" w:eastAsia="en-US"/>
        </w:rPr>
        <mc:AlternateContent>
          <mc:Choice Requires="wps">
            <w:drawing>
              <wp:inline distT="0" distB="0" distL="0" distR="0" wp14:anchorId="36B98691" wp14:editId="066C2CF0">
                <wp:extent cx="3510915" cy="591820"/>
                <wp:effectExtent l="0" t="0" r="0" b="0"/>
                <wp:docPr id="32" name="Text Box 5" descr="All pages are numbered at the top right corner.  Including the last name is opti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591820"/>
                        </a:xfrm>
                        <a:prstGeom prst="rect">
                          <a:avLst/>
                        </a:prstGeom>
                        <a:solidFill>
                          <a:schemeClr val="accent1">
                            <a:lumMod val="20000"/>
                            <a:lumOff val="80000"/>
                          </a:schemeClr>
                        </a:solidFill>
                        <a:ln w="9525">
                          <a:noFill/>
                          <a:miter lim="800000"/>
                          <a:headEnd/>
                          <a:tailEnd/>
                        </a:ln>
                      </wps:spPr>
                      <wps:txbx>
                        <w:txbxContent>
                          <w:p w14:paraId="7682E4DD" w14:textId="77777777" w:rsidR="002D059B" w:rsidRPr="00AF7E0B" w:rsidRDefault="00D21667" w:rsidP="002D059B">
                            <w:pPr>
                              <w:rPr>
                                <w:rFonts w:ascii="Tahoma" w:hAnsi="Tahoma" w:cs="Tahoma"/>
                                <w:sz w:val="20"/>
                                <w:szCs w:val="20"/>
                              </w:rPr>
                            </w:pPr>
                            <w:r w:rsidRPr="00AF7E0B">
                              <w:rPr>
                                <w:rFonts w:ascii="Tahoma" w:hAnsi="Tahoma" w:cs="Tahoma"/>
                                <w:sz w:val="20"/>
                                <w:szCs w:val="20"/>
                              </w:rPr>
                              <w:t>All pages are numbered at the top right corner.  Including the last name is optional.</w:t>
                            </w:r>
                          </w:p>
                        </w:txbxContent>
                      </wps:txbx>
                      <wps:bodyPr rot="0" vert="horz" wrap="square" lIns="91440" tIns="45720" rIns="91440" bIns="45720" anchor="t" anchorCtr="0" upright="1">
                        <a:spAutoFit/>
                      </wps:bodyPr>
                    </wps:wsp>
                  </a:graphicData>
                </a:graphic>
              </wp:inline>
            </w:drawing>
          </mc:Choice>
          <mc:Fallback>
            <w:pict>
              <v:shapetype w14:anchorId="36B98691" id="_x0000_t202" coordsize="21600,21600" o:spt="202" path="m,l,21600r21600,l21600,xe">
                <v:stroke joinstyle="miter"/>
                <v:path gradientshapeok="t" o:connecttype="rect"/>
              </v:shapetype>
              <v:shape id="Text Box 5" o:spid="_x0000_s1026" type="#_x0000_t202" alt="All pages are numbered at the top right corner.  Including the last name is optional." style="width:276.45pt;height: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" fillcolor="#deeaf6 [660]" stroked="f">
                <v:textbox style="mso-fit-shape-to-text:t">
                  <w:txbxContent>
                    <w:p w14:paraId="7682E4DD" w14:textId="77777777" w:rsidR="002D059B" w:rsidRPr="00AF7E0B" w:rsidRDefault="00D21667" w:rsidP="002D059B">
                      <w:pPr>
                        <w:rPr>
                          <w:rFonts w:ascii="Tahoma" w:hAnsi="Tahoma" w:cs="Tahoma"/>
                          <w:sz w:val="20"/>
                          <w:szCs w:val="20"/>
                        </w:rPr>
                      </w:pPr>
                      <w:r w:rsidRPr="00AF7E0B">
                        <w:rPr>
                          <w:rFonts w:ascii="Tahoma" w:hAnsi="Tahoma" w:cs="Tahoma"/>
                          <w:sz w:val="20"/>
                          <w:szCs w:val="20"/>
                        </w:rPr>
                        <w:t>All pages are numbered at the top right corner.  Including the last name is optional.</w:t>
                      </w:r>
                    </w:p>
                  </w:txbxContent>
                </v:textbox>
                <w10:anchorlock/>
              </v:shape>
            </w:pict>
          </mc:Fallback>
        </mc:AlternateContent>
      </w:r>
    </w:p>
    <w:p w14:paraId="5DF32935" w14:textId="77777777" w:rsidR="00AF7E0B" w:rsidRDefault="00AF7E0B" w:rsidP="00AF7E0B">
      <w:pPr>
        <w:jc w:val="right"/>
      </w:pPr>
    </w:p>
    <w:p w14:paraId="5480CB71" w14:textId="77777777" w:rsidR="00FB3D88" w:rsidRDefault="00AF7E0B">
      <w:r>
        <w:rPr>
          <w:noProof/>
          <w:lang w:val="en-US" w:eastAsia="en-US"/>
        </w:rPr>
        <mc:AlternateContent>
          <mc:Choice Requires="wps">
            <w:drawing>
              <wp:inline distT="0" distB="0" distL="0" distR="0" wp14:anchorId="7F04B8DE" wp14:editId="73351A00">
                <wp:extent cx="2667000" cy="346075"/>
                <wp:effectExtent l="0" t="0" r="0" b="0"/>
                <wp:docPr id="29" name="Text Box 10" descr="This information is in place of a title 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46075"/>
                        </a:xfrm>
                        <a:prstGeom prst="rect">
                          <a:avLst/>
                        </a:prstGeom>
                        <a:solidFill>
                          <a:schemeClr val="accent1">
                            <a:lumMod val="20000"/>
                            <a:lumOff val="80000"/>
                          </a:schemeClr>
                        </a:solidFill>
                        <a:ln w="9525">
                          <a:noFill/>
                          <a:miter lim="800000"/>
                          <a:headEnd/>
                          <a:tailEnd/>
                        </a:ln>
                      </wps:spPr>
                      <wps:txbx>
                        <w:txbxContent>
                          <w:p w14:paraId="1AA4C2D1" w14:textId="77777777" w:rsidR="00AF7E0B" w:rsidRPr="00AF7E0B" w:rsidRDefault="00AF7E0B" w:rsidP="00AF7E0B">
                            <w:pPr>
                              <w:rPr>
                                <w:rFonts w:ascii="Tahoma" w:hAnsi="Tahoma" w:cs="Tahoma"/>
                                <w:sz w:val="20"/>
                                <w:szCs w:val="16"/>
                              </w:rPr>
                            </w:pPr>
                            <w:r w:rsidRPr="00AF7E0B">
                              <w:rPr>
                                <w:rFonts w:ascii="Tahoma" w:hAnsi="Tahoma" w:cs="Tahoma"/>
                                <w:sz w:val="20"/>
                                <w:szCs w:val="16"/>
                              </w:rPr>
                              <w:t>This information is in place of a title page.</w:t>
                            </w:r>
                          </w:p>
                        </w:txbxContent>
                      </wps:txbx>
                      <wps:bodyPr rot="0" vert="horz" wrap="square" lIns="91440" tIns="45720" rIns="91440" bIns="45720" anchor="t" anchorCtr="0" upright="1">
                        <a:spAutoFit/>
                      </wps:bodyPr>
                    </wps:wsp>
                  </a:graphicData>
                </a:graphic>
              </wp:inline>
            </w:drawing>
          </mc:Choice>
          <mc:Fallback>
            <w:pict>
              <v:shape w14:anchorId="7F04B8DE" id="Text Box 10" o:spid="_x0000_s1027" type="#_x0000_t202" alt="This information is in place of a title page." style="width:210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" fillcolor="#deeaf6 [660]" stroked="f">
                <v:textbox style="mso-fit-shape-to-text:t">
                  <w:txbxContent>
                    <w:p w14:paraId="1AA4C2D1" w14:textId="77777777" w:rsidR="00AF7E0B" w:rsidRPr="00AF7E0B" w:rsidRDefault="00AF7E0B" w:rsidP="00AF7E0B">
                      <w:pPr>
                        <w:rPr>
                          <w:rFonts w:ascii="Tahoma" w:hAnsi="Tahoma" w:cs="Tahoma"/>
                          <w:sz w:val="20"/>
                          <w:szCs w:val="16"/>
                        </w:rPr>
                      </w:pPr>
                      <w:r w:rsidRPr="00AF7E0B">
                        <w:rPr>
                          <w:rFonts w:ascii="Tahoma" w:hAnsi="Tahoma" w:cs="Tahoma"/>
                          <w:sz w:val="20"/>
                          <w:szCs w:val="16"/>
                        </w:rPr>
                        <w:t>This information is in place of a title page.</w:t>
                      </w:r>
                    </w:p>
                  </w:txbxContent>
                </v:textbox>
                <w10:anchorlock/>
              </v:shape>
            </w:pict>
          </mc:Fallback>
        </mc:AlternateContent>
      </w:r>
    </w:p>
    <w:p w14:paraId="6C098B2F" w14:textId="77777777" w:rsidR="00F11EBD" w:rsidRDefault="00F11EBD"/>
    <w:p w14:paraId="452D81CF" w14:textId="77777777" w:rsidR="009737FA" w:rsidRDefault="009737FA">
      <w:r>
        <w:t>Elizabeth McCann</w:t>
      </w:r>
    </w:p>
    <w:p w14:paraId="7DD9C63A" w14:textId="77777777" w:rsidR="009737FA" w:rsidRDefault="009737FA"/>
    <w:p w14:paraId="26968BB8" w14:textId="77777777" w:rsidR="009737FA" w:rsidRDefault="009737FA">
      <w:r>
        <w:t>Professor Kirk</w:t>
      </w:r>
    </w:p>
    <w:p w14:paraId="787AD401" w14:textId="77777777" w:rsidR="009737FA" w:rsidRDefault="009737FA"/>
    <w:p w14:paraId="1B24131E" w14:textId="77777777" w:rsidR="009737FA" w:rsidRDefault="009737FA">
      <w:r>
        <w:t>English 4100</w:t>
      </w:r>
    </w:p>
    <w:p w14:paraId="51FE16FA" w14:textId="77777777" w:rsidR="009737FA" w:rsidRDefault="009737FA"/>
    <w:p w14:paraId="1BC44DB0" w14:textId="77777777" w:rsidR="009737FA" w:rsidRDefault="009737FA">
      <w:r>
        <w:t xml:space="preserve">March 30, 2010 </w:t>
      </w:r>
    </w:p>
    <w:p w14:paraId="54E51CBF" w14:textId="77777777" w:rsidR="009737FA" w:rsidRDefault="009737FA"/>
    <w:p w14:paraId="748CB3FC" w14:textId="77777777" w:rsidR="00AF7E0B" w:rsidRDefault="00AF7E0B" w:rsidP="00AF7E0B">
      <w:pPr>
        <w:spacing w:line="480" w:lineRule="auto"/>
        <w:jc w:val="center"/>
      </w:pPr>
      <w:r>
        <w:rPr>
          <w:noProof/>
          <w:lang w:val="en-US" w:eastAsia="en-US"/>
        </w:rPr>
        <mc:AlternateContent>
          <mc:Choice Requires="wps">
            <w:drawing>
              <wp:inline distT="0" distB="0" distL="0" distR="0" wp14:anchorId="57336DDB" wp14:editId="6B0A4E23">
                <wp:extent cx="4724400" cy="438150"/>
                <wp:effectExtent l="0" t="0" r="0" b="0"/>
                <wp:docPr id="31" name="Text Box 6" descr="Use 1” (2.54 cm) margins and black 12 point Times New Roman font. &#10;Double space throughout the entire essay. &#10;Indent new paragraph five space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38150"/>
                        </a:xfrm>
                        <a:prstGeom prst="rect">
                          <a:avLst/>
                        </a:prstGeom>
                        <a:solidFill>
                          <a:schemeClr val="accent1">
                            <a:lumMod val="20000"/>
                            <a:lumOff val="80000"/>
                          </a:schemeClr>
                        </a:solidFill>
                        <a:ln w="9525">
                          <a:noFill/>
                          <a:miter lim="800000"/>
                          <a:headEnd/>
                          <a:tailEnd/>
                        </a:ln>
                      </wps:spPr>
                      <wps:txbx>
                        <w:txbxContent>
                          <w:p w14:paraId="529BDF7D" w14:textId="77777777" w:rsidR="00AF7E0B" w:rsidRDefault="00AF7E0B" w:rsidP="00AF7E0B">
                            <w:pPr>
                              <w:rPr>
                                <w:rFonts w:ascii="Tahoma" w:hAnsi="Tahoma" w:cs="Tahoma"/>
                                <w:sz w:val="20"/>
                                <w:szCs w:val="16"/>
                              </w:rPr>
                            </w:pPr>
                            <w:r w:rsidRPr="00AF7E0B">
                              <w:rPr>
                                <w:rFonts w:ascii="Tahoma" w:hAnsi="Tahoma" w:cs="Tahoma"/>
                                <w:sz w:val="20"/>
                                <w:szCs w:val="16"/>
                              </w:rPr>
                              <w:t xml:space="preserve">Use 1” (2.54 cm) margins and black </w:t>
                            </w:r>
                            <w:proofErr w:type="gramStart"/>
                            <w:r w:rsidRPr="00AF7E0B">
                              <w:rPr>
                                <w:rFonts w:ascii="Tahoma" w:hAnsi="Tahoma" w:cs="Tahoma"/>
                                <w:sz w:val="20"/>
                                <w:szCs w:val="16"/>
                              </w:rPr>
                              <w:t>12 point</w:t>
                            </w:r>
                            <w:proofErr w:type="gramEnd"/>
                            <w:r w:rsidRPr="00AF7E0B">
                              <w:rPr>
                                <w:rFonts w:ascii="Tahoma" w:hAnsi="Tahoma" w:cs="Tahoma"/>
                                <w:sz w:val="20"/>
                                <w:szCs w:val="16"/>
                              </w:rPr>
                              <w:t xml:space="preserve"> Times New Roman font. </w:t>
                            </w:r>
                          </w:p>
                          <w:p w14:paraId="40D9AECE" w14:textId="77777777" w:rsidR="00AF7E0B" w:rsidRPr="00AF7E0B" w:rsidRDefault="00AF7E0B" w:rsidP="00AF7E0B">
                            <w:pPr>
                              <w:rPr>
                                <w:rFonts w:ascii="Tahoma" w:hAnsi="Tahoma" w:cs="Tahoma"/>
                                <w:sz w:val="20"/>
                                <w:szCs w:val="16"/>
                              </w:rPr>
                            </w:pPr>
                            <w:r w:rsidRPr="00AF7E0B">
                              <w:rPr>
                                <w:rFonts w:ascii="Tahoma" w:hAnsi="Tahoma" w:cs="Tahoma"/>
                                <w:sz w:val="20"/>
                                <w:szCs w:val="16"/>
                              </w:rPr>
                              <w:t>Double space throughout the entire essay. Indent new paragraph five spaces.</w:t>
                            </w:r>
                            <w:r w:rsidR="009C2632" w:rsidRPr="00AF7E0B">
                              <w:rPr>
                                <w:rFonts w:ascii="Tahoma" w:hAnsi="Tahoma" w:cs="Tahoma"/>
                                <w:sz w:val="20"/>
                                <w:szCs w:val="16"/>
                              </w:rPr>
                              <w:t xml:space="preserve"> </w:t>
                            </w:r>
                          </w:p>
                        </w:txbxContent>
                      </wps:txbx>
                      <wps:bodyPr rot="0" vert="horz" wrap="square" lIns="91440" tIns="45720" rIns="91440" bIns="45720" anchor="t" anchorCtr="0" upright="1">
                        <a:noAutofit/>
                      </wps:bodyPr>
                    </wps:wsp>
                  </a:graphicData>
                </a:graphic>
              </wp:inline>
            </w:drawing>
          </mc:Choice>
          <mc:Fallback>
            <w:pict>
              <v:shape w14:anchorId="57336DDB" id="Text Box 6" o:spid="_x0000_s1028" type="#_x0000_t202" alt="Use 1” (2.54 cm) margins and black 12 point Times New Roman font. &#10;Double space throughout the entire essay. &#10;Indent new paragraph five spaces.  " style="width:372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" fillcolor="#deeaf6 [660]" stroked="f">
                <v:textbox>
                  <w:txbxContent>
                    <w:p w14:paraId="529BDF7D" w14:textId="77777777" w:rsidR="00AF7E0B" w:rsidRDefault="00AF7E0B" w:rsidP="00AF7E0B">
                      <w:pPr>
                        <w:rPr>
                          <w:rFonts w:ascii="Tahoma" w:hAnsi="Tahoma" w:cs="Tahoma"/>
                          <w:sz w:val="20"/>
                          <w:szCs w:val="16"/>
                        </w:rPr>
                      </w:pPr>
                      <w:r w:rsidRPr="00AF7E0B">
                        <w:rPr>
                          <w:rFonts w:ascii="Tahoma" w:hAnsi="Tahoma" w:cs="Tahoma"/>
                          <w:sz w:val="20"/>
                          <w:szCs w:val="16"/>
                        </w:rPr>
                        <w:t xml:space="preserve">Use 1” (2.54 cm) margins and black </w:t>
                      </w:r>
                      <w:proofErr w:type="gramStart"/>
                      <w:r w:rsidRPr="00AF7E0B">
                        <w:rPr>
                          <w:rFonts w:ascii="Tahoma" w:hAnsi="Tahoma" w:cs="Tahoma"/>
                          <w:sz w:val="20"/>
                          <w:szCs w:val="16"/>
                        </w:rPr>
                        <w:t>12 point</w:t>
                      </w:r>
                      <w:proofErr w:type="gramEnd"/>
                      <w:r w:rsidRPr="00AF7E0B">
                        <w:rPr>
                          <w:rFonts w:ascii="Tahoma" w:hAnsi="Tahoma" w:cs="Tahoma"/>
                          <w:sz w:val="20"/>
                          <w:szCs w:val="16"/>
                        </w:rPr>
                        <w:t xml:space="preserve"> Times New Roman font. </w:t>
                      </w:r>
                    </w:p>
                    <w:p w14:paraId="40D9AECE" w14:textId="77777777" w:rsidR="00AF7E0B" w:rsidRPr="00AF7E0B" w:rsidRDefault="00AF7E0B" w:rsidP="00AF7E0B">
                      <w:pPr>
                        <w:rPr>
                          <w:rFonts w:ascii="Tahoma" w:hAnsi="Tahoma" w:cs="Tahoma"/>
                          <w:sz w:val="20"/>
                          <w:szCs w:val="16"/>
                        </w:rPr>
                      </w:pPr>
                      <w:r w:rsidRPr="00AF7E0B">
                        <w:rPr>
                          <w:rFonts w:ascii="Tahoma" w:hAnsi="Tahoma" w:cs="Tahoma"/>
                          <w:sz w:val="20"/>
                          <w:szCs w:val="16"/>
                        </w:rPr>
                        <w:t>Double space throughout the entire essay. Indent new paragraph five spaces.</w:t>
                      </w:r>
                      <w:r w:rsidR="009C2632" w:rsidRPr="00AF7E0B">
                        <w:rPr>
                          <w:rFonts w:ascii="Tahoma" w:hAnsi="Tahoma" w:cs="Tahoma"/>
                          <w:sz w:val="20"/>
                          <w:szCs w:val="16"/>
                        </w:rPr>
                        <w:t xml:space="preserve"> </w:t>
                      </w:r>
                    </w:p>
                  </w:txbxContent>
                </v:textbox>
                <w10:anchorlock/>
              </v:shape>
            </w:pict>
          </mc:Fallback>
        </mc:AlternateContent>
      </w:r>
    </w:p>
    <w:p w14:paraId="54E1BA44" w14:textId="77777777" w:rsidR="009737FA" w:rsidRDefault="009737FA" w:rsidP="00AF7E0B">
      <w:pPr>
        <w:spacing w:line="480" w:lineRule="auto"/>
        <w:jc w:val="center"/>
      </w:pPr>
      <w:r>
        <w:t>Leonard Bast’s Adve</w:t>
      </w:r>
      <w:r w:rsidR="007460DF">
        <w:t>nture: “Looking for a Real Home</w:t>
      </w:r>
      <w:r>
        <w:t>”</w:t>
      </w:r>
      <w:r w:rsidR="00AF7E0B" w:rsidRPr="00AF7E0B">
        <w:rPr>
          <w:noProof/>
          <w:lang w:val="en-US" w:eastAsia="en-US"/>
        </w:rPr>
        <w:t xml:space="preserve"> </w:t>
      </w:r>
    </w:p>
    <w:p w14:paraId="72B395F2" w14:textId="77777777" w:rsidR="00AF7E0B" w:rsidRDefault="00AF7E0B" w:rsidP="00AF7E0B">
      <w:pPr>
        <w:spacing w:line="480" w:lineRule="auto"/>
        <w:ind w:firstLine="720"/>
        <w:jc w:val="center"/>
      </w:pPr>
      <w:r>
        <w:rPr>
          <w:noProof/>
          <w:lang w:val="en-US" w:eastAsia="en-US"/>
        </w:rPr>
        <mc:AlternateContent>
          <mc:Choice Requires="wps">
            <w:drawing>
              <wp:inline distT="0" distB="0" distL="0" distR="0" wp14:anchorId="05647DEB" wp14:editId="7B3F54BE">
                <wp:extent cx="2095500" cy="346075"/>
                <wp:effectExtent l="0" t="0" r="0" b="0"/>
                <wp:docPr id="26" name="Text Box 2" descr="The title of the paper is centred.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46075"/>
                        </a:xfrm>
                        <a:prstGeom prst="rect">
                          <a:avLst/>
                        </a:prstGeom>
                        <a:solidFill>
                          <a:schemeClr val="accent1">
                            <a:lumMod val="20000"/>
                            <a:lumOff val="80000"/>
                          </a:schemeClr>
                        </a:solidFill>
                        <a:ln w="9525">
                          <a:noFill/>
                          <a:miter lim="800000"/>
                          <a:headEnd/>
                          <a:tailEnd/>
                        </a:ln>
                      </wps:spPr>
                      <wps:txbx>
                        <w:txbxContent>
                          <w:p w14:paraId="669ED836" w14:textId="77777777" w:rsidR="00AF7E0B" w:rsidRPr="00AF7E0B" w:rsidRDefault="00AF7E0B" w:rsidP="00AF7E0B">
                            <w:pPr>
                              <w:rPr>
                                <w:rFonts w:ascii="Tahoma" w:hAnsi="Tahoma" w:cs="Tahoma"/>
                                <w:sz w:val="20"/>
                                <w:szCs w:val="16"/>
                              </w:rPr>
                            </w:pPr>
                            <w:r w:rsidRPr="00AF7E0B">
                              <w:rPr>
                                <w:rFonts w:ascii="Tahoma" w:hAnsi="Tahoma" w:cs="Tahoma"/>
                                <w:sz w:val="20"/>
                                <w:szCs w:val="16"/>
                              </w:rPr>
                              <w:t xml:space="preserve">The title of the paper is centred. </w:t>
                            </w:r>
                          </w:p>
                        </w:txbxContent>
                      </wps:txbx>
                      <wps:bodyPr rot="0" vert="horz" wrap="square" lIns="91440" tIns="45720" rIns="91440" bIns="45720" anchor="t" anchorCtr="0" upright="1">
                        <a:spAutoFit/>
                      </wps:bodyPr>
                    </wps:wsp>
                  </a:graphicData>
                </a:graphic>
              </wp:inline>
            </w:drawing>
          </mc:Choice>
          <mc:Fallback>
            <w:pict>
              <v:shape w14:anchorId="05647DEB" id="Text Box 2" o:spid="_x0000_s1029" type="#_x0000_t202" alt="The title of the paper is centred. " style="width:16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" fillcolor="#deeaf6 [660]" stroked="f">
                <v:textbox style="mso-fit-shape-to-text:t">
                  <w:txbxContent>
                    <w:p w14:paraId="669ED836" w14:textId="77777777" w:rsidR="00AF7E0B" w:rsidRPr="00AF7E0B" w:rsidRDefault="00AF7E0B" w:rsidP="00AF7E0B">
                      <w:pPr>
                        <w:rPr>
                          <w:rFonts w:ascii="Tahoma" w:hAnsi="Tahoma" w:cs="Tahoma"/>
                          <w:sz w:val="20"/>
                          <w:szCs w:val="16"/>
                        </w:rPr>
                      </w:pPr>
                      <w:r w:rsidRPr="00AF7E0B">
                        <w:rPr>
                          <w:rFonts w:ascii="Tahoma" w:hAnsi="Tahoma" w:cs="Tahoma"/>
                          <w:sz w:val="20"/>
                          <w:szCs w:val="16"/>
                        </w:rPr>
                        <w:t xml:space="preserve">The title of the paper is centred. </w:t>
                      </w:r>
                    </w:p>
                  </w:txbxContent>
                </v:textbox>
                <w10:anchorlock/>
              </v:shape>
            </w:pict>
          </mc:Fallback>
        </mc:AlternateContent>
      </w:r>
    </w:p>
    <w:p w14:paraId="6E8C5D8C" w14:textId="3935491C" w:rsidR="00641D2E" w:rsidRDefault="009737FA" w:rsidP="00AF7E0B">
      <w:pPr>
        <w:spacing w:line="480" w:lineRule="auto"/>
        <w:ind w:firstLine="720"/>
      </w:pPr>
      <w:r>
        <w:t xml:space="preserve">It is not a controversial statement to say that E.M. Forster’s Leonard Bast, the aspiring, tragic Cockney clerk of </w:t>
      </w:r>
      <w:r w:rsidR="00F3080B">
        <w:rPr>
          <w:i/>
        </w:rPr>
        <w:t>Howard</w:t>
      </w:r>
      <w:r>
        <w:rPr>
          <w:i/>
        </w:rPr>
        <w:t>s End</w:t>
      </w:r>
      <w:r>
        <w:t>, is the least successfully rendered major character in the novel</w:t>
      </w:r>
      <w:r w:rsidR="00641D2E">
        <w:t xml:space="preserve">. </w:t>
      </w:r>
      <w:r w:rsidR="00F11EBD">
        <w:rPr>
          <w:noProof/>
          <w:lang w:val="en-US" w:eastAsia="en-US"/>
        </w:rPr>
        <mc:AlternateContent>
          <mc:Choice Requires="wps">
            <w:drawing>
              <wp:inline distT="0" distB="0" distL="0" distR="0" wp14:anchorId="47A2FBF4" wp14:editId="52A88E17">
                <wp:extent cx="3971925" cy="591820"/>
                <wp:effectExtent l="0" t="0" r="9525" b="0"/>
                <wp:docPr id="23" name="Text Box 8" descr="Book titles are italicized in both the text of the paper and in the Works Cited lis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591820"/>
                        </a:xfrm>
                        <a:prstGeom prst="rect">
                          <a:avLst/>
                        </a:prstGeom>
                        <a:solidFill>
                          <a:schemeClr val="accent1">
                            <a:lumMod val="20000"/>
                            <a:lumOff val="80000"/>
                          </a:schemeClr>
                        </a:solidFill>
                        <a:ln w="9525">
                          <a:noFill/>
                          <a:miter lim="800000"/>
                          <a:headEnd/>
                          <a:tailEnd/>
                        </a:ln>
                      </wps:spPr>
                      <wps:txbx>
                        <w:txbxContent>
                          <w:p w14:paraId="115E54C3" w14:textId="77777777" w:rsidR="00F11EBD" w:rsidRPr="00F11EBD" w:rsidRDefault="00F11EBD" w:rsidP="00F11EBD">
                            <w:pPr>
                              <w:rPr>
                                <w:rFonts w:ascii="Tahoma" w:hAnsi="Tahoma" w:cs="Tahoma"/>
                                <w:sz w:val="20"/>
                                <w:szCs w:val="16"/>
                              </w:rPr>
                            </w:pPr>
                            <w:r w:rsidRPr="00F11EBD">
                              <w:rPr>
                                <w:rFonts w:ascii="Tahoma" w:hAnsi="Tahoma" w:cs="Tahoma"/>
                                <w:sz w:val="20"/>
                                <w:szCs w:val="16"/>
                              </w:rPr>
                              <w:t xml:space="preserve">Book titles are italicized in both the text of the paper and in the Works Cited list. </w:t>
                            </w:r>
                          </w:p>
                        </w:txbxContent>
                      </wps:txbx>
                      <wps:bodyPr rot="0" vert="horz" wrap="square" lIns="91440" tIns="45720" rIns="91440" bIns="45720" anchor="t" anchorCtr="0" upright="1">
                        <a:spAutoFit/>
                      </wps:bodyPr>
                    </wps:wsp>
                  </a:graphicData>
                </a:graphic>
              </wp:inline>
            </w:drawing>
          </mc:Choice>
          <mc:Fallback>
            <w:pict>
              <v:shape w14:anchorId="47A2FBF4" id="Text Box 8" o:spid="_x0000_s1030" type="#_x0000_t202" alt="Book titles are italicized in both the text of the paper and in the Works Cited list. " style="width:312.75pt;height: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" fillcolor="#deeaf6 [660]" stroked="f">
                <v:textbox style="mso-fit-shape-to-text:t">
                  <w:txbxContent>
                    <w:p w14:paraId="115E54C3" w14:textId="77777777" w:rsidR="00F11EBD" w:rsidRPr="00F11EBD" w:rsidRDefault="00F11EBD" w:rsidP="00F11EBD">
                      <w:pPr>
                        <w:rPr>
                          <w:rFonts w:ascii="Tahoma" w:hAnsi="Tahoma" w:cs="Tahoma"/>
                          <w:sz w:val="20"/>
                          <w:szCs w:val="16"/>
                        </w:rPr>
                      </w:pPr>
                      <w:r w:rsidRPr="00F11EBD">
                        <w:rPr>
                          <w:rFonts w:ascii="Tahoma" w:hAnsi="Tahoma" w:cs="Tahoma"/>
                          <w:sz w:val="20"/>
                          <w:szCs w:val="16"/>
                        </w:rPr>
                        <w:t xml:space="preserve">Book titles are italicized in both the text of the paper and in the Works Cited list. </w:t>
                      </w:r>
                    </w:p>
                  </w:txbxContent>
                </v:textbox>
                <w10:anchorlock/>
              </v:shape>
            </w:pict>
          </mc:Fallback>
        </mc:AlternateContent>
      </w:r>
      <w:r w:rsidR="00641D2E">
        <w:t>A</w:t>
      </w:r>
      <w:r>
        <w:t>s the novel is concerned with the social realities of its day, it would seem that the failure to convince readers of the reality of Leonard Bast is a serious flaw</w:t>
      </w:r>
      <w:r w:rsidR="00641D2E">
        <w:t xml:space="preserve">, </w:t>
      </w:r>
      <w:r>
        <w:t xml:space="preserve">although Forster deserves some credit for </w:t>
      </w:r>
      <w:r w:rsidR="00641D2E">
        <w:t xml:space="preserve">making the </w:t>
      </w:r>
      <w:r>
        <w:t>attempt</w:t>
      </w:r>
      <w:r w:rsidR="00641D2E">
        <w:t>.</w:t>
      </w:r>
      <w:r>
        <w:t xml:space="preserve"> Margaret and Helen Schlegel’s efforts to establish </w:t>
      </w:r>
      <w:r w:rsidR="00641D2E">
        <w:t xml:space="preserve">a </w:t>
      </w:r>
      <w:r>
        <w:t xml:space="preserve">friendship with Leonard Bast </w:t>
      </w:r>
      <w:r w:rsidR="00641D2E">
        <w:t xml:space="preserve">despite </w:t>
      </w:r>
      <w:r>
        <w:t>class barriers is a paralle</w:t>
      </w:r>
      <w:r w:rsidR="00641D2E">
        <w:t>l</w:t>
      </w:r>
      <w:r>
        <w:t xml:space="preserve"> action, in the novel, </w:t>
      </w:r>
      <w:r w:rsidR="00641D2E">
        <w:t>to</w:t>
      </w:r>
      <w:r>
        <w:t xml:space="preserve"> the author’s attempt to include Leonard Bast in the novel as a se</w:t>
      </w:r>
      <w:r w:rsidR="00641D2E">
        <w:t>r</w:t>
      </w:r>
      <w:r>
        <w:t>ious character on a level with Margaret</w:t>
      </w:r>
      <w:r w:rsidR="00641D2E">
        <w:t xml:space="preserve"> and </w:t>
      </w:r>
      <w:r>
        <w:t xml:space="preserve"> Helen</w:t>
      </w:r>
      <w:r w:rsidR="00641D2E">
        <w:t>.</w:t>
      </w:r>
      <w:r>
        <w:t xml:space="preserve"> Forster is able to portray intelligently the problems the </w:t>
      </w:r>
      <w:proofErr w:type="spellStart"/>
      <w:r w:rsidR="00641D2E">
        <w:t>Schlegels</w:t>
      </w:r>
      <w:proofErr w:type="spellEnd"/>
      <w:r>
        <w:t xml:space="preserve"> have in their endeavour and the reasons for the problems both within Margaret and Helen and within Leonard. </w:t>
      </w:r>
      <w:r w:rsidR="00641D2E">
        <w:t>But th</w:t>
      </w:r>
      <w:r>
        <w:t>e reader cannot help but notice that Forster is unable to portray Leonard as anything else than other</w:t>
      </w:r>
      <w:r w:rsidR="00641D2E">
        <w:t xml:space="preserve">, again, </w:t>
      </w:r>
      <w:r>
        <w:t>parallel</w:t>
      </w:r>
      <w:r w:rsidR="00641D2E">
        <w:t xml:space="preserve">ing </w:t>
      </w:r>
      <w:r>
        <w:t xml:space="preserve"> </w:t>
      </w:r>
      <w:r>
        <w:lastRenderedPageBreak/>
        <w:t xml:space="preserve">Margaret and Helen’s own </w:t>
      </w:r>
      <w:r w:rsidR="00641D2E">
        <w:t xml:space="preserve">inability to </w:t>
      </w:r>
      <w:r>
        <w:t>accept</w:t>
      </w:r>
      <w:r w:rsidR="00641D2E">
        <w:t xml:space="preserve"> Leonard</w:t>
      </w:r>
      <w:r>
        <w:t xml:space="preserve"> as more like themselves than different. Forster’s attitude seems fatally divided, yet Leonard Bast’s role in the novel is crucially important. His journey towards death, if studied closely, throws light on the most fundamental questions the novel explores, </w:t>
      </w:r>
      <w:r w:rsidR="00641D2E">
        <w:t>“questions about the way in which reality may be known” (Bradbury 130).</w:t>
      </w:r>
      <w:r w:rsidR="00AF7E0B" w:rsidRPr="00AF7E0B">
        <w:rPr>
          <w:noProof/>
          <w:lang w:val="en-US" w:eastAsia="en-US"/>
        </w:rPr>
        <w:t xml:space="preserve"> </w:t>
      </w:r>
      <w:r w:rsidR="00AF7E0B">
        <w:rPr>
          <w:noProof/>
          <w:lang w:val="en-US" w:eastAsia="en-US"/>
        </w:rPr>
        <mc:AlternateContent>
          <mc:Choice Requires="wps">
            <w:drawing>
              <wp:inline distT="0" distB="0" distL="0" distR="0" wp14:anchorId="275FE904" wp14:editId="257AFE12">
                <wp:extent cx="4448175" cy="419100"/>
                <wp:effectExtent l="0" t="0" r="9525" b="0"/>
                <wp:docPr id="25" name="Text Box 12" descr="Quoted material is acknowledged with author’s last name and page number right after close quotation.  Note the punctuation follows the citatio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419100"/>
                        </a:xfrm>
                        <a:prstGeom prst="rect">
                          <a:avLst/>
                        </a:prstGeom>
                        <a:solidFill>
                          <a:schemeClr val="accent1">
                            <a:lumMod val="20000"/>
                            <a:lumOff val="80000"/>
                          </a:schemeClr>
                        </a:solidFill>
                        <a:ln w="9525">
                          <a:noFill/>
                          <a:miter lim="800000"/>
                          <a:headEnd/>
                          <a:tailEnd/>
                        </a:ln>
                      </wps:spPr>
                      <wps:txbx>
                        <w:txbxContent>
                          <w:p w14:paraId="240B3523" w14:textId="77777777" w:rsidR="00AF7E0B" w:rsidRPr="00AF7E0B" w:rsidRDefault="00AF7E0B" w:rsidP="00AF7E0B">
                            <w:pPr>
                              <w:rPr>
                                <w:rFonts w:ascii="Tahoma" w:hAnsi="Tahoma" w:cs="Tahoma"/>
                                <w:sz w:val="20"/>
                                <w:szCs w:val="16"/>
                              </w:rPr>
                            </w:pPr>
                            <w:r w:rsidRPr="00AF7E0B">
                              <w:rPr>
                                <w:rFonts w:ascii="Tahoma" w:hAnsi="Tahoma" w:cs="Tahoma"/>
                                <w:sz w:val="20"/>
                                <w:szCs w:val="16"/>
                              </w:rPr>
                              <w:t xml:space="preserve">Quoted material is acknowledged with author’s last name and page number right after close quotation.  Note the punctuation follows the citation. </w:t>
                            </w:r>
                          </w:p>
                        </w:txbxContent>
                      </wps:txbx>
                      <wps:bodyPr rot="0" vert="horz" wrap="square" lIns="91440" tIns="45720" rIns="91440" bIns="45720" anchor="t" anchorCtr="0" upright="1">
                        <a:noAutofit/>
                      </wps:bodyPr>
                    </wps:wsp>
                  </a:graphicData>
                </a:graphic>
              </wp:inline>
            </w:drawing>
          </mc:Choice>
          <mc:Fallback>
            <w:pict>
              <v:shape w14:anchorId="275FE904" id="Text Box 12" o:spid="_x0000_s1031" type="#_x0000_t202" alt="Quoted material is acknowledged with author’s last name and page number right after close quotation.  Note the punctuation follows the citation. " style="width:350.2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" fillcolor="#deeaf6 [660]" stroked="f">
                <v:textbox>
                  <w:txbxContent>
                    <w:p w14:paraId="240B3523" w14:textId="77777777" w:rsidR="00AF7E0B" w:rsidRPr="00AF7E0B" w:rsidRDefault="00AF7E0B" w:rsidP="00AF7E0B">
                      <w:pPr>
                        <w:rPr>
                          <w:rFonts w:ascii="Tahoma" w:hAnsi="Tahoma" w:cs="Tahoma"/>
                          <w:sz w:val="20"/>
                          <w:szCs w:val="16"/>
                        </w:rPr>
                      </w:pPr>
                      <w:r w:rsidRPr="00AF7E0B">
                        <w:rPr>
                          <w:rFonts w:ascii="Tahoma" w:hAnsi="Tahoma" w:cs="Tahoma"/>
                          <w:sz w:val="20"/>
                          <w:szCs w:val="16"/>
                        </w:rPr>
                        <w:t xml:space="preserve">Quoted material is acknowledged with author’s last name and page number right after close quotation.  Note the punctuation follows the citation. </w:t>
                      </w:r>
                    </w:p>
                  </w:txbxContent>
                </v:textbox>
                <w10:anchorlock/>
              </v:shape>
            </w:pict>
          </mc:Fallback>
        </mc:AlternateContent>
      </w:r>
    </w:p>
    <w:p w14:paraId="19EDAEC9" w14:textId="77777777" w:rsidR="00641D2E" w:rsidRDefault="00641D2E" w:rsidP="009737FA">
      <w:pPr>
        <w:spacing w:line="480" w:lineRule="auto"/>
      </w:pPr>
      <w:r>
        <w:tab/>
      </w:r>
      <w:r w:rsidR="005F0E48">
        <w:t>The narrator shows that idealism can only grow on the islands of money and gives a similar insight to Leonard himself: “the real thing’s money, and all the rest is a dream” (</w:t>
      </w:r>
      <w:r w:rsidR="00F11EBD">
        <w:t xml:space="preserve">Forster </w:t>
      </w:r>
      <w:r w:rsidR="005F0E48">
        <w:t xml:space="preserve">236). </w:t>
      </w:r>
      <w:r w:rsidR="00F11EBD">
        <w:rPr>
          <w:noProof/>
          <w:lang w:val="en-US" w:eastAsia="en-US"/>
        </w:rPr>
        <mc:AlternateContent>
          <mc:Choice Requires="wps">
            <w:drawing>
              <wp:inline distT="0" distB="0" distL="0" distR="0" wp14:anchorId="7A71B42E" wp14:editId="771A3907">
                <wp:extent cx="4572000" cy="428625"/>
                <wp:effectExtent l="0" t="0" r="0" b="9525"/>
                <wp:docPr id="20" name="Text Box 19" descr="For the primary text of an essay, in this case Howard’s End, the author’s name is only necessary for the first citation.  Thereafter, the page numbers only is sufficien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28625"/>
                        </a:xfrm>
                        <a:prstGeom prst="rect">
                          <a:avLst/>
                        </a:prstGeom>
                        <a:solidFill>
                          <a:schemeClr val="accent1">
                            <a:lumMod val="20000"/>
                            <a:lumOff val="80000"/>
                          </a:schemeClr>
                        </a:solidFill>
                        <a:ln w="9525">
                          <a:noFill/>
                          <a:miter lim="800000"/>
                          <a:headEnd/>
                          <a:tailEnd/>
                        </a:ln>
                      </wps:spPr>
                      <wps:txbx>
                        <w:txbxContent>
                          <w:p w14:paraId="3A3E9BC8" w14:textId="77777777" w:rsidR="00F11EBD" w:rsidRPr="00F11EBD" w:rsidRDefault="00F11EBD" w:rsidP="00F11EBD">
                            <w:pPr>
                              <w:rPr>
                                <w:rFonts w:ascii="Tahoma" w:hAnsi="Tahoma" w:cs="Tahoma"/>
                                <w:sz w:val="20"/>
                                <w:szCs w:val="16"/>
                              </w:rPr>
                            </w:pPr>
                            <w:r w:rsidRPr="00F11EBD">
                              <w:rPr>
                                <w:rFonts w:ascii="Tahoma" w:hAnsi="Tahoma" w:cs="Tahoma"/>
                                <w:sz w:val="20"/>
                                <w:szCs w:val="16"/>
                              </w:rPr>
                              <w:t xml:space="preserve">For the primary text of an essay, the author’s name is only necessary for the first citation.  Thereafter, the page numbers only is sufficient. </w:t>
                            </w:r>
                          </w:p>
                        </w:txbxContent>
                      </wps:txbx>
                      <wps:bodyPr rot="0" vert="horz" wrap="square" lIns="91440" tIns="45720" rIns="91440" bIns="45720" anchor="t" anchorCtr="0" upright="1">
                        <a:noAutofit/>
                      </wps:bodyPr>
                    </wps:wsp>
                  </a:graphicData>
                </a:graphic>
              </wp:inline>
            </w:drawing>
          </mc:Choice>
          <mc:Fallback>
            <w:pict>
              <v:shape w14:anchorId="7A71B42E" id="Text Box 19" o:spid="_x0000_s1032" type="#_x0000_t202" alt="For the primary text of an essay, in this case Howard’s End, the author’s name is only necessary for the first citation.  Thereafter, the page numbers only is sufficient.   " style="width:5in;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" fillcolor="#deeaf6 [660]" stroked="f">
                <v:textbox>
                  <w:txbxContent>
                    <w:p w14:paraId="3A3E9BC8" w14:textId="77777777" w:rsidR="00F11EBD" w:rsidRPr="00F11EBD" w:rsidRDefault="00F11EBD" w:rsidP="00F11EBD">
                      <w:pPr>
                        <w:rPr>
                          <w:rFonts w:ascii="Tahoma" w:hAnsi="Tahoma" w:cs="Tahoma"/>
                          <w:sz w:val="20"/>
                          <w:szCs w:val="16"/>
                        </w:rPr>
                      </w:pPr>
                      <w:r w:rsidRPr="00F11EBD">
                        <w:rPr>
                          <w:rFonts w:ascii="Tahoma" w:hAnsi="Tahoma" w:cs="Tahoma"/>
                          <w:sz w:val="20"/>
                          <w:szCs w:val="16"/>
                        </w:rPr>
                        <w:t xml:space="preserve">For the primary text of an essay, the author’s name is only necessary for the first citation.  Thereafter, the page numbers only is sufficient. </w:t>
                      </w:r>
                    </w:p>
                  </w:txbxContent>
                </v:textbox>
                <w10:anchorlock/>
              </v:shape>
            </w:pict>
          </mc:Fallback>
        </mc:AlternateContent>
      </w:r>
      <w:r w:rsidR="005F0E48">
        <w:t>Having identified Leonard as “inferior” and having him “shattered” by “too much anxiety” (309), there seems little alternative to killing him off. No future can be envisaged for him, so the future is deferred to his son by Helen. The heroic rhetoric that surrounds his death seems a dressing-up of the brute fact that Leonard dies young, not knowing he is to be a father, in poverty, and leaving a wife to certain destitution.</w:t>
      </w:r>
    </w:p>
    <w:p w14:paraId="4E57104A" w14:textId="77777777" w:rsidR="0095633F" w:rsidRDefault="005F0E48" w:rsidP="0095633F">
      <w:pPr>
        <w:spacing w:line="480" w:lineRule="auto"/>
      </w:pPr>
      <w:r>
        <w:tab/>
        <w:t>Neither Margaret nor the narrator goes along entirely with Helen’s effort to absorb Leonard into her heroic vision. Helen is seen critically, even as her vision seems partially shared by the narrator. The narrator says that “Leonard built up a situation that was far enough from the truth” (308)</w:t>
      </w:r>
      <w:r w:rsidR="00FB3D88">
        <w:t>,</w:t>
      </w:r>
      <w:r>
        <w:t xml:space="preserve"> and it seems that Helen has done the same:</w:t>
      </w:r>
    </w:p>
    <w:p w14:paraId="7D18B45B" w14:textId="77777777" w:rsidR="0095633F" w:rsidRDefault="005F0E48" w:rsidP="0095633F">
      <w:pPr>
        <w:spacing w:line="480" w:lineRule="auto"/>
        <w:ind w:left="630"/>
      </w:pPr>
      <w:r>
        <w:t>Helen loved the absolute. Leonard had been ruined absolutely, and had appeared to</w:t>
      </w:r>
      <w:r w:rsidR="0095633F">
        <w:t xml:space="preserve"> </w:t>
      </w:r>
      <w:r>
        <w:t>her as a man apart, isolated from the world. A real man, who cared for adventure</w:t>
      </w:r>
    </w:p>
    <w:p w14:paraId="37CC0038" w14:textId="77777777" w:rsidR="00FB3D88" w:rsidRDefault="005F0E48" w:rsidP="0095633F">
      <w:pPr>
        <w:spacing w:line="480" w:lineRule="auto"/>
        <w:ind w:left="630"/>
      </w:pPr>
      <w:r>
        <w:t>and beauty, who desired to live decently and pay his way, who could have travelled</w:t>
      </w:r>
      <w:r w:rsidR="0095633F">
        <w:t xml:space="preserve"> </w:t>
      </w:r>
      <w:r w:rsidR="00FB3D88">
        <w:t xml:space="preserve">more gloriously through life than the Juggernaut car that was crushing </w:t>
      </w:r>
      <w:r w:rsidR="00FB3D88">
        <w:lastRenderedPageBreak/>
        <w:t>him. . . .</w:t>
      </w:r>
      <w:r w:rsidR="0095633F">
        <w:t xml:space="preserve"> </w:t>
      </w:r>
      <w:r w:rsidR="00FB3D88">
        <w:t>She and the victim seemed alone in a world of unreality, and she loved him</w:t>
      </w:r>
      <w:r w:rsidR="0095633F">
        <w:t xml:space="preserve"> </w:t>
      </w:r>
      <w:r w:rsidR="00FB3D88">
        <w:t>absolutely, perhaps for half an hour. (308)</w:t>
      </w:r>
      <w:r w:rsidR="00F11EBD" w:rsidRPr="00F11EBD">
        <w:rPr>
          <w:noProof/>
          <w:lang w:val="en-US" w:eastAsia="en-US"/>
        </w:rPr>
        <w:t xml:space="preserve"> </w:t>
      </w:r>
    </w:p>
    <w:p w14:paraId="2831333F" w14:textId="77777777" w:rsidR="005F0E48" w:rsidRDefault="00F11EBD" w:rsidP="0095633F">
      <w:pPr>
        <w:spacing w:line="480" w:lineRule="auto"/>
        <w:ind w:firstLine="450"/>
      </w:pPr>
      <w:r>
        <w:rPr>
          <w:noProof/>
          <w:lang w:val="en-US" w:eastAsia="en-US"/>
        </w:rPr>
        <mc:AlternateContent>
          <mc:Choice Requires="wps">
            <w:drawing>
              <wp:inline distT="0" distB="0" distL="0" distR="0" wp14:anchorId="440AA62C" wp14:editId="6795BDB9">
                <wp:extent cx="5343525" cy="1028700"/>
                <wp:effectExtent l="0" t="0" r="9525" b="0"/>
                <wp:docPr id="16" name="Text Box 21" descr="A block quotation starts a new line and each line is indented by 5 spaces.  No quotation marks are needed.  Maintain double spacing.   &#10;At the end of a block quotation, put a period, one space, and then the parenthetical citation. &#10;The ellipsis dots  (. . .)   indicate some words have been omitted.  As this ellipsis ends a sentence, a period, the fourth dot, is includ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028700"/>
                        </a:xfrm>
                        <a:prstGeom prst="rect">
                          <a:avLst/>
                        </a:prstGeom>
                        <a:solidFill>
                          <a:schemeClr val="accent1">
                            <a:lumMod val="20000"/>
                            <a:lumOff val="80000"/>
                          </a:schemeClr>
                        </a:solidFill>
                        <a:ln w="9525">
                          <a:noFill/>
                          <a:miter lim="800000"/>
                          <a:headEnd/>
                          <a:tailEnd/>
                        </a:ln>
                      </wps:spPr>
                      <wps:txbx>
                        <w:txbxContent>
                          <w:p w14:paraId="6C4BA3FF" w14:textId="77777777" w:rsidR="0095633F" w:rsidRDefault="00F11EBD" w:rsidP="00F11EBD">
                            <w:pPr>
                              <w:rPr>
                                <w:rFonts w:ascii="Tahoma" w:hAnsi="Tahoma" w:cs="Tahoma"/>
                                <w:sz w:val="20"/>
                                <w:szCs w:val="16"/>
                              </w:rPr>
                            </w:pPr>
                            <w:r w:rsidRPr="00F11EBD">
                              <w:rPr>
                                <w:rFonts w:ascii="Tahoma" w:hAnsi="Tahoma" w:cs="Tahoma"/>
                                <w:sz w:val="20"/>
                                <w:szCs w:val="16"/>
                              </w:rPr>
                              <w:t>A block quotation starts a new line and each line is indented by 5 spaces.  No quotation marks are needed.  Maintain double spacing.</w:t>
                            </w:r>
                            <w:r w:rsidR="0095633F">
                              <w:rPr>
                                <w:rFonts w:ascii="Tahoma" w:hAnsi="Tahoma" w:cs="Tahoma"/>
                                <w:sz w:val="20"/>
                                <w:szCs w:val="16"/>
                              </w:rPr>
                              <w:t xml:space="preserve"> </w:t>
                            </w:r>
                          </w:p>
                          <w:p w14:paraId="2CDF6BBE" w14:textId="77777777" w:rsidR="00F11EBD" w:rsidRDefault="00F11EBD" w:rsidP="00F11EBD">
                            <w:pPr>
                              <w:rPr>
                                <w:rFonts w:ascii="Tahoma" w:hAnsi="Tahoma" w:cs="Tahoma"/>
                                <w:sz w:val="20"/>
                                <w:szCs w:val="16"/>
                              </w:rPr>
                            </w:pPr>
                            <w:r>
                              <w:rPr>
                                <w:rFonts w:ascii="Tahoma" w:hAnsi="Tahoma" w:cs="Tahoma"/>
                                <w:sz w:val="20"/>
                                <w:szCs w:val="16"/>
                              </w:rPr>
                              <w:t>A</w:t>
                            </w:r>
                            <w:r w:rsidRPr="00F11EBD">
                              <w:rPr>
                                <w:rFonts w:ascii="Tahoma" w:hAnsi="Tahoma" w:cs="Tahoma"/>
                                <w:sz w:val="20"/>
                                <w:szCs w:val="16"/>
                              </w:rPr>
                              <w:t xml:space="preserve">t the end of a block quotation, put a period, one space, and then the parenthetical citation. </w:t>
                            </w:r>
                          </w:p>
                          <w:p w14:paraId="1235267A" w14:textId="77777777" w:rsidR="00F11EBD" w:rsidRPr="00F11EBD" w:rsidRDefault="00F11EBD" w:rsidP="00F11EBD">
                            <w:pPr>
                              <w:rPr>
                                <w:rFonts w:ascii="Tahoma" w:hAnsi="Tahoma" w:cs="Tahoma"/>
                                <w:sz w:val="20"/>
                                <w:szCs w:val="16"/>
                              </w:rPr>
                            </w:pPr>
                            <w:r w:rsidRPr="00F11EBD">
                              <w:rPr>
                                <w:rFonts w:ascii="Tahoma" w:hAnsi="Tahoma" w:cs="Tahoma"/>
                                <w:sz w:val="20"/>
                                <w:szCs w:val="16"/>
                              </w:rPr>
                              <w:t xml:space="preserve">The ellipsis </w:t>
                            </w:r>
                            <w:proofErr w:type="gramStart"/>
                            <w:r w:rsidRPr="00F11EBD">
                              <w:rPr>
                                <w:rFonts w:ascii="Tahoma" w:hAnsi="Tahoma" w:cs="Tahoma"/>
                                <w:sz w:val="20"/>
                                <w:szCs w:val="16"/>
                              </w:rPr>
                              <w:t>dots  (</w:t>
                            </w:r>
                            <w:proofErr w:type="gramEnd"/>
                            <w:r w:rsidRPr="00F11EBD">
                              <w:rPr>
                                <w:rFonts w:ascii="Tahoma" w:hAnsi="Tahoma" w:cs="Tahoma"/>
                                <w:sz w:val="20"/>
                                <w:szCs w:val="16"/>
                              </w:rPr>
                              <w:t>. . .)   indicate some words have been omitted.  As this ellipsis ends a sentence, a period, the fourth dot, is included.</w:t>
                            </w:r>
                          </w:p>
                          <w:p w14:paraId="1C11D09E" w14:textId="77777777" w:rsidR="00F11EBD" w:rsidRPr="00F11EBD" w:rsidRDefault="00F11EBD" w:rsidP="00F11EBD">
                            <w:pPr>
                              <w:rPr>
                                <w:rFonts w:ascii="Tahoma" w:hAnsi="Tahoma" w:cs="Tahoma"/>
                                <w:sz w:val="20"/>
                                <w:szCs w:val="16"/>
                              </w:rPr>
                            </w:pPr>
                          </w:p>
                          <w:p w14:paraId="727CFD03" w14:textId="77777777" w:rsidR="00F11EBD" w:rsidRPr="00F11EBD" w:rsidRDefault="00F11EBD" w:rsidP="00F11EBD">
                            <w:pPr>
                              <w:rPr>
                                <w:rFonts w:ascii="Tahoma" w:hAnsi="Tahoma" w:cs="Tahoma"/>
                                <w:sz w:val="20"/>
                                <w:szCs w:val="16"/>
                              </w:rPr>
                            </w:pPr>
                          </w:p>
                        </w:txbxContent>
                      </wps:txbx>
                      <wps:bodyPr rot="0" vert="horz" wrap="square" lIns="91440" tIns="45720" rIns="91440" bIns="45720" anchor="t" anchorCtr="0" upright="1">
                        <a:noAutofit/>
                      </wps:bodyPr>
                    </wps:wsp>
                  </a:graphicData>
                </a:graphic>
              </wp:inline>
            </w:drawing>
          </mc:Choice>
          <mc:Fallback>
            <w:pict>
              <v:shape w14:anchorId="440AA62C" id="Text Box 21" o:spid="_x0000_s1033" type="#_x0000_t202" alt="A block quotation starts a new line and each line is indented by 5 spaces.  No quotation marks are needed.  Maintain double spacing.   &#10;At the end of a block quotation, put a period, one space, and then the parenthetical citation. &#10;The ellipsis dots  (. . .)   indicate some words have been omitted.  As this ellipsis ends a sentence, a period, the fourth dot, is included." style="width:420.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" fillcolor="#deeaf6 [660]" stroked="f">
                <v:textbox>
                  <w:txbxContent>
                    <w:p w14:paraId="6C4BA3FF" w14:textId="77777777" w:rsidR="0095633F" w:rsidRDefault="00F11EBD" w:rsidP="00F11EBD">
                      <w:pPr>
                        <w:rPr>
                          <w:rFonts w:ascii="Tahoma" w:hAnsi="Tahoma" w:cs="Tahoma"/>
                          <w:sz w:val="20"/>
                          <w:szCs w:val="16"/>
                        </w:rPr>
                      </w:pPr>
                      <w:r w:rsidRPr="00F11EBD">
                        <w:rPr>
                          <w:rFonts w:ascii="Tahoma" w:hAnsi="Tahoma" w:cs="Tahoma"/>
                          <w:sz w:val="20"/>
                          <w:szCs w:val="16"/>
                        </w:rPr>
                        <w:t>A block quotation starts a new line and each line is indented by 5 spaces.  No quotation marks are needed.  Maintain double spacing.</w:t>
                      </w:r>
                      <w:r w:rsidR="0095633F">
                        <w:rPr>
                          <w:rFonts w:ascii="Tahoma" w:hAnsi="Tahoma" w:cs="Tahoma"/>
                          <w:sz w:val="20"/>
                          <w:szCs w:val="16"/>
                        </w:rPr>
                        <w:t xml:space="preserve"> </w:t>
                      </w:r>
                    </w:p>
                    <w:p w14:paraId="2CDF6BBE" w14:textId="77777777" w:rsidR="00F11EBD" w:rsidRDefault="00F11EBD" w:rsidP="00F11EBD">
                      <w:pPr>
                        <w:rPr>
                          <w:rFonts w:ascii="Tahoma" w:hAnsi="Tahoma" w:cs="Tahoma"/>
                          <w:sz w:val="20"/>
                          <w:szCs w:val="16"/>
                        </w:rPr>
                      </w:pPr>
                      <w:r>
                        <w:rPr>
                          <w:rFonts w:ascii="Tahoma" w:hAnsi="Tahoma" w:cs="Tahoma"/>
                          <w:sz w:val="20"/>
                          <w:szCs w:val="16"/>
                        </w:rPr>
                        <w:t>A</w:t>
                      </w:r>
                      <w:r w:rsidRPr="00F11EBD">
                        <w:rPr>
                          <w:rFonts w:ascii="Tahoma" w:hAnsi="Tahoma" w:cs="Tahoma"/>
                          <w:sz w:val="20"/>
                          <w:szCs w:val="16"/>
                        </w:rPr>
                        <w:t xml:space="preserve">t the end of a block quotation, put a period, one space, and then the parenthetical citation. </w:t>
                      </w:r>
                    </w:p>
                    <w:p w14:paraId="1235267A" w14:textId="77777777" w:rsidR="00F11EBD" w:rsidRPr="00F11EBD" w:rsidRDefault="00F11EBD" w:rsidP="00F11EBD">
                      <w:pPr>
                        <w:rPr>
                          <w:rFonts w:ascii="Tahoma" w:hAnsi="Tahoma" w:cs="Tahoma"/>
                          <w:sz w:val="20"/>
                          <w:szCs w:val="16"/>
                        </w:rPr>
                      </w:pPr>
                      <w:r w:rsidRPr="00F11EBD">
                        <w:rPr>
                          <w:rFonts w:ascii="Tahoma" w:hAnsi="Tahoma" w:cs="Tahoma"/>
                          <w:sz w:val="20"/>
                          <w:szCs w:val="16"/>
                        </w:rPr>
                        <w:t xml:space="preserve">The ellipsis </w:t>
                      </w:r>
                      <w:proofErr w:type="gramStart"/>
                      <w:r w:rsidRPr="00F11EBD">
                        <w:rPr>
                          <w:rFonts w:ascii="Tahoma" w:hAnsi="Tahoma" w:cs="Tahoma"/>
                          <w:sz w:val="20"/>
                          <w:szCs w:val="16"/>
                        </w:rPr>
                        <w:t>dots  (</w:t>
                      </w:r>
                      <w:proofErr w:type="gramEnd"/>
                      <w:r w:rsidRPr="00F11EBD">
                        <w:rPr>
                          <w:rFonts w:ascii="Tahoma" w:hAnsi="Tahoma" w:cs="Tahoma"/>
                          <w:sz w:val="20"/>
                          <w:szCs w:val="16"/>
                        </w:rPr>
                        <w:t>. . .)   indicate some words have been omitted.  As this ellipsis ends a sentence, a period, the fourth dot, is included.</w:t>
                      </w:r>
                    </w:p>
                    <w:p w14:paraId="1C11D09E" w14:textId="77777777" w:rsidR="00F11EBD" w:rsidRPr="00F11EBD" w:rsidRDefault="00F11EBD" w:rsidP="00F11EBD">
                      <w:pPr>
                        <w:rPr>
                          <w:rFonts w:ascii="Tahoma" w:hAnsi="Tahoma" w:cs="Tahoma"/>
                          <w:sz w:val="20"/>
                          <w:szCs w:val="16"/>
                        </w:rPr>
                      </w:pPr>
                    </w:p>
                    <w:p w14:paraId="727CFD03" w14:textId="77777777" w:rsidR="00F11EBD" w:rsidRPr="00F11EBD" w:rsidRDefault="00F11EBD" w:rsidP="00F11EBD">
                      <w:pPr>
                        <w:rPr>
                          <w:rFonts w:ascii="Tahoma" w:hAnsi="Tahoma" w:cs="Tahoma"/>
                          <w:sz w:val="20"/>
                          <w:szCs w:val="16"/>
                        </w:rPr>
                      </w:pPr>
                    </w:p>
                  </w:txbxContent>
                </v:textbox>
                <w10:anchorlock/>
              </v:shape>
            </w:pict>
          </mc:Fallback>
        </mc:AlternateContent>
      </w:r>
      <w:r w:rsidR="00FB3D88">
        <w:t xml:space="preserve">The narrator links Helen’s love of the absolute with irresponsibility, a world of unreality and a romanticized vision of Leonard. Later, the narrator will again enter partially into Helen’s way of seeing, but passages such as this one reveal a concurrent tendency to </w:t>
      </w:r>
      <w:r w:rsidR="001F6551">
        <w:t xml:space="preserve">undercut this vision and help to make the rhetorical passages ring hollow. We can see Leonard as Helen does, but, equally, we cannot. </w:t>
      </w:r>
      <w:r w:rsidR="0095633F">
        <w:t>. . .</w:t>
      </w:r>
      <w:r w:rsidR="005F0E48">
        <w:t xml:space="preserve"> </w:t>
      </w:r>
    </w:p>
    <w:p w14:paraId="0287B5A2" w14:textId="77777777" w:rsidR="00F11EBD" w:rsidRDefault="00F11EBD">
      <w:r>
        <w:br w:type="page"/>
      </w:r>
    </w:p>
    <w:p w14:paraId="2B4FAEBE" w14:textId="77777777" w:rsidR="00F11EBD" w:rsidRDefault="00AA2D88" w:rsidP="007522E8">
      <w:pPr>
        <w:spacing w:line="480" w:lineRule="auto"/>
        <w:jc w:val="center"/>
      </w:pPr>
      <w:r>
        <w:rPr>
          <w:noProof/>
          <w:lang w:val="en-US" w:eastAsia="en-US"/>
        </w:rPr>
        <w:lastRenderedPageBreak/>
        <mc:AlternateContent>
          <mc:Choice Requires="wps">
            <w:drawing>
              <wp:inline distT="0" distB="0" distL="0" distR="0" wp14:anchorId="769C56F1" wp14:editId="66C05B9A">
                <wp:extent cx="4095750" cy="346075"/>
                <wp:effectExtent l="0" t="0" r="0" b="3175"/>
                <wp:docPr id="9" name="Text Box 28" descr="Centre the title, Works Cited or Work Cited.&#10;Sources are listed in alphabetical order by the author’s last name.&#10;Double space all entr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346075"/>
                        </a:xfrm>
                        <a:prstGeom prst="rect">
                          <a:avLst/>
                        </a:prstGeom>
                        <a:solidFill>
                          <a:schemeClr val="accent1">
                            <a:lumMod val="20000"/>
                            <a:lumOff val="80000"/>
                          </a:schemeClr>
                        </a:solidFill>
                        <a:ln w="9525">
                          <a:noFill/>
                          <a:miter lim="800000"/>
                          <a:headEnd/>
                          <a:tailEnd/>
                        </a:ln>
                      </wps:spPr>
                      <wps:txbx>
                        <w:txbxContent>
                          <w:p w14:paraId="57720F09" w14:textId="77777777" w:rsidR="00F26BD9" w:rsidRPr="00F11EBD" w:rsidRDefault="00F26BD9" w:rsidP="00F26BD9">
                            <w:pPr>
                              <w:rPr>
                                <w:rFonts w:ascii="Tahoma" w:hAnsi="Tahoma" w:cs="Tahoma"/>
                                <w:sz w:val="20"/>
                                <w:szCs w:val="16"/>
                              </w:rPr>
                            </w:pPr>
                            <w:r w:rsidRPr="00F11EBD">
                              <w:rPr>
                                <w:rFonts w:ascii="Tahoma" w:hAnsi="Tahoma" w:cs="Tahoma"/>
                                <w:sz w:val="20"/>
                                <w:szCs w:val="16"/>
                              </w:rPr>
                              <w:t>Centre the title, Works Cited or Work Cited.</w:t>
                            </w:r>
                          </w:p>
                          <w:p w14:paraId="4DB7B0D3" w14:textId="77777777" w:rsidR="00F11EBD" w:rsidRPr="00F11EBD" w:rsidRDefault="00F11EBD" w:rsidP="00F11EBD">
                            <w:pPr>
                              <w:pStyle w:val="BodyA"/>
                              <w:rPr>
                                <w:rFonts w:ascii="Tahoma" w:hAnsi="Tahoma" w:cs="Tahoma"/>
                                <w:sz w:val="20"/>
                                <w:szCs w:val="16"/>
                                <w:lang w:val="en-CA"/>
                              </w:rPr>
                            </w:pPr>
                            <w:r w:rsidRPr="00F11EBD">
                              <w:rPr>
                                <w:rFonts w:ascii="Tahoma" w:hAnsi="Tahoma" w:cs="Tahoma"/>
                                <w:sz w:val="20"/>
                                <w:szCs w:val="16"/>
                                <w:lang w:val="en-CA"/>
                              </w:rPr>
                              <w:t>Sources are listed in alphabetical order by the author’s last name.</w:t>
                            </w:r>
                          </w:p>
                          <w:p w14:paraId="1B075F5A" w14:textId="77777777" w:rsidR="00F11EBD" w:rsidRPr="00F11EBD" w:rsidRDefault="00F11EBD" w:rsidP="00F11EBD">
                            <w:pPr>
                              <w:pStyle w:val="BodyA"/>
                              <w:rPr>
                                <w:rFonts w:ascii="Tahoma" w:hAnsi="Tahoma" w:cs="Tahoma"/>
                                <w:sz w:val="20"/>
                                <w:szCs w:val="16"/>
                                <w:lang w:val="en-CA"/>
                              </w:rPr>
                            </w:pPr>
                            <w:r w:rsidRPr="00F11EBD">
                              <w:rPr>
                                <w:rFonts w:ascii="Tahoma" w:hAnsi="Tahoma" w:cs="Tahoma"/>
                                <w:sz w:val="20"/>
                                <w:szCs w:val="16"/>
                                <w:lang w:val="en-CA"/>
                              </w:rPr>
                              <w:t>Double space all entries.</w:t>
                            </w:r>
                          </w:p>
                        </w:txbxContent>
                      </wps:txbx>
                      <wps:bodyPr rot="0" vert="horz" wrap="square" lIns="91440" tIns="45720" rIns="91440" bIns="45720" anchor="t" anchorCtr="0" upright="1">
                        <a:spAutoFit/>
                      </wps:bodyPr>
                    </wps:wsp>
                  </a:graphicData>
                </a:graphic>
              </wp:inline>
            </w:drawing>
          </mc:Choice>
          <mc:Fallback>
            <w:pict>
              <v:shape w14:anchorId="769C56F1" id="Text Box 28" o:spid="_x0000_s1034" type="#_x0000_t202" alt="Centre the title, Works Cited or Work Cited.&#10;Sources are listed in alphabetical order by the author’s last name.&#10;Double space all entries." style="width:322.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" fillcolor="#deeaf6 [660]" stroked="f">
                <v:textbox style="mso-fit-shape-to-text:t">
                  <w:txbxContent>
                    <w:p w14:paraId="57720F09" w14:textId="77777777" w:rsidR="00F26BD9" w:rsidRPr="00F11EBD" w:rsidRDefault="00F26BD9" w:rsidP="00F26BD9">
                      <w:pPr>
                        <w:rPr>
                          <w:rFonts w:ascii="Tahoma" w:hAnsi="Tahoma" w:cs="Tahoma"/>
                          <w:sz w:val="20"/>
                          <w:szCs w:val="16"/>
                        </w:rPr>
                      </w:pPr>
                      <w:r w:rsidRPr="00F11EBD">
                        <w:rPr>
                          <w:rFonts w:ascii="Tahoma" w:hAnsi="Tahoma" w:cs="Tahoma"/>
                          <w:sz w:val="20"/>
                          <w:szCs w:val="16"/>
                        </w:rPr>
                        <w:t>Centre the title, Works Cited or Work Cited.</w:t>
                      </w:r>
                    </w:p>
                    <w:p w14:paraId="4DB7B0D3" w14:textId="77777777" w:rsidR="00F11EBD" w:rsidRPr="00F11EBD" w:rsidRDefault="00F11EBD" w:rsidP="00F11EBD">
                      <w:pPr>
                        <w:pStyle w:val="BodyA"/>
                        <w:rPr>
                          <w:rFonts w:ascii="Tahoma" w:hAnsi="Tahoma" w:cs="Tahoma"/>
                          <w:sz w:val="20"/>
                          <w:szCs w:val="16"/>
                          <w:lang w:val="en-CA"/>
                        </w:rPr>
                      </w:pPr>
                      <w:r w:rsidRPr="00F11EBD">
                        <w:rPr>
                          <w:rFonts w:ascii="Tahoma" w:hAnsi="Tahoma" w:cs="Tahoma"/>
                          <w:sz w:val="20"/>
                          <w:szCs w:val="16"/>
                          <w:lang w:val="en-CA"/>
                        </w:rPr>
                        <w:t>Sources are listed in alphabetical order by the author’s last name.</w:t>
                      </w:r>
                    </w:p>
                    <w:p w14:paraId="1B075F5A" w14:textId="77777777" w:rsidR="00F11EBD" w:rsidRPr="00F11EBD" w:rsidRDefault="00F11EBD" w:rsidP="00F11EBD">
                      <w:pPr>
                        <w:pStyle w:val="BodyA"/>
                        <w:rPr>
                          <w:rFonts w:ascii="Tahoma" w:hAnsi="Tahoma" w:cs="Tahoma"/>
                          <w:sz w:val="20"/>
                          <w:szCs w:val="16"/>
                          <w:lang w:val="en-CA"/>
                        </w:rPr>
                      </w:pPr>
                      <w:r w:rsidRPr="00F11EBD">
                        <w:rPr>
                          <w:rFonts w:ascii="Tahoma" w:hAnsi="Tahoma" w:cs="Tahoma"/>
                          <w:sz w:val="20"/>
                          <w:szCs w:val="16"/>
                          <w:lang w:val="en-CA"/>
                        </w:rPr>
                        <w:t>Double space all entries.</w:t>
                      </w:r>
                    </w:p>
                  </w:txbxContent>
                </v:textbox>
                <w10:anchorlock/>
              </v:shape>
            </w:pict>
          </mc:Fallback>
        </mc:AlternateContent>
      </w:r>
    </w:p>
    <w:p w14:paraId="2AEF6CEB" w14:textId="77777777" w:rsidR="005F0E48" w:rsidRDefault="007522E8" w:rsidP="007522E8">
      <w:pPr>
        <w:spacing w:line="480" w:lineRule="auto"/>
        <w:jc w:val="center"/>
      </w:pPr>
      <w:r>
        <w:t>Works Cited</w:t>
      </w:r>
    </w:p>
    <w:p w14:paraId="1F019F82" w14:textId="042CB4F9" w:rsidR="00E3744B" w:rsidRDefault="00E3744B" w:rsidP="005F5486">
      <w:pPr>
        <w:spacing w:line="480" w:lineRule="auto"/>
        <w:ind w:left="720" w:hanging="720"/>
      </w:pPr>
      <w:r>
        <w:t xml:space="preserve">Born, Daniel. “Private Gardens, Public Swamps: ‘Howards End’ and the Revaluation of Liberal Guilt.” </w:t>
      </w:r>
      <w:proofErr w:type="gramStart"/>
      <w:r w:rsidRPr="00E3744B">
        <w:rPr>
          <w:i/>
          <w:iCs/>
        </w:rPr>
        <w:t>Novel :</w:t>
      </w:r>
      <w:proofErr w:type="gramEnd"/>
      <w:r w:rsidRPr="00E3744B">
        <w:rPr>
          <w:i/>
          <w:iCs/>
        </w:rPr>
        <w:t xml:space="preserve"> a Forum on Fiction,</w:t>
      </w:r>
      <w:r>
        <w:t xml:space="preserve"> vol. 25, no. 2, 1992, pp. 141–59, </w:t>
      </w:r>
      <w:r>
        <w:rPr>
          <w:i/>
          <w:iCs/>
        </w:rPr>
        <w:t xml:space="preserve">JSTOR, </w:t>
      </w:r>
      <w:r>
        <w:t>https://doi.org/10.2307/1346002.</w:t>
      </w:r>
    </w:p>
    <w:p w14:paraId="6A2EB0B7" w14:textId="77777777" w:rsidR="00F11EBD" w:rsidRDefault="00F11EBD" w:rsidP="007522E8">
      <w:pPr>
        <w:spacing w:line="480" w:lineRule="auto"/>
      </w:pPr>
      <w:r>
        <w:rPr>
          <w:noProof/>
          <w:lang w:val="en-US" w:eastAsia="en-US"/>
        </w:rPr>
        <mc:AlternateContent>
          <mc:Choice Requires="wps">
            <w:drawing>
              <wp:inline distT="0" distB="0" distL="0" distR="0" wp14:anchorId="7C870D1E" wp14:editId="640F207F">
                <wp:extent cx="5495925" cy="1082040"/>
                <wp:effectExtent l="0" t="0" r="9525" b="0"/>
                <wp:docPr id="6" name="Text Box 31" descr="The first line of an entry is flush to the left margin.  Subsequent lines are indented 5 space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082040"/>
                        </a:xfrm>
                        <a:prstGeom prst="rect">
                          <a:avLst/>
                        </a:prstGeom>
                        <a:solidFill>
                          <a:schemeClr val="accent1">
                            <a:lumMod val="20000"/>
                            <a:lumOff val="80000"/>
                          </a:schemeClr>
                        </a:solidFill>
                        <a:ln w="9525">
                          <a:noFill/>
                          <a:miter lim="800000"/>
                          <a:headEnd/>
                          <a:tailEnd/>
                        </a:ln>
                      </wps:spPr>
                      <wps:txbx>
                        <w:txbxContent>
                          <w:p w14:paraId="653E2724" w14:textId="77777777" w:rsidR="00F11EBD" w:rsidRPr="00F11EBD" w:rsidRDefault="00F11EBD" w:rsidP="00F11EBD">
                            <w:pPr>
                              <w:rPr>
                                <w:rFonts w:ascii="Tahoma" w:hAnsi="Tahoma" w:cs="Tahoma"/>
                                <w:sz w:val="20"/>
                                <w:szCs w:val="16"/>
                              </w:rPr>
                            </w:pPr>
                            <w:r w:rsidRPr="00F11EBD">
                              <w:rPr>
                                <w:rFonts w:ascii="Tahoma" w:hAnsi="Tahoma" w:cs="Tahoma"/>
                                <w:sz w:val="20"/>
                                <w:szCs w:val="16"/>
                                <w:lang w:bidi="x-none"/>
                              </w:rPr>
                              <w:t xml:space="preserve">The first line of an entry is flush to the left margin.  Subsequent lines are indented 5 spaces. </w:t>
                            </w:r>
                          </w:p>
                        </w:txbxContent>
                      </wps:txbx>
                      <wps:bodyPr rot="0" vert="horz" wrap="square" lIns="91440" tIns="45720" rIns="91440" bIns="45720" anchor="t" anchorCtr="0" upright="1">
                        <a:spAutoFit/>
                      </wps:bodyPr>
                    </wps:wsp>
                  </a:graphicData>
                </a:graphic>
              </wp:inline>
            </w:drawing>
          </mc:Choice>
          <mc:Fallback>
            <w:pict>
              <v:shape w14:anchorId="7C870D1E" id="Text Box 31" o:spid="_x0000_s1035" type="#_x0000_t202" alt="The first line of an entry is flush to the left margin.  Subsequent lines are indented 5 spaces. " style="width:432.75pt;height:8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" fillcolor="#deeaf6 [660]" stroked="f">
                <v:textbox style="mso-fit-shape-to-text:t">
                  <w:txbxContent>
                    <w:p w14:paraId="653E2724" w14:textId="77777777" w:rsidR="00F11EBD" w:rsidRPr="00F11EBD" w:rsidRDefault="00F11EBD" w:rsidP="00F11EBD">
                      <w:pPr>
                        <w:rPr>
                          <w:rFonts w:ascii="Tahoma" w:hAnsi="Tahoma" w:cs="Tahoma"/>
                          <w:sz w:val="20"/>
                          <w:szCs w:val="16"/>
                        </w:rPr>
                      </w:pPr>
                      <w:r w:rsidRPr="00F11EBD">
                        <w:rPr>
                          <w:rFonts w:ascii="Tahoma" w:hAnsi="Tahoma" w:cs="Tahoma"/>
                          <w:sz w:val="20"/>
                          <w:szCs w:val="16"/>
                          <w:lang w:bidi="x-none"/>
                        </w:rPr>
                        <w:t xml:space="preserve">The first line of an entry is flush to the left margin.  Subsequent lines are indented 5 spaces. </w:t>
                      </w:r>
                    </w:p>
                  </w:txbxContent>
                </v:textbox>
                <w10:anchorlock/>
              </v:shape>
            </w:pict>
          </mc:Fallback>
        </mc:AlternateContent>
      </w:r>
    </w:p>
    <w:p w14:paraId="1C3E57BD" w14:textId="4F7C5B07" w:rsidR="00FE5F60" w:rsidRDefault="007522E8" w:rsidP="0095633F">
      <w:pPr>
        <w:spacing w:line="480" w:lineRule="auto"/>
      </w:pPr>
      <w:r>
        <w:t>Bradbury, Malcolm. “</w:t>
      </w:r>
      <w:r w:rsidR="00F3080B" w:rsidRPr="00191542">
        <w:rPr>
          <w:iCs/>
        </w:rPr>
        <w:t>Howard</w:t>
      </w:r>
      <w:r w:rsidRPr="00191542">
        <w:rPr>
          <w:iCs/>
        </w:rPr>
        <w:t>s End.”</w:t>
      </w:r>
      <w:r>
        <w:t xml:space="preserve"> </w:t>
      </w:r>
      <w:r>
        <w:rPr>
          <w:i/>
        </w:rPr>
        <w:t>Forster: A Collection of Critical Essays</w:t>
      </w:r>
      <w:r w:rsidR="00E3744B">
        <w:rPr>
          <w:i/>
        </w:rPr>
        <w:t xml:space="preserve">, </w:t>
      </w:r>
      <w:r w:rsidR="00E3744B">
        <w:rPr>
          <w:iCs/>
        </w:rPr>
        <w:t xml:space="preserve">edited by </w:t>
      </w:r>
      <w:r>
        <w:t xml:space="preserve"> </w:t>
      </w:r>
    </w:p>
    <w:p w14:paraId="1EB8BFC9" w14:textId="733E5488" w:rsidR="001E7932" w:rsidRDefault="007522E8" w:rsidP="00FE5F60">
      <w:pPr>
        <w:spacing w:line="480" w:lineRule="auto"/>
        <w:ind w:firstLine="720"/>
      </w:pPr>
      <w:r>
        <w:t>Malcolm Bradbury</w:t>
      </w:r>
      <w:r w:rsidR="00E3744B">
        <w:t xml:space="preserve">, </w:t>
      </w:r>
      <w:r>
        <w:t>Prentice, 1966</w:t>
      </w:r>
      <w:r w:rsidR="00DD29AD">
        <w:t>, pp. 128-43.</w:t>
      </w:r>
    </w:p>
    <w:p w14:paraId="30A2387E" w14:textId="4963F6A5" w:rsidR="00FE5F60" w:rsidRDefault="007522E8" w:rsidP="007522E8">
      <w:pPr>
        <w:spacing w:line="480" w:lineRule="auto"/>
        <w:rPr>
          <w:i/>
        </w:rPr>
      </w:pPr>
      <w:r>
        <w:t xml:space="preserve">Forster, E.M. </w:t>
      </w:r>
      <w:r>
        <w:rPr>
          <w:i/>
        </w:rPr>
        <w:t>Aspects of the Novel</w:t>
      </w:r>
      <w:r>
        <w:t>. 1927</w:t>
      </w:r>
      <w:r w:rsidR="00DB65CA">
        <w:t xml:space="preserve">. </w:t>
      </w:r>
      <w:r w:rsidR="005F5486">
        <w:t xml:space="preserve">Arnold, 1974. </w:t>
      </w:r>
      <w:r>
        <w:t>Vol. 12 of</w:t>
      </w:r>
      <w:r w:rsidR="00FE5F60">
        <w:rPr>
          <w:i/>
        </w:rPr>
        <w:t xml:space="preserve"> </w:t>
      </w:r>
      <w:r>
        <w:rPr>
          <w:i/>
        </w:rPr>
        <w:t xml:space="preserve">The Abinger </w:t>
      </w:r>
    </w:p>
    <w:p w14:paraId="5A5E15A2" w14:textId="2675FA06" w:rsidR="007522E8" w:rsidRPr="00FE5F60" w:rsidRDefault="007522E8" w:rsidP="00FE5F60">
      <w:pPr>
        <w:spacing w:line="480" w:lineRule="auto"/>
        <w:ind w:firstLine="720"/>
        <w:rPr>
          <w:i/>
        </w:rPr>
      </w:pPr>
      <w:r>
        <w:rPr>
          <w:i/>
        </w:rPr>
        <w:t>Edition of E.M. Forster</w:t>
      </w:r>
      <w:r w:rsidR="00DB65CA">
        <w:t xml:space="preserve">, edited by </w:t>
      </w:r>
      <w:r>
        <w:t xml:space="preserve">Oliver </w:t>
      </w:r>
      <w:proofErr w:type="spellStart"/>
      <w:r>
        <w:t>Stallybrass</w:t>
      </w:r>
      <w:proofErr w:type="spellEnd"/>
      <w:r w:rsidR="005F5486">
        <w:t xml:space="preserve">. </w:t>
      </w:r>
    </w:p>
    <w:p w14:paraId="6670DC37" w14:textId="48A2565E" w:rsidR="007522E8" w:rsidRDefault="007522E8" w:rsidP="007522E8">
      <w:pPr>
        <w:spacing w:line="480" w:lineRule="auto"/>
      </w:pPr>
      <w:r>
        <w:t xml:space="preserve">Forster, E.M. </w:t>
      </w:r>
      <w:r w:rsidR="00F3080B">
        <w:rPr>
          <w:i/>
        </w:rPr>
        <w:t>Howard</w:t>
      </w:r>
      <w:r>
        <w:rPr>
          <w:i/>
        </w:rPr>
        <w:t>s End</w:t>
      </w:r>
      <w:r>
        <w:t xml:space="preserve">. 1910. </w:t>
      </w:r>
      <w:r w:rsidR="001E7932">
        <w:t>Ed</w:t>
      </w:r>
      <w:r w:rsidR="000A740C">
        <w:t>ited by</w:t>
      </w:r>
      <w:r w:rsidR="001E7932">
        <w:t xml:space="preserve"> David Lodge</w:t>
      </w:r>
      <w:r w:rsidR="000A740C">
        <w:t xml:space="preserve">, </w:t>
      </w:r>
      <w:r>
        <w:t xml:space="preserve">Penguin, </w:t>
      </w:r>
      <w:r w:rsidR="001E7932">
        <w:t>2000</w:t>
      </w:r>
      <w:r>
        <w:t>.</w:t>
      </w:r>
      <w:r w:rsidR="001E7932">
        <w:t xml:space="preserve"> </w:t>
      </w:r>
    </w:p>
    <w:p w14:paraId="12BD0732" w14:textId="77777777" w:rsidR="00F11EBD" w:rsidRDefault="00F11EBD" w:rsidP="007522E8">
      <w:pPr>
        <w:spacing w:line="480" w:lineRule="auto"/>
      </w:pPr>
      <w:r>
        <w:rPr>
          <w:noProof/>
          <w:lang w:val="en-US" w:eastAsia="en-US"/>
        </w:rPr>
        <mc:AlternateContent>
          <mc:Choice Requires="wps">
            <w:drawing>
              <wp:inline distT="0" distB="0" distL="0" distR="0" wp14:anchorId="335E97DB" wp14:editId="4EF47FBA">
                <wp:extent cx="4981575" cy="714375"/>
                <wp:effectExtent l="0" t="0" r="9525" b="5715"/>
                <wp:docPr id="5" name="Text Box 33" descr="List multiple works by the same author in alphabetical order by the title of the work.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714375"/>
                        </a:xfrm>
                        <a:prstGeom prst="rect">
                          <a:avLst/>
                        </a:prstGeom>
                        <a:solidFill>
                          <a:schemeClr val="accent1">
                            <a:lumMod val="20000"/>
                            <a:lumOff val="80000"/>
                          </a:schemeClr>
                        </a:solidFill>
                        <a:ln w="9525">
                          <a:noFill/>
                          <a:miter lim="800000"/>
                          <a:headEnd/>
                          <a:tailEnd/>
                        </a:ln>
                      </wps:spPr>
                      <wps:txbx>
                        <w:txbxContent>
                          <w:p w14:paraId="2284AC8D" w14:textId="77777777" w:rsidR="00F11EBD" w:rsidRPr="00F11EBD" w:rsidRDefault="00F11EBD" w:rsidP="00F11EBD">
                            <w:pPr>
                              <w:rPr>
                                <w:rFonts w:ascii="Tahoma" w:hAnsi="Tahoma" w:cs="Tahoma"/>
                                <w:sz w:val="20"/>
                                <w:szCs w:val="16"/>
                              </w:rPr>
                            </w:pPr>
                            <w:r w:rsidRPr="00F11EBD">
                              <w:rPr>
                                <w:rFonts w:ascii="Tahoma" w:hAnsi="Tahoma" w:cs="Tahoma"/>
                                <w:sz w:val="20"/>
                                <w:szCs w:val="16"/>
                                <w:lang w:bidi="x-none"/>
                              </w:rPr>
                              <w:t xml:space="preserve">List multiple works by the same author in alphabetical order by the title of the work. </w:t>
                            </w:r>
                          </w:p>
                        </w:txbxContent>
                      </wps:txbx>
                      <wps:bodyPr rot="0" vert="horz" wrap="square" lIns="91440" tIns="45720" rIns="91440" bIns="45720" anchor="t" anchorCtr="0" upright="1">
                        <a:spAutoFit/>
                      </wps:bodyPr>
                    </wps:wsp>
                  </a:graphicData>
                </a:graphic>
              </wp:inline>
            </w:drawing>
          </mc:Choice>
          <mc:Fallback>
            <w:pict>
              <v:shape w14:anchorId="335E97DB" id="Text Box 33" o:spid="_x0000_s1036" type="#_x0000_t202" alt="List multiple works by the same author in alphabetical order by the title of the work. " style="width:39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" fillcolor="#deeaf6 [660]" stroked="f">
                <v:textbox style="mso-fit-shape-to-text:t">
                  <w:txbxContent>
                    <w:p w14:paraId="2284AC8D" w14:textId="77777777" w:rsidR="00F11EBD" w:rsidRPr="00F11EBD" w:rsidRDefault="00F11EBD" w:rsidP="00F11EBD">
                      <w:pPr>
                        <w:rPr>
                          <w:rFonts w:ascii="Tahoma" w:hAnsi="Tahoma" w:cs="Tahoma"/>
                          <w:sz w:val="20"/>
                          <w:szCs w:val="16"/>
                        </w:rPr>
                      </w:pPr>
                      <w:r w:rsidRPr="00F11EBD">
                        <w:rPr>
                          <w:rFonts w:ascii="Tahoma" w:hAnsi="Tahoma" w:cs="Tahoma"/>
                          <w:sz w:val="20"/>
                          <w:szCs w:val="16"/>
                          <w:lang w:bidi="x-none"/>
                        </w:rPr>
                        <w:t xml:space="preserve">List multiple works by the same author in alphabetical order by the title of the work. </w:t>
                      </w:r>
                    </w:p>
                  </w:txbxContent>
                </v:textbox>
                <w10:anchorlock/>
              </v:shape>
            </w:pict>
          </mc:Fallback>
        </mc:AlternateContent>
      </w:r>
    </w:p>
    <w:p w14:paraId="29916F78" w14:textId="2C635A68" w:rsidR="00191542" w:rsidRDefault="00191542" w:rsidP="005F5486">
      <w:pPr>
        <w:spacing w:line="480" w:lineRule="auto"/>
        <w:ind w:left="720" w:hanging="720"/>
      </w:pPr>
      <w:r>
        <w:t xml:space="preserve">Turner, Henry S. “Empires of Objects: Accumulation and Entropy in E. M. Forster’s Howards End.” </w:t>
      </w:r>
      <w:r w:rsidRPr="00191542">
        <w:rPr>
          <w:i/>
          <w:iCs/>
        </w:rPr>
        <w:t>Twentieth Century Literature,</w:t>
      </w:r>
      <w:r>
        <w:t xml:space="preserve"> vol. 46, no. 3, 2000, pp. 328–45, </w:t>
      </w:r>
      <w:r>
        <w:rPr>
          <w:i/>
          <w:iCs/>
        </w:rPr>
        <w:t xml:space="preserve">GALE ONEFILE, </w:t>
      </w:r>
      <w:r>
        <w:t>https://doi.org/10.1215/0041462X-2000-4003.</w:t>
      </w:r>
    </w:p>
    <w:p w14:paraId="715A77F9" w14:textId="707997B0" w:rsidR="007522E8" w:rsidRPr="007522E8" w:rsidRDefault="00394ECC" w:rsidP="00FE5F60">
      <w:pPr>
        <w:pStyle w:val="BodyA"/>
        <w:shd w:val="clear" w:color="auto" w:fill="DEEAF6" w:themeFill="accent1" w:themeFillTint="33"/>
        <w:spacing w:line="360" w:lineRule="auto"/>
        <w:jc w:val="center"/>
      </w:pPr>
      <w:r w:rsidRPr="00F11EBD">
        <w:rPr>
          <w:rFonts w:ascii="Tahoma" w:hAnsi="Tahoma" w:cs="Tahoma"/>
          <w:b/>
          <w:sz w:val="20"/>
          <w:szCs w:val="16"/>
          <w:lang w:val="en-CA"/>
        </w:rPr>
        <w:t xml:space="preserve">Detailed instruction on the MLA style of citations and documentation is available on </w:t>
      </w:r>
      <w:hyperlink r:id="rId6" w:history="1">
        <w:r w:rsidRPr="00F11EBD">
          <w:rPr>
            <w:rStyle w:val="Hyperlink"/>
            <w:rFonts w:ascii="Tahoma" w:hAnsi="Tahoma" w:cs="Tahoma"/>
            <w:b/>
            <w:sz w:val="20"/>
            <w:szCs w:val="16"/>
            <w:lang w:val="en-CA"/>
          </w:rPr>
          <w:t>A</w:t>
        </w:r>
        <w:r w:rsidR="00887820">
          <w:rPr>
            <w:rStyle w:val="Hyperlink"/>
            <w:rFonts w:ascii="Tahoma" w:hAnsi="Tahoma" w:cs="Tahoma"/>
            <w:b/>
            <w:sz w:val="20"/>
            <w:szCs w:val="16"/>
            <w:lang w:val="en-CA"/>
          </w:rPr>
          <w:t>cademic Skills’</w:t>
        </w:r>
        <w:r w:rsidRPr="00F11EBD">
          <w:rPr>
            <w:rStyle w:val="Hyperlink"/>
            <w:rFonts w:ascii="Tahoma" w:hAnsi="Tahoma" w:cs="Tahoma"/>
            <w:b/>
            <w:sz w:val="20"/>
            <w:szCs w:val="16"/>
            <w:lang w:val="en-CA"/>
          </w:rPr>
          <w:t xml:space="preserve"> Online Documentation </w:t>
        </w:r>
        <w:r w:rsidR="00D07C22">
          <w:rPr>
            <w:rStyle w:val="Hyperlink"/>
            <w:rFonts w:ascii="Tahoma" w:hAnsi="Tahoma" w:cs="Tahoma"/>
            <w:b/>
            <w:sz w:val="20"/>
            <w:szCs w:val="16"/>
            <w:lang w:val="en-CA"/>
          </w:rPr>
          <w:t xml:space="preserve">Guide: </w:t>
        </w:r>
        <w:r w:rsidRPr="00F11EBD">
          <w:rPr>
            <w:rStyle w:val="Hyperlink"/>
            <w:rFonts w:ascii="Tahoma" w:hAnsi="Tahoma" w:cs="Tahoma"/>
            <w:b/>
            <w:sz w:val="20"/>
            <w:szCs w:val="16"/>
            <w:lang w:val="en-CA"/>
          </w:rPr>
          <w:t>MLA Style</w:t>
        </w:r>
      </w:hyperlink>
    </w:p>
    <w:sectPr w:rsidR="007522E8" w:rsidRPr="007522E8">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06C3" w14:textId="77777777" w:rsidR="00490714" w:rsidRDefault="00490714">
      <w:r>
        <w:separator/>
      </w:r>
    </w:p>
  </w:endnote>
  <w:endnote w:type="continuationSeparator" w:id="0">
    <w:p w14:paraId="3A058F9E" w14:textId="77777777" w:rsidR="00490714" w:rsidRDefault="0049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F43D" w14:textId="77777777" w:rsidR="00490714" w:rsidRDefault="00490714">
      <w:r>
        <w:separator/>
      </w:r>
    </w:p>
  </w:footnote>
  <w:footnote w:type="continuationSeparator" w:id="0">
    <w:p w14:paraId="527DA98C" w14:textId="77777777" w:rsidR="00490714" w:rsidRDefault="00490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6E2B" w14:textId="5DAA629D" w:rsidR="004B4CC6" w:rsidRDefault="004B4CC6">
    <w:pPr>
      <w:pStyle w:val="Header"/>
    </w:pPr>
    <w:r>
      <w:tab/>
    </w:r>
    <w:r>
      <w:tab/>
      <w:t xml:space="preserve">McCann </w:t>
    </w:r>
    <w:r>
      <w:rPr>
        <w:rStyle w:val="PageNumber"/>
      </w:rPr>
      <w:fldChar w:fldCharType="begin"/>
    </w:r>
    <w:r>
      <w:rPr>
        <w:rStyle w:val="PageNumber"/>
      </w:rPr>
      <w:instrText xml:space="preserve"> PAGE </w:instrText>
    </w:r>
    <w:r>
      <w:rPr>
        <w:rStyle w:val="PageNumber"/>
      </w:rPr>
      <w:fldChar w:fldCharType="separate"/>
    </w:r>
    <w:r w:rsidR="00042C93">
      <w:rPr>
        <w:rStyle w:val="PageNumber"/>
        <w:noProof/>
      </w:rPr>
      <w:t>3</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FA"/>
    <w:rsid w:val="00022701"/>
    <w:rsid w:val="00042C93"/>
    <w:rsid w:val="00086FC3"/>
    <w:rsid w:val="000A740C"/>
    <w:rsid w:val="001527F8"/>
    <w:rsid w:val="00176A73"/>
    <w:rsid w:val="00191542"/>
    <w:rsid w:val="00191E1D"/>
    <w:rsid w:val="001E7932"/>
    <w:rsid w:val="001F6551"/>
    <w:rsid w:val="002B4F62"/>
    <w:rsid w:val="002D059B"/>
    <w:rsid w:val="00394ECC"/>
    <w:rsid w:val="003A3690"/>
    <w:rsid w:val="00461FFD"/>
    <w:rsid w:val="00490714"/>
    <w:rsid w:val="004B4CC6"/>
    <w:rsid w:val="00541AFF"/>
    <w:rsid w:val="005601F9"/>
    <w:rsid w:val="005F0E48"/>
    <w:rsid w:val="005F5486"/>
    <w:rsid w:val="00616D4F"/>
    <w:rsid w:val="00641D2E"/>
    <w:rsid w:val="007460DF"/>
    <w:rsid w:val="007522E8"/>
    <w:rsid w:val="00887820"/>
    <w:rsid w:val="00914252"/>
    <w:rsid w:val="0095633F"/>
    <w:rsid w:val="009737FA"/>
    <w:rsid w:val="009C2632"/>
    <w:rsid w:val="00AA2D88"/>
    <w:rsid w:val="00AB7721"/>
    <w:rsid w:val="00AF7E0B"/>
    <w:rsid w:val="00BB4429"/>
    <w:rsid w:val="00D07C22"/>
    <w:rsid w:val="00D21667"/>
    <w:rsid w:val="00D905D2"/>
    <w:rsid w:val="00D920E9"/>
    <w:rsid w:val="00DB65CA"/>
    <w:rsid w:val="00DD29AD"/>
    <w:rsid w:val="00E3744B"/>
    <w:rsid w:val="00EC4FF4"/>
    <w:rsid w:val="00F11EBD"/>
    <w:rsid w:val="00F26BD9"/>
    <w:rsid w:val="00F27523"/>
    <w:rsid w:val="00F3080B"/>
    <w:rsid w:val="00FB3D88"/>
    <w:rsid w:val="00FE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64855"/>
  <w15:chartTrackingRefBased/>
  <w15:docId w15:val="{8B379D30-1635-4B66-9279-3B7E1386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3D88"/>
    <w:pPr>
      <w:tabs>
        <w:tab w:val="center" w:pos="4320"/>
        <w:tab w:val="right" w:pos="8640"/>
      </w:tabs>
    </w:pPr>
  </w:style>
  <w:style w:type="paragraph" w:styleId="Footer">
    <w:name w:val="footer"/>
    <w:basedOn w:val="Normal"/>
    <w:rsid w:val="00FB3D88"/>
    <w:pPr>
      <w:tabs>
        <w:tab w:val="center" w:pos="4320"/>
        <w:tab w:val="right" w:pos="8640"/>
      </w:tabs>
    </w:pPr>
  </w:style>
  <w:style w:type="character" w:styleId="PageNumber">
    <w:name w:val="page number"/>
    <w:basedOn w:val="DefaultParagraphFont"/>
    <w:rsid w:val="00FB3D88"/>
  </w:style>
  <w:style w:type="paragraph" w:customStyle="1" w:styleId="BodyA">
    <w:name w:val="Body A"/>
    <w:rsid w:val="00F26BD9"/>
    <w:rPr>
      <w:rFonts w:ascii="Helvetica" w:eastAsia="ヒラギノ角ゴ Pro W3" w:hAnsi="Helvetica"/>
      <w:color w:val="000000"/>
      <w:sz w:val="24"/>
    </w:rPr>
  </w:style>
  <w:style w:type="character" w:styleId="Hyperlink">
    <w:name w:val="Hyperlink"/>
    <w:basedOn w:val="DefaultParagraphFont"/>
    <w:rsid w:val="00F26B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entu.ca/documentation/mla.ph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686</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Elizabeth McCann</vt:lpstr>
    </vt:vector>
  </TitlesOfParts>
  <Company>Trent University</Company>
  <LinksUpToDate>false</LinksUpToDate>
  <CharactersWithSpaces>4288</CharactersWithSpaces>
  <SharedDoc>false</SharedDoc>
  <HLinks>
    <vt:vector size="6" baseType="variant">
      <vt:variant>
        <vt:i4>7274592</vt:i4>
      </vt:variant>
      <vt:variant>
        <vt:i4>0</vt:i4>
      </vt:variant>
      <vt:variant>
        <vt:i4>0</vt:i4>
      </vt:variant>
      <vt:variant>
        <vt:i4>5</vt:i4>
      </vt:variant>
      <vt:variant>
        <vt:lpwstr>http://www.trentu.ca/documentation/mla.php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McCann</dc:title>
  <dc:subject/>
  <dc:creator>marmstrong</dc:creator>
  <cp:keywords/>
  <dc:description/>
  <cp:lastModifiedBy>Erin Stewart Eves</cp:lastModifiedBy>
  <cp:revision>4</cp:revision>
  <dcterms:created xsi:type="dcterms:W3CDTF">2022-06-24T14:41:00Z</dcterms:created>
  <dcterms:modified xsi:type="dcterms:W3CDTF">2022-06-24T15:00:00Z</dcterms:modified>
  <cp:contentStatus/>
</cp:coreProperties>
</file>