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D72" w:rsidRDefault="003E74E1">
      <w:pPr>
        <w:pStyle w:val="Default"/>
        <w:rPr>
          <w:rFonts w:ascii="Arial" w:eastAsia="Arial" w:hAnsi="Arial" w:cs="Arial"/>
          <w:i/>
          <w:iCs/>
          <w:sz w:val="23"/>
          <w:szCs w:val="23"/>
        </w:rPr>
      </w:pPr>
      <w:r>
        <w:rPr>
          <w:rFonts w:ascii="Arial"/>
          <w:b/>
          <w:bCs/>
          <w:sz w:val="23"/>
          <w:szCs w:val="23"/>
        </w:rPr>
        <w:t xml:space="preserve">TBELL SCRIPT </w:t>
      </w:r>
      <w:r>
        <w:rPr>
          <w:rFonts w:hAnsi="Arial"/>
          <w:b/>
          <w:bCs/>
          <w:sz w:val="23"/>
          <w:szCs w:val="23"/>
        </w:rPr>
        <w:t>–</w:t>
      </w:r>
      <w:r>
        <w:rPr>
          <w:rFonts w:hAnsi="Arial"/>
          <w:b/>
          <w:bCs/>
          <w:sz w:val="23"/>
          <w:szCs w:val="23"/>
        </w:rPr>
        <w:t xml:space="preserve"> </w:t>
      </w:r>
      <w:r>
        <w:rPr>
          <w:rFonts w:ascii="Arial"/>
          <w:b/>
          <w:bCs/>
          <w:sz w:val="23"/>
          <w:szCs w:val="23"/>
        </w:rPr>
        <w:t>DRAFT 5 - FINAL</w:t>
      </w:r>
      <w:r>
        <w:rPr>
          <w:rFonts w:ascii="Arial" w:eastAsia="Arial" w:hAnsi="Arial" w:cs="Arial"/>
          <w:b/>
          <w:bCs/>
          <w:sz w:val="23"/>
          <w:szCs w:val="23"/>
        </w:rPr>
        <w:br/>
      </w:r>
      <w:r>
        <w:rPr>
          <w:rFonts w:ascii="Arial" w:eastAsia="Arial" w:hAnsi="Arial" w:cs="Arial"/>
          <w:sz w:val="23"/>
          <w:szCs w:val="23"/>
        </w:rPr>
        <w:br/>
      </w:r>
      <w:r>
        <w:rPr>
          <w:rFonts w:ascii="Arial"/>
          <w:sz w:val="23"/>
          <w:szCs w:val="23"/>
        </w:rPr>
        <w:t xml:space="preserve">Imagine if you could teach English-language courses from a Canadian university on </w:t>
      </w:r>
      <w:r>
        <w:rPr>
          <w:rFonts w:ascii="Arial"/>
          <w:i/>
          <w:iCs/>
          <w:sz w:val="23"/>
          <w:szCs w:val="23"/>
          <w:u w:val="single"/>
        </w:rPr>
        <w:t>your campus</w:t>
      </w:r>
      <w:r>
        <w:rPr>
          <w:rFonts w:ascii="Arial"/>
          <w:i/>
          <w:iCs/>
          <w:sz w:val="23"/>
          <w:szCs w:val="23"/>
        </w:rPr>
        <w:t xml:space="preserve"> </w:t>
      </w:r>
      <w:r>
        <w:rPr>
          <w:rFonts w:ascii="Arial"/>
          <w:sz w:val="23"/>
          <w:szCs w:val="23"/>
        </w:rPr>
        <w:t xml:space="preserve">without having to send your students abroad. Well, it's not only </w:t>
      </w:r>
      <w:r>
        <w:rPr>
          <w:rFonts w:ascii="Arial"/>
          <w:i/>
          <w:iCs/>
          <w:sz w:val="23"/>
          <w:szCs w:val="23"/>
          <w:u w:val="single"/>
        </w:rPr>
        <w:t>possible</w:t>
      </w:r>
      <w:r>
        <w:rPr>
          <w:rFonts w:ascii="Arial"/>
          <w:sz w:val="23"/>
          <w:szCs w:val="23"/>
        </w:rPr>
        <w:t xml:space="preserve"> but it's </w:t>
      </w:r>
      <w:r>
        <w:rPr>
          <w:rFonts w:ascii="Arial"/>
          <w:i/>
          <w:iCs/>
          <w:sz w:val="23"/>
          <w:szCs w:val="23"/>
          <w:u w:val="single"/>
        </w:rPr>
        <w:t>easy</w:t>
      </w:r>
      <w:r>
        <w:rPr>
          <w:rFonts w:ascii="Arial"/>
          <w:sz w:val="23"/>
          <w:szCs w:val="23"/>
        </w:rPr>
        <w:t xml:space="preserve"> to do with Trent University's TBELL program. </w:t>
      </w:r>
      <w:r>
        <w:rPr>
          <w:rFonts w:ascii="Arial"/>
          <w:color w:val="800000"/>
          <w:sz w:val="23"/>
          <w:szCs w:val="23"/>
          <w:u w:val="single" w:color="800000"/>
        </w:rPr>
        <w:t>14 seconds</w:t>
      </w:r>
      <w:r>
        <w:rPr>
          <w:rFonts w:ascii="Arial" w:eastAsia="Arial" w:hAnsi="Arial" w:cs="Arial"/>
          <w:sz w:val="23"/>
          <w:szCs w:val="23"/>
        </w:rPr>
        <w:br/>
      </w:r>
      <w:r>
        <w:rPr>
          <w:rFonts w:ascii="Arial" w:eastAsia="Arial" w:hAnsi="Arial" w:cs="Arial"/>
          <w:sz w:val="23"/>
          <w:szCs w:val="23"/>
        </w:rPr>
        <w:br/>
      </w:r>
      <w:r>
        <w:rPr>
          <w:rFonts w:ascii="Arial"/>
          <w:sz w:val="23"/>
          <w:szCs w:val="23"/>
        </w:rPr>
        <w:t>Research shows that internationalization is essential to the future of higher education. Trent University's TBELL program is an innovative approach to blended learning which combines current, topica</w:t>
      </w:r>
      <w:r>
        <w:rPr>
          <w:rFonts w:ascii="Arial"/>
          <w:sz w:val="23"/>
          <w:szCs w:val="23"/>
        </w:rPr>
        <w:t xml:space="preserve">l online content with an instructor-based approach - accessible anywhere in the world. TBELL lessons are designed by Trent University EAP instructors. They teach </w:t>
      </w:r>
      <w:r>
        <w:rPr>
          <w:rFonts w:ascii="Arial"/>
          <w:sz w:val="23"/>
          <w:szCs w:val="23"/>
          <w:u w:val="single"/>
        </w:rPr>
        <w:t>English</w:t>
      </w:r>
      <w:r>
        <w:rPr>
          <w:rFonts w:ascii="Arial"/>
          <w:sz w:val="23"/>
          <w:szCs w:val="23"/>
        </w:rPr>
        <w:t xml:space="preserve"> language within the context of a variety of subjects, allowing teachers around the wor</w:t>
      </w:r>
      <w:r>
        <w:rPr>
          <w:rFonts w:ascii="Arial"/>
          <w:sz w:val="23"/>
          <w:szCs w:val="23"/>
        </w:rPr>
        <w:t xml:space="preserve">ld the freedom to access and educate across a multitude of disciplines. </w:t>
      </w:r>
      <w:r>
        <w:rPr>
          <w:rFonts w:ascii="Arial"/>
          <w:color w:val="800000"/>
          <w:sz w:val="23"/>
          <w:szCs w:val="23"/>
          <w:u w:val="single" w:color="800000"/>
        </w:rPr>
        <w:t>29 seconds</w:t>
      </w:r>
    </w:p>
    <w:p w:rsidR="002D6D72" w:rsidRDefault="003E74E1">
      <w:pPr>
        <w:pStyle w:val="Default"/>
        <w:rPr>
          <w:rFonts w:ascii="Arial" w:eastAsia="Arial" w:hAnsi="Arial" w:cs="Arial"/>
          <w:sz w:val="23"/>
          <w:szCs w:val="23"/>
        </w:rPr>
      </w:pPr>
      <w:r>
        <w:rPr>
          <w:rFonts w:ascii="Arial" w:eastAsia="Arial" w:hAnsi="Arial" w:cs="Arial"/>
          <w:i/>
          <w:iCs/>
          <w:sz w:val="23"/>
          <w:szCs w:val="23"/>
        </w:rPr>
        <w:br/>
      </w:r>
      <w:r>
        <w:rPr>
          <w:rFonts w:ascii="Arial"/>
          <w:sz w:val="23"/>
          <w:szCs w:val="23"/>
        </w:rPr>
        <w:t>Trent's TBELL program uses the SMRT platform, a paperless approach to ESL instruction that allows teachers around the world to get the most out of available online resource</w:t>
      </w:r>
      <w:r>
        <w:rPr>
          <w:rFonts w:ascii="Arial"/>
          <w:sz w:val="23"/>
          <w:szCs w:val="23"/>
        </w:rPr>
        <w:t xml:space="preserve">s, and validate their students' technological aptitudes. Students are proficiently using laptops, tablets and phones to stay connected </w:t>
      </w:r>
      <w:r>
        <w:rPr>
          <w:rFonts w:hAnsi="Arial"/>
          <w:sz w:val="23"/>
          <w:szCs w:val="23"/>
        </w:rPr>
        <w:t>–</w:t>
      </w:r>
      <w:r>
        <w:rPr>
          <w:rFonts w:ascii="Arial"/>
          <w:sz w:val="23"/>
          <w:szCs w:val="23"/>
        </w:rPr>
        <w:t xml:space="preserve">ubiquitous tools among the digital generation. Our program meets the students where they already are: on these devices, </w:t>
      </w:r>
      <w:r>
        <w:rPr>
          <w:rFonts w:ascii="Arial"/>
          <w:sz w:val="23"/>
          <w:szCs w:val="23"/>
        </w:rPr>
        <w:t xml:space="preserve">incorporating these tools into their learning. This is how TBELL is internationalizing curricula all over the world, making top quality Canadian content available globally. It is accessible, affordable and easy to implement.  </w:t>
      </w:r>
      <w:r>
        <w:rPr>
          <w:rFonts w:ascii="Arial"/>
          <w:color w:val="800000"/>
          <w:sz w:val="23"/>
          <w:szCs w:val="23"/>
          <w:u w:val="single" w:color="800000"/>
        </w:rPr>
        <w:t>38 seconds</w:t>
      </w:r>
      <w:r>
        <w:rPr>
          <w:rFonts w:ascii="Arial" w:eastAsia="Arial" w:hAnsi="Arial" w:cs="Arial"/>
          <w:sz w:val="23"/>
          <w:szCs w:val="23"/>
        </w:rPr>
        <w:br/>
      </w:r>
    </w:p>
    <w:p w:rsidR="002D6D72" w:rsidRDefault="003E74E1">
      <w:pPr>
        <w:pStyle w:val="Default"/>
        <w:ind w:left="709"/>
        <w:rPr>
          <w:rFonts w:ascii="Arial" w:eastAsia="Arial" w:hAnsi="Arial" w:cs="Arial"/>
          <w:i/>
          <w:iCs/>
          <w:sz w:val="23"/>
          <w:szCs w:val="23"/>
        </w:rPr>
      </w:pPr>
      <w:r>
        <w:rPr>
          <w:rFonts w:ascii="Arial"/>
          <w:sz w:val="23"/>
          <w:szCs w:val="23"/>
        </w:rPr>
        <w:t xml:space="preserve">Let's take a look at what TBELL has to offer. We'll start by logging in to the SMRT platform. Members of the TBELL program have access to </w:t>
      </w:r>
      <w:r>
        <w:rPr>
          <w:rFonts w:ascii="Arial"/>
          <w:i/>
          <w:iCs/>
          <w:sz w:val="23"/>
          <w:szCs w:val="23"/>
          <w:u w:val="single"/>
        </w:rPr>
        <w:t>every</w:t>
      </w:r>
      <w:r>
        <w:rPr>
          <w:rFonts w:ascii="Arial"/>
          <w:sz w:val="23"/>
          <w:szCs w:val="23"/>
        </w:rPr>
        <w:t xml:space="preserve"> course we offer. For this example, we'll look at English for Business Administration </w:t>
      </w:r>
      <w:r>
        <w:rPr>
          <w:rFonts w:hAnsi="Arial"/>
          <w:sz w:val="23"/>
          <w:szCs w:val="23"/>
        </w:rPr>
        <w:t>–</w:t>
      </w:r>
      <w:r>
        <w:rPr>
          <w:rFonts w:hAnsi="Arial"/>
          <w:sz w:val="23"/>
          <w:szCs w:val="23"/>
        </w:rPr>
        <w:t xml:space="preserve"> </w:t>
      </w:r>
      <w:r>
        <w:rPr>
          <w:rFonts w:ascii="Arial"/>
          <w:sz w:val="23"/>
          <w:szCs w:val="23"/>
        </w:rPr>
        <w:t>one of our most popular c</w:t>
      </w:r>
      <w:r>
        <w:rPr>
          <w:rFonts w:ascii="Arial"/>
          <w:sz w:val="23"/>
          <w:szCs w:val="23"/>
        </w:rPr>
        <w:t xml:space="preserve">ourses. </w:t>
      </w:r>
      <w:r>
        <w:rPr>
          <w:rFonts w:ascii="Arial" w:eastAsia="Arial" w:hAnsi="Arial" w:cs="Arial"/>
          <w:sz w:val="23"/>
          <w:szCs w:val="23"/>
        </w:rPr>
        <w:br/>
      </w:r>
      <w:r>
        <w:rPr>
          <w:rFonts w:ascii="Arial"/>
          <w:color w:val="800000"/>
          <w:sz w:val="23"/>
          <w:szCs w:val="23"/>
          <w:u w:val="single" w:color="800000"/>
        </w:rPr>
        <w:t>16 seconds</w:t>
      </w:r>
      <w:r>
        <w:rPr>
          <w:rFonts w:ascii="Arial" w:eastAsia="Arial" w:hAnsi="Arial" w:cs="Arial"/>
          <w:sz w:val="23"/>
          <w:szCs w:val="23"/>
        </w:rPr>
        <w:br/>
      </w:r>
      <w:proofErr w:type="gramStart"/>
      <w:r>
        <w:rPr>
          <w:rFonts w:ascii="Arial"/>
          <w:sz w:val="23"/>
          <w:szCs w:val="23"/>
        </w:rPr>
        <w:t>By</w:t>
      </w:r>
      <w:proofErr w:type="gramEnd"/>
      <w:r>
        <w:rPr>
          <w:rFonts w:ascii="Arial"/>
          <w:sz w:val="23"/>
          <w:szCs w:val="23"/>
        </w:rPr>
        <w:t xml:space="preserve"> using materials from respected international institutions, the English for Business Administration course encourages receptive skill building by incorporating media sources into lessons built around the brightest minds in business. U</w:t>
      </w:r>
      <w:r>
        <w:rPr>
          <w:rFonts w:ascii="Arial"/>
          <w:sz w:val="23"/>
          <w:szCs w:val="23"/>
        </w:rPr>
        <w:t>sing online document-sharing tools, the English for Business Administration course enables students around the world to learn collaboratively. This approach prepares students for academic seminars and focuses on expressing interests and opinions in a profe</w:t>
      </w:r>
      <w:r>
        <w:rPr>
          <w:rFonts w:ascii="Arial"/>
          <w:sz w:val="23"/>
          <w:szCs w:val="23"/>
        </w:rPr>
        <w:t xml:space="preserve">ssional and </w:t>
      </w:r>
      <w:r>
        <w:rPr>
          <w:rFonts w:ascii="Arial"/>
          <w:b/>
          <w:bCs/>
          <w:sz w:val="23"/>
          <w:szCs w:val="23"/>
        </w:rPr>
        <w:t>academic</w:t>
      </w:r>
      <w:r>
        <w:rPr>
          <w:rFonts w:ascii="Arial"/>
          <w:sz w:val="23"/>
          <w:szCs w:val="23"/>
        </w:rPr>
        <w:t xml:space="preserve"> context. </w:t>
      </w:r>
      <w:r>
        <w:rPr>
          <w:rFonts w:ascii="Arial"/>
          <w:color w:val="800000"/>
          <w:sz w:val="23"/>
          <w:szCs w:val="23"/>
          <w:u w:val="single" w:color="800000"/>
        </w:rPr>
        <w:t>28 seconds</w:t>
      </w:r>
    </w:p>
    <w:p w:rsidR="002D6D72" w:rsidRDefault="002D6D72">
      <w:pPr>
        <w:pStyle w:val="Default"/>
        <w:rPr>
          <w:rFonts w:ascii="Arial" w:eastAsia="Arial" w:hAnsi="Arial" w:cs="Arial"/>
          <w:i/>
          <w:iCs/>
          <w:sz w:val="23"/>
          <w:szCs w:val="23"/>
        </w:rPr>
      </w:pPr>
    </w:p>
    <w:p w:rsidR="002D6D72" w:rsidRDefault="003E74E1">
      <w:pPr>
        <w:pStyle w:val="Default"/>
        <w:rPr>
          <w:rFonts w:ascii="Arial" w:eastAsia="Arial" w:hAnsi="Arial" w:cs="Arial"/>
          <w:sz w:val="23"/>
          <w:szCs w:val="23"/>
        </w:rPr>
      </w:pPr>
      <w:r>
        <w:rPr>
          <w:rFonts w:ascii="Arial"/>
          <w:sz w:val="23"/>
          <w:szCs w:val="23"/>
        </w:rPr>
        <w:t xml:space="preserve">By taking advantage of the TBELL program and the barrier-breaking approach of SMRT online learning, you can bring the award winning academic standard of Canada's Trent University to your classroom wherever you are </w:t>
      </w:r>
      <w:r>
        <w:rPr>
          <w:rFonts w:ascii="Arial"/>
          <w:sz w:val="23"/>
          <w:szCs w:val="23"/>
        </w:rPr>
        <w:t>in the world!</w:t>
      </w:r>
      <w:r>
        <w:rPr>
          <w:rFonts w:ascii="Arial"/>
          <w:color w:val="800000"/>
          <w:sz w:val="23"/>
          <w:szCs w:val="23"/>
          <w:u w:color="800000"/>
        </w:rPr>
        <w:t xml:space="preserve"> </w:t>
      </w:r>
      <w:r>
        <w:rPr>
          <w:rFonts w:ascii="Arial"/>
          <w:color w:val="800000"/>
          <w:sz w:val="23"/>
          <w:szCs w:val="23"/>
          <w:u w:val="single" w:color="800000"/>
        </w:rPr>
        <w:t>12 seconds</w:t>
      </w:r>
      <w:r>
        <w:rPr>
          <w:rFonts w:ascii="Arial" w:eastAsia="Arial" w:hAnsi="Arial" w:cs="Arial"/>
          <w:sz w:val="23"/>
          <w:szCs w:val="23"/>
        </w:rPr>
        <w:br/>
      </w:r>
    </w:p>
    <w:p w:rsidR="002D6D72" w:rsidRDefault="003E74E1">
      <w:pPr>
        <w:pStyle w:val="Default"/>
        <w:rPr>
          <w:rFonts w:ascii="Arial" w:eastAsia="Arial" w:hAnsi="Arial" w:cs="Arial"/>
          <w:sz w:val="23"/>
          <w:szCs w:val="23"/>
        </w:rPr>
      </w:pPr>
      <w:r>
        <w:rPr>
          <w:rFonts w:ascii="Arial"/>
          <w:sz w:val="23"/>
          <w:szCs w:val="23"/>
        </w:rPr>
        <w:t xml:space="preserve">Our success relies upon purposeful partnerships, critical curating and innovative delivery, and our goal is a transformation of the standards for international, collaborative learning. </w:t>
      </w:r>
      <w:r>
        <w:rPr>
          <w:rFonts w:ascii="Arial"/>
          <w:color w:val="800000"/>
          <w:sz w:val="23"/>
          <w:szCs w:val="23"/>
          <w:u w:val="single" w:color="800000"/>
        </w:rPr>
        <w:t>11 sec</w:t>
      </w:r>
      <w:r>
        <w:rPr>
          <w:rFonts w:ascii="Arial" w:eastAsia="Arial" w:hAnsi="Arial" w:cs="Arial"/>
          <w:sz w:val="23"/>
          <w:szCs w:val="23"/>
        </w:rPr>
        <w:br/>
      </w:r>
    </w:p>
    <w:p w:rsidR="002D6D72" w:rsidRDefault="003E74E1">
      <w:pPr>
        <w:pStyle w:val="Default"/>
        <w:rPr>
          <w:rFonts w:ascii="Arial" w:eastAsia="Arial" w:hAnsi="Arial" w:cs="Arial"/>
          <w:sz w:val="23"/>
          <w:szCs w:val="23"/>
        </w:rPr>
      </w:pPr>
      <w:r>
        <w:rPr>
          <w:rFonts w:ascii="Arial"/>
          <w:sz w:val="23"/>
          <w:szCs w:val="23"/>
        </w:rPr>
        <w:t>Interested in learning more? Check ou</w:t>
      </w:r>
      <w:r>
        <w:rPr>
          <w:rFonts w:ascii="Arial"/>
          <w:sz w:val="23"/>
          <w:szCs w:val="23"/>
        </w:rPr>
        <w:t xml:space="preserve">t our website, or contact us directly at the address below. Trent University's TBELL program </w:t>
      </w:r>
      <w:r>
        <w:rPr>
          <w:rFonts w:hAnsi="Arial"/>
          <w:sz w:val="23"/>
          <w:szCs w:val="23"/>
        </w:rPr>
        <w:t>–</w:t>
      </w:r>
      <w:r>
        <w:rPr>
          <w:rFonts w:hAnsi="Arial"/>
          <w:sz w:val="23"/>
          <w:szCs w:val="23"/>
        </w:rPr>
        <w:t xml:space="preserve"> </w:t>
      </w:r>
      <w:r>
        <w:rPr>
          <w:rFonts w:ascii="Arial"/>
          <w:sz w:val="23"/>
          <w:szCs w:val="23"/>
        </w:rPr>
        <w:t>Ring For English</w:t>
      </w:r>
      <w:proofErr w:type="gramStart"/>
      <w:r>
        <w:rPr>
          <w:rFonts w:ascii="Arial"/>
          <w:sz w:val="23"/>
          <w:szCs w:val="23"/>
        </w:rPr>
        <w:t>!.</w:t>
      </w:r>
      <w:proofErr w:type="gramEnd"/>
      <w:r>
        <w:rPr>
          <w:rFonts w:ascii="Arial"/>
          <w:sz w:val="23"/>
          <w:szCs w:val="23"/>
        </w:rPr>
        <w:t xml:space="preserve">  </w:t>
      </w:r>
      <w:r>
        <w:rPr>
          <w:rFonts w:ascii="Arial"/>
          <w:color w:val="800000"/>
          <w:sz w:val="23"/>
          <w:szCs w:val="23"/>
          <w:u w:val="single" w:color="800000"/>
        </w:rPr>
        <w:t>10 seconds</w:t>
      </w:r>
      <w:bookmarkStart w:id="0" w:name="_GoBack"/>
      <w:bookmarkEnd w:id="0"/>
    </w:p>
    <w:p w:rsidR="002D6D72" w:rsidRDefault="003E74E1">
      <w:pPr>
        <w:pStyle w:val="Default"/>
        <w:rPr>
          <w:rFonts w:ascii="Arial" w:eastAsia="Arial" w:hAnsi="Arial" w:cs="Arial"/>
          <w:sz w:val="23"/>
          <w:szCs w:val="23"/>
        </w:rPr>
      </w:pPr>
      <w:r>
        <w:rPr>
          <w:rFonts w:ascii="Arial" w:eastAsia="Arial" w:hAnsi="Arial" w:cs="Arial"/>
          <w:sz w:val="23"/>
          <w:szCs w:val="23"/>
        </w:rPr>
        <w:br/>
      </w:r>
      <w:r>
        <w:rPr>
          <w:rFonts w:ascii="Arial" w:eastAsia="Arial" w:hAnsi="Arial" w:cs="Arial"/>
          <w:sz w:val="23"/>
          <w:szCs w:val="23"/>
        </w:rPr>
        <w:br/>
      </w:r>
      <w:r>
        <w:rPr>
          <w:rFonts w:ascii="Arial" w:eastAsia="Arial" w:hAnsi="Arial" w:cs="Arial"/>
          <w:sz w:val="23"/>
          <w:szCs w:val="23"/>
        </w:rPr>
        <w:lastRenderedPageBreak/>
        <w:br/>
      </w:r>
    </w:p>
    <w:sectPr w:rsidR="002D6D72">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74E1">
      <w:r>
        <w:separator/>
      </w:r>
    </w:p>
  </w:endnote>
  <w:endnote w:type="continuationSeparator" w:id="0">
    <w:p w:rsidR="00000000" w:rsidRDefault="003E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D72" w:rsidRDefault="002D6D7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74E1">
      <w:r>
        <w:separator/>
      </w:r>
    </w:p>
  </w:footnote>
  <w:footnote w:type="continuationSeparator" w:id="0">
    <w:p w:rsidR="00000000" w:rsidRDefault="003E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D72" w:rsidRDefault="002D6D7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72"/>
    <w:rsid w:val="002D6D72"/>
    <w:rsid w:val="003E74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3C844-5E5B-4213-8B23-CFD857B2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widowControl w:val="0"/>
      <w:suppressAutoHyphens/>
    </w:pPr>
    <w:rPr>
      <w:rFonts w:hAnsi="Arial Unicode MS" w:cs="Arial Unicode MS"/>
      <w:color w:val="000000"/>
      <w:kern w:val="1"/>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Company>Trent University</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 D'Amico</cp:lastModifiedBy>
  <cp:revision>2</cp:revision>
  <dcterms:created xsi:type="dcterms:W3CDTF">2015-09-17T17:39:00Z</dcterms:created>
  <dcterms:modified xsi:type="dcterms:W3CDTF">2015-09-17T17:40:00Z</dcterms:modified>
</cp:coreProperties>
</file>