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0159" w14:textId="77777777" w:rsidR="0086593E" w:rsidRDefault="0086593E" w:rsidP="0086593E">
      <w:pPr>
        <w:spacing w:after="0" w:line="240" w:lineRule="auto"/>
        <w:jc w:val="center"/>
        <w:rPr>
          <w:sz w:val="24"/>
          <w:szCs w:val="24"/>
          <w:u w:val="single"/>
        </w:rPr>
      </w:pPr>
      <w:r>
        <w:rPr>
          <w:b/>
          <w:bCs/>
          <w:noProof/>
          <w:lang w:val="en-US"/>
        </w:rPr>
        <w:drawing>
          <wp:inline distT="0" distB="0" distL="0" distR="0" wp14:anchorId="731F293A" wp14:editId="0D7D9B85">
            <wp:extent cx="2038350" cy="854133"/>
            <wp:effectExtent l="0" t="0" r="0" b="3175"/>
            <wp:docPr id="1753245662" name="Picture 1753245662" title="Trent University Foo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4653774B" w14:textId="77777777" w:rsidR="0086593E" w:rsidRDefault="0086593E" w:rsidP="0086593E">
      <w:pPr>
        <w:spacing w:after="0" w:line="240" w:lineRule="auto"/>
        <w:jc w:val="center"/>
        <w:rPr>
          <w:sz w:val="24"/>
          <w:szCs w:val="24"/>
          <w:u w:val="single"/>
        </w:rPr>
      </w:pPr>
    </w:p>
    <w:p w14:paraId="0B14486C" w14:textId="77777777" w:rsidR="0086593E" w:rsidRPr="005A3D8E" w:rsidRDefault="0086593E" w:rsidP="0086593E">
      <w:pPr>
        <w:spacing w:after="0" w:line="240" w:lineRule="auto"/>
        <w:jc w:val="center"/>
        <w:rPr>
          <w:sz w:val="36"/>
          <w:szCs w:val="36"/>
        </w:rPr>
      </w:pPr>
      <w:r w:rsidRPr="005A3D8E">
        <w:rPr>
          <w:sz w:val="36"/>
          <w:szCs w:val="36"/>
        </w:rPr>
        <w:t>Foodservice Advisory Committee</w:t>
      </w:r>
    </w:p>
    <w:p w14:paraId="6E29EBE5" w14:textId="4AD4403D" w:rsidR="0086593E" w:rsidRDefault="0086593E" w:rsidP="00D906DE">
      <w:pPr>
        <w:spacing w:after="0" w:line="240" w:lineRule="auto"/>
        <w:jc w:val="center"/>
        <w:rPr>
          <w:rFonts w:ascii="Segoe UI" w:hAnsi="Segoe UI" w:cs="Segoe UI"/>
          <w:color w:val="252424"/>
          <w:lang w:val="en-US"/>
        </w:rPr>
      </w:pPr>
      <w:r>
        <w:rPr>
          <w:sz w:val="36"/>
          <w:szCs w:val="36"/>
        </w:rPr>
        <w:t>January 25, 2024</w:t>
      </w:r>
    </w:p>
    <w:p w14:paraId="6A45506D" w14:textId="77777777" w:rsidR="00D906DE" w:rsidRDefault="00D906DE" w:rsidP="0086593E">
      <w:pPr>
        <w:jc w:val="center"/>
        <w:rPr>
          <w:rFonts w:ascii="Arial" w:hAnsi="Arial" w:cs="Arial"/>
          <w:sz w:val="36"/>
          <w:szCs w:val="36"/>
        </w:rPr>
      </w:pPr>
    </w:p>
    <w:p w14:paraId="70E06497" w14:textId="0A455CF8" w:rsidR="0086593E" w:rsidRPr="000E229A" w:rsidRDefault="00D906DE" w:rsidP="0086593E">
      <w:pPr>
        <w:jc w:val="center"/>
        <w:rPr>
          <w:rFonts w:ascii="Arial" w:hAnsi="Arial" w:cs="Arial"/>
          <w:sz w:val="36"/>
          <w:szCs w:val="36"/>
        </w:rPr>
      </w:pPr>
      <w:r>
        <w:rPr>
          <w:rFonts w:ascii="Arial" w:hAnsi="Arial" w:cs="Arial"/>
          <w:sz w:val="36"/>
          <w:szCs w:val="36"/>
        </w:rPr>
        <w:t>MEETING NOTES</w:t>
      </w:r>
    </w:p>
    <w:p w14:paraId="6B7FD835" w14:textId="77777777" w:rsidR="0086593E" w:rsidRPr="000E229A" w:rsidRDefault="0086593E" w:rsidP="0086593E">
      <w:pPr>
        <w:spacing w:after="0" w:line="240" w:lineRule="auto"/>
        <w:jc w:val="center"/>
        <w:rPr>
          <w:rFonts w:ascii="Arial" w:eastAsia="Times New Roman" w:hAnsi="Arial" w:cs="Arial"/>
          <w:color w:val="212121"/>
          <w:sz w:val="24"/>
          <w:szCs w:val="24"/>
          <w:lang w:eastAsia="en-CA"/>
        </w:rPr>
      </w:pPr>
    </w:p>
    <w:p w14:paraId="22966410" w14:textId="3C33EEB0" w:rsidR="0086593E" w:rsidRPr="00F734FD" w:rsidRDefault="0086593E" w:rsidP="00F734FD">
      <w:pPr>
        <w:spacing w:after="0" w:line="240" w:lineRule="auto"/>
        <w:rPr>
          <w:rFonts w:ascii="Arial" w:hAnsi="Arial" w:cs="Arial"/>
          <w:sz w:val="24"/>
          <w:szCs w:val="24"/>
          <w:u w:val="single"/>
        </w:rPr>
      </w:pPr>
      <w:r w:rsidRPr="00F734FD">
        <w:rPr>
          <w:rFonts w:ascii="Arial" w:eastAsia="Times New Roman" w:hAnsi="Arial" w:cs="Arial"/>
          <w:color w:val="212121"/>
          <w:sz w:val="24"/>
          <w:szCs w:val="24"/>
          <w:lang w:eastAsia="en-CA"/>
        </w:rPr>
        <w:t>Attendance</w:t>
      </w:r>
      <w:r w:rsidR="00F734FD">
        <w:rPr>
          <w:rFonts w:ascii="Arial" w:eastAsia="Times New Roman" w:hAnsi="Arial" w:cs="Arial"/>
          <w:color w:val="212121"/>
          <w:sz w:val="24"/>
          <w:szCs w:val="24"/>
          <w:lang w:eastAsia="en-CA"/>
        </w:rPr>
        <w:t xml:space="preserve">: Mark Murdoch, Food </w:t>
      </w:r>
      <w:r w:rsidR="008F1D01">
        <w:rPr>
          <w:rFonts w:ascii="Arial" w:eastAsia="Times New Roman" w:hAnsi="Arial" w:cs="Arial"/>
          <w:color w:val="212121"/>
          <w:sz w:val="24"/>
          <w:szCs w:val="24"/>
          <w:lang w:eastAsia="en-CA"/>
        </w:rPr>
        <w:t xml:space="preserve">Services; Aimee Blyth, Seasoned Spoon; </w:t>
      </w:r>
      <w:r w:rsidR="007944B1">
        <w:rPr>
          <w:rFonts w:ascii="Arial" w:eastAsia="Times New Roman" w:hAnsi="Arial" w:cs="Arial"/>
          <w:color w:val="212121"/>
          <w:sz w:val="24"/>
          <w:szCs w:val="24"/>
          <w:lang w:eastAsia="en-CA"/>
        </w:rPr>
        <w:t>Christine Thomas</w:t>
      </w:r>
      <w:r w:rsidR="00F77626">
        <w:rPr>
          <w:rFonts w:ascii="Arial" w:eastAsia="Times New Roman" w:hAnsi="Arial" w:cs="Arial"/>
          <w:color w:val="212121"/>
          <w:sz w:val="24"/>
          <w:szCs w:val="24"/>
          <w:lang w:eastAsia="en-CA"/>
        </w:rPr>
        <w:t xml:space="preserve">, Jesica Brooks, Chef Joseph Pirie, Chartwells; Kim Stevens, CUPE 3205; </w:t>
      </w:r>
      <w:r w:rsidR="00882E75">
        <w:rPr>
          <w:rFonts w:ascii="Arial" w:eastAsia="Times New Roman" w:hAnsi="Arial" w:cs="Arial"/>
          <w:color w:val="212121"/>
          <w:sz w:val="24"/>
          <w:szCs w:val="24"/>
          <w:lang w:eastAsia="en-CA"/>
        </w:rPr>
        <w:t>Jilliene Simone-Burns, Housing; Hea</w:t>
      </w:r>
      <w:r w:rsidR="00FB2EE5">
        <w:rPr>
          <w:rFonts w:ascii="Arial" w:eastAsia="Times New Roman" w:hAnsi="Arial" w:cs="Arial"/>
          <w:color w:val="212121"/>
          <w:sz w:val="24"/>
          <w:szCs w:val="24"/>
          <w:lang w:eastAsia="en-CA"/>
        </w:rPr>
        <w:t>t</w:t>
      </w:r>
      <w:r w:rsidR="00882E75">
        <w:rPr>
          <w:rFonts w:ascii="Arial" w:eastAsia="Times New Roman" w:hAnsi="Arial" w:cs="Arial"/>
          <w:color w:val="212121"/>
          <w:sz w:val="24"/>
          <w:szCs w:val="24"/>
          <w:lang w:eastAsia="en-CA"/>
        </w:rPr>
        <w:t xml:space="preserve">her Klyn-Hesselink </w:t>
      </w:r>
      <w:r w:rsidR="00121A6C">
        <w:rPr>
          <w:rFonts w:ascii="Arial" w:eastAsia="Times New Roman" w:hAnsi="Arial" w:cs="Arial"/>
          <w:color w:val="212121"/>
          <w:sz w:val="24"/>
          <w:szCs w:val="24"/>
          <w:lang w:eastAsia="en-CA"/>
        </w:rPr>
        <w:t xml:space="preserve">TGSA; Michael Eamon, Traill College; Lori Johnston, Conferences; </w:t>
      </w:r>
      <w:r w:rsidR="00860677">
        <w:rPr>
          <w:rFonts w:ascii="Arial" w:eastAsia="Times New Roman" w:hAnsi="Arial" w:cs="Arial"/>
          <w:color w:val="212121"/>
          <w:sz w:val="24"/>
          <w:szCs w:val="24"/>
          <w:lang w:eastAsia="en-CA"/>
        </w:rPr>
        <w:t xml:space="preserve">Bri </w:t>
      </w:r>
      <w:r w:rsidR="00C72B94">
        <w:rPr>
          <w:rFonts w:ascii="Arial" w:eastAsia="Times New Roman" w:hAnsi="Arial" w:cs="Arial"/>
          <w:color w:val="212121"/>
          <w:sz w:val="24"/>
          <w:szCs w:val="24"/>
          <w:lang w:eastAsia="en-CA"/>
        </w:rPr>
        <w:t xml:space="preserve">Policicchio, </w:t>
      </w:r>
      <w:r w:rsidR="00294F76">
        <w:rPr>
          <w:rFonts w:ascii="Arial" w:eastAsia="Times New Roman" w:hAnsi="Arial" w:cs="Arial"/>
          <w:color w:val="212121"/>
          <w:sz w:val="24"/>
          <w:szCs w:val="24"/>
          <w:lang w:eastAsia="en-CA"/>
        </w:rPr>
        <w:t>TCSA;</w:t>
      </w:r>
      <w:r w:rsidR="00797A24" w:rsidRPr="00797A24">
        <w:rPr>
          <w:rFonts w:ascii="Arial" w:eastAsia="Times New Roman" w:hAnsi="Arial" w:cs="Arial"/>
          <w:color w:val="212121"/>
          <w:sz w:val="24"/>
          <w:szCs w:val="24"/>
          <w:lang w:eastAsia="en-CA"/>
        </w:rPr>
        <w:t xml:space="preserve"> </w:t>
      </w:r>
      <w:r w:rsidR="00797A24">
        <w:rPr>
          <w:rFonts w:ascii="Arial" w:eastAsia="Times New Roman" w:hAnsi="Arial" w:cs="Arial"/>
          <w:color w:val="212121"/>
          <w:sz w:val="24"/>
          <w:szCs w:val="24"/>
          <w:lang w:eastAsia="en-CA"/>
        </w:rPr>
        <w:t>Rushk Choudry, LEC</w:t>
      </w:r>
      <w:r w:rsidR="004574BC">
        <w:rPr>
          <w:rFonts w:ascii="Arial" w:eastAsia="Times New Roman" w:hAnsi="Arial" w:cs="Arial"/>
          <w:color w:val="212121"/>
          <w:sz w:val="24"/>
          <w:szCs w:val="24"/>
          <w:lang w:eastAsia="en-CA"/>
        </w:rPr>
        <w:t>; Shelley Strain, Sustainability Office.</w:t>
      </w:r>
    </w:p>
    <w:p w14:paraId="7E89888F" w14:textId="646BC0CA" w:rsidR="0086593E" w:rsidRPr="00510EA2" w:rsidRDefault="0086593E" w:rsidP="0086593E">
      <w:pPr>
        <w:pStyle w:val="ListParagraph"/>
        <w:numPr>
          <w:ilvl w:val="0"/>
          <w:numId w:val="1"/>
        </w:numPr>
        <w:spacing w:after="0" w:line="240" w:lineRule="auto"/>
        <w:rPr>
          <w:rFonts w:ascii="Arial" w:hAnsi="Arial" w:cs="Arial"/>
          <w:sz w:val="24"/>
          <w:szCs w:val="24"/>
        </w:rPr>
      </w:pPr>
      <w:r w:rsidRPr="00405437">
        <w:rPr>
          <w:rFonts w:ascii="Arial" w:hAnsi="Arial" w:cs="Arial"/>
          <w:sz w:val="24"/>
          <w:szCs w:val="24"/>
        </w:rPr>
        <w:t xml:space="preserve">Review of Meeting Notes </w:t>
      </w:r>
      <w:r w:rsidRPr="00510EA2">
        <w:rPr>
          <w:rFonts w:ascii="Arial" w:hAnsi="Arial" w:cs="Arial"/>
          <w:sz w:val="24"/>
          <w:szCs w:val="24"/>
        </w:rPr>
        <w:t xml:space="preserve">of </w:t>
      </w:r>
      <w:r>
        <w:rPr>
          <w:rFonts w:ascii="Arial" w:hAnsi="Arial" w:cs="Arial"/>
          <w:sz w:val="24"/>
          <w:szCs w:val="24"/>
        </w:rPr>
        <w:t>November 30</w:t>
      </w:r>
    </w:p>
    <w:p w14:paraId="48CBEE68" w14:textId="77777777" w:rsidR="00E973CC" w:rsidRPr="00E973CC" w:rsidRDefault="00294F76" w:rsidP="00E973CC">
      <w:pPr>
        <w:pStyle w:val="ListParagraph"/>
        <w:numPr>
          <w:ilvl w:val="1"/>
          <w:numId w:val="1"/>
        </w:numPr>
        <w:spacing w:after="0" w:line="240" w:lineRule="auto"/>
        <w:rPr>
          <w:rFonts w:ascii="Arial" w:hAnsi="Arial" w:cs="Arial"/>
          <w:sz w:val="24"/>
          <w:szCs w:val="24"/>
          <w:u w:val="single"/>
        </w:rPr>
      </w:pPr>
      <w:r w:rsidRPr="00294F76">
        <w:rPr>
          <w:rFonts w:ascii="Arial" w:hAnsi="Arial" w:cs="Arial"/>
          <w:sz w:val="24"/>
          <w:szCs w:val="24"/>
        </w:rPr>
        <w:t>The dining plan rates that were approved at the November meeting were included in the Food Service budget for 2024/20</w:t>
      </w:r>
      <w:r w:rsidR="00822873">
        <w:rPr>
          <w:rFonts w:ascii="Arial" w:hAnsi="Arial" w:cs="Arial"/>
          <w:sz w:val="24"/>
          <w:szCs w:val="24"/>
        </w:rPr>
        <w:t xml:space="preserve">25.  That budget has been submitted to PVP and will be approved by the Board </w:t>
      </w:r>
      <w:r w:rsidR="00E973CC">
        <w:rPr>
          <w:rFonts w:ascii="Arial" w:hAnsi="Arial" w:cs="Arial"/>
          <w:sz w:val="24"/>
          <w:szCs w:val="24"/>
        </w:rPr>
        <w:t>in March.</w:t>
      </w:r>
    </w:p>
    <w:p w14:paraId="6DBF8E53" w14:textId="1F16CD3A" w:rsidR="0086593E" w:rsidRPr="00294F76" w:rsidRDefault="0086593E" w:rsidP="00030C0C">
      <w:pPr>
        <w:pStyle w:val="ListParagraph"/>
        <w:numPr>
          <w:ilvl w:val="0"/>
          <w:numId w:val="1"/>
        </w:numPr>
        <w:spacing w:after="0" w:line="240" w:lineRule="auto"/>
        <w:rPr>
          <w:rFonts w:ascii="Arial" w:hAnsi="Arial" w:cs="Arial"/>
          <w:sz w:val="24"/>
          <w:szCs w:val="24"/>
          <w:u w:val="single"/>
        </w:rPr>
      </w:pPr>
      <w:r w:rsidRPr="00294F76">
        <w:rPr>
          <w:rFonts w:ascii="Arial" w:eastAsia="Times New Roman" w:hAnsi="Arial" w:cs="Arial"/>
          <w:color w:val="212121"/>
          <w:sz w:val="24"/>
          <w:szCs w:val="24"/>
          <w:lang w:eastAsia="en-CA"/>
        </w:rPr>
        <w:t>Sub-committee reports</w:t>
      </w:r>
    </w:p>
    <w:p w14:paraId="68C3F7AB" w14:textId="77777777" w:rsidR="0086593E" w:rsidRPr="00011FE5" w:rsidRDefault="0086593E" w:rsidP="0086593E">
      <w:pPr>
        <w:pStyle w:val="ListParagraph"/>
        <w:numPr>
          <w:ilvl w:val="0"/>
          <w:numId w:val="2"/>
        </w:numPr>
        <w:spacing w:after="0" w:line="240" w:lineRule="auto"/>
        <w:rPr>
          <w:rFonts w:ascii="Arial" w:hAnsi="Arial" w:cs="Arial"/>
          <w:sz w:val="24"/>
          <w:szCs w:val="24"/>
          <w:u w:val="single"/>
        </w:rPr>
      </w:pPr>
      <w:r w:rsidRPr="008328CB">
        <w:rPr>
          <w:rFonts w:ascii="Arial" w:eastAsia="Times New Roman" w:hAnsi="Arial" w:cs="Arial"/>
          <w:color w:val="212121"/>
          <w:sz w:val="24"/>
          <w:szCs w:val="24"/>
          <w:lang w:eastAsia="en-CA"/>
        </w:rPr>
        <w:t>Opera</w:t>
      </w:r>
      <w:r w:rsidRPr="00AF6CB1">
        <w:rPr>
          <w:rFonts w:ascii="Arial" w:eastAsia="Times New Roman" w:hAnsi="Arial" w:cs="Arial"/>
          <w:color w:val="212121"/>
          <w:sz w:val="24"/>
          <w:szCs w:val="24"/>
          <w:lang w:eastAsia="en-CA"/>
        </w:rPr>
        <w:t xml:space="preserve">tions and Marketing </w:t>
      </w:r>
    </w:p>
    <w:p w14:paraId="41013C27" w14:textId="0D56CF6B" w:rsidR="0086593E" w:rsidRPr="008328CB" w:rsidRDefault="0086593E" w:rsidP="0086593E">
      <w:pPr>
        <w:pStyle w:val="ListParagraph"/>
        <w:numPr>
          <w:ilvl w:val="1"/>
          <w:numId w:val="2"/>
        </w:numPr>
        <w:spacing w:after="0" w:line="240" w:lineRule="auto"/>
        <w:rPr>
          <w:rFonts w:ascii="Arial" w:hAnsi="Arial" w:cs="Arial"/>
          <w:sz w:val="24"/>
          <w:szCs w:val="24"/>
        </w:rPr>
      </w:pPr>
      <w:r w:rsidRPr="008328CB">
        <w:rPr>
          <w:rFonts w:ascii="Arial" w:hAnsi="Arial" w:cs="Arial"/>
          <w:sz w:val="24"/>
          <w:szCs w:val="24"/>
        </w:rPr>
        <w:t xml:space="preserve">See Meeting Notes of </w:t>
      </w:r>
      <w:r>
        <w:rPr>
          <w:rFonts w:ascii="Arial" w:hAnsi="Arial" w:cs="Arial"/>
          <w:sz w:val="24"/>
          <w:szCs w:val="24"/>
        </w:rPr>
        <w:t>January 22</w:t>
      </w:r>
    </w:p>
    <w:p w14:paraId="676D869F" w14:textId="77777777" w:rsidR="0086593E" w:rsidRDefault="0086593E" w:rsidP="0086593E">
      <w:pPr>
        <w:pStyle w:val="ListParagraph"/>
        <w:numPr>
          <w:ilvl w:val="2"/>
          <w:numId w:val="2"/>
        </w:numPr>
        <w:spacing w:after="0" w:line="240" w:lineRule="auto"/>
        <w:rPr>
          <w:rFonts w:ascii="Arial" w:hAnsi="Arial" w:cs="Arial"/>
          <w:sz w:val="24"/>
          <w:szCs w:val="24"/>
        </w:rPr>
      </w:pPr>
      <w:r>
        <w:rPr>
          <w:rFonts w:ascii="Arial" w:hAnsi="Arial" w:cs="Arial"/>
          <w:sz w:val="24"/>
          <w:szCs w:val="24"/>
        </w:rPr>
        <w:t>Food insecurity support efforts</w:t>
      </w:r>
    </w:p>
    <w:p w14:paraId="6FD27586" w14:textId="77777777" w:rsidR="0086593E" w:rsidRDefault="0086593E" w:rsidP="0086593E">
      <w:pPr>
        <w:pStyle w:val="ListParagraph"/>
        <w:numPr>
          <w:ilvl w:val="2"/>
          <w:numId w:val="2"/>
        </w:numPr>
        <w:spacing w:after="0" w:line="240" w:lineRule="auto"/>
        <w:rPr>
          <w:rFonts w:ascii="Arial" w:hAnsi="Arial" w:cs="Arial"/>
          <w:sz w:val="24"/>
          <w:szCs w:val="24"/>
        </w:rPr>
      </w:pPr>
      <w:r w:rsidRPr="009E55C7">
        <w:rPr>
          <w:rFonts w:ascii="Arial" w:hAnsi="Arial" w:cs="Arial"/>
          <w:sz w:val="24"/>
          <w:szCs w:val="24"/>
        </w:rPr>
        <w:t>Food Guide Friendly program</w:t>
      </w:r>
    </w:p>
    <w:p w14:paraId="2B96065B" w14:textId="77777777" w:rsidR="0086593E" w:rsidRPr="007338B9" w:rsidRDefault="0086593E" w:rsidP="0086593E">
      <w:pPr>
        <w:pStyle w:val="ListParagraph"/>
        <w:numPr>
          <w:ilvl w:val="2"/>
          <w:numId w:val="2"/>
        </w:numPr>
        <w:spacing w:after="0" w:line="240" w:lineRule="auto"/>
        <w:rPr>
          <w:rFonts w:ascii="Arial" w:hAnsi="Arial" w:cs="Arial"/>
          <w:sz w:val="24"/>
          <w:szCs w:val="24"/>
        </w:rPr>
      </w:pPr>
      <w:r w:rsidRPr="007338B9">
        <w:rPr>
          <w:rFonts w:ascii="Arial" w:hAnsi="Arial" w:cs="Arial"/>
          <w:sz w:val="24"/>
          <w:szCs w:val="24"/>
        </w:rPr>
        <w:t xml:space="preserve">Reading Week Operating Hours </w:t>
      </w:r>
    </w:p>
    <w:p w14:paraId="77F387DE" w14:textId="68DD5A67" w:rsidR="0086593E" w:rsidRPr="007338B9" w:rsidRDefault="0086593E" w:rsidP="0086593E">
      <w:pPr>
        <w:pStyle w:val="ListParagraph"/>
        <w:numPr>
          <w:ilvl w:val="2"/>
          <w:numId w:val="2"/>
        </w:numPr>
        <w:spacing w:after="0" w:line="240" w:lineRule="auto"/>
        <w:rPr>
          <w:rFonts w:ascii="Arial" w:hAnsi="Arial" w:cs="Arial"/>
          <w:sz w:val="24"/>
          <w:szCs w:val="24"/>
        </w:rPr>
      </w:pPr>
      <w:r w:rsidRPr="007338B9">
        <w:rPr>
          <w:rFonts w:ascii="Arial" w:hAnsi="Arial" w:cs="Arial"/>
          <w:sz w:val="24"/>
          <w:szCs w:val="24"/>
        </w:rPr>
        <w:t xml:space="preserve">Retail Price Increase </w:t>
      </w:r>
    </w:p>
    <w:p w14:paraId="5A6EBCC6" w14:textId="6E9841CD" w:rsidR="00DA50D4" w:rsidRPr="007338B9" w:rsidRDefault="00DA50D4" w:rsidP="0086593E">
      <w:pPr>
        <w:pStyle w:val="ListParagraph"/>
        <w:numPr>
          <w:ilvl w:val="2"/>
          <w:numId w:val="2"/>
        </w:numPr>
        <w:spacing w:after="0" w:line="240" w:lineRule="auto"/>
        <w:rPr>
          <w:rFonts w:ascii="Arial" w:hAnsi="Arial" w:cs="Arial"/>
          <w:sz w:val="24"/>
          <w:szCs w:val="24"/>
        </w:rPr>
      </w:pPr>
      <w:r w:rsidRPr="007338B9">
        <w:rPr>
          <w:rFonts w:ascii="Arial" w:hAnsi="Arial" w:cs="Arial"/>
          <w:sz w:val="24"/>
          <w:szCs w:val="24"/>
        </w:rPr>
        <w:t xml:space="preserve">Update on Bell Let’s Talk Day </w:t>
      </w:r>
    </w:p>
    <w:p w14:paraId="045429E4" w14:textId="4954EBA9" w:rsidR="001402FB" w:rsidRPr="007338B9" w:rsidRDefault="001402FB" w:rsidP="001402FB">
      <w:pPr>
        <w:pStyle w:val="ListParagraph"/>
        <w:numPr>
          <w:ilvl w:val="3"/>
          <w:numId w:val="2"/>
        </w:numPr>
        <w:spacing w:after="0" w:line="240" w:lineRule="auto"/>
        <w:rPr>
          <w:rFonts w:ascii="Arial" w:hAnsi="Arial" w:cs="Arial"/>
          <w:sz w:val="24"/>
          <w:szCs w:val="24"/>
        </w:rPr>
      </w:pPr>
      <w:r w:rsidRPr="007338B9">
        <w:rPr>
          <w:rFonts w:ascii="Arial" w:hAnsi="Arial" w:cs="Arial"/>
          <w:sz w:val="24"/>
          <w:szCs w:val="24"/>
        </w:rPr>
        <w:t xml:space="preserve">There was good participation on the activities and lots of positive messages shared on the </w:t>
      </w:r>
      <w:r w:rsidR="00EE4430" w:rsidRPr="007338B9">
        <w:rPr>
          <w:rFonts w:ascii="Arial" w:hAnsi="Arial" w:cs="Arial"/>
          <w:sz w:val="24"/>
          <w:szCs w:val="24"/>
        </w:rPr>
        <w:t>caring wall.</w:t>
      </w:r>
    </w:p>
    <w:p w14:paraId="1F575180" w14:textId="4D73C0F9" w:rsidR="00EE4430" w:rsidRPr="007338B9" w:rsidRDefault="00EE4430" w:rsidP="001402FB">
      <w:pPr>
        <w:pStyle w:val="ListParagraph"/>
        <w:numPr>
          <w:ilvl w:val="3"/>
          <w:numId w:val="2"/>
        </w:numPr>
        <w:spacing w:after="0" w:line="240" w:lineRule="auto"/>
        <w:rPr>
          <w:rFonts w:ascii="Arial" w:hAnsi="Arial" w:cs="Arial"/>
          <w:sz w:val="24"/>
          <w:szCs w:val="24"/>
        </w:rPr>
      </w:pPr>
      <w:r w:rsidRPr="007338B9">
        <w:rPr>
          <w:rFonts w:ascii="Arial" w:hAnsi="Arial" w:cs="Arial"/>
          <w:sz w:val="24"/>
          <w:szCs w:val="24"/>
        </w:rPr>
        <w:t>$</w:t>
      </w:r>
      <w:r w:rsidR="007338B9" w:rsidRPr="007338B9">
        <w:rPr>
          <w:rFonts w:ascii="Arial" w:hAnsi="Arial" w:cs="Arial"/>
          <w:sz w:val="24"/>
          <w:szCs w:val="24"/>
        </w:rPr>
        <w:t>4,065 w</w:t>
      </w:r>
      <w:r w:rsidRPr="007338B9">
        <w:rPr>
          <w:rFonts w:ascii="Arial" w:hAnsi="Arial" w:cs="Arial"/>
          <w:sz w:val="24"/>
          <w:szCs w:val="24"/>
        </w:rPr>
        <w:t>as raised in support of the Wellness Centre</w:t>
      </w:r>
    </w:p>
    <w:p w14:paraId="5119046E" w14:textId="377014CF" w:rsidR="00BE38D8" w:rsidRPr="00EE4430" w:rsidRDefault="00BE38D8" w:rsidP="001402FB">
      <w:pPr>
        <w:pStyle w:val="ListParagraph"/>
        <w:numPr>
          <w:ilvl w:val="3"/>
          <w:numId w:val="2"/>
        </w:numPr>
        <w:spacing w:after="0" w:line="240" w:lineRule="auto"/>
        <w:rPr>
          <w:rFonts w:ascii="Arial" w:hAnsi="Arial" w:cs="Arial"/>
          <w:sz w:val="24"/>
          <w:szCs w:val="24"/>
        </w:rPr>
      </w:pPr>
      <w:r>
        <w:rPr>
          <w:rFonts w:ascii="Arial" w:hAnsi="Arial" w:cs="Arial"/>
          <w:sz w:val="24"/>
          <w:szCs w:val="24"/>
        </w:rPr>
        <w:t>Images and details attached.</w:t>
      </w:r>
    </w:p>
    <w:p w14:paraId="54B048F5" w14:textId="77777777" w:rsidR="0086593E" w:rsidRPr="00AF6CB1" w:rsidRDefault="0086593E" w:rsidP="0086593E">
      <w:pPr>
        <w:pStyle w:val="ListParagraph"/>
        <w:numPr>
          <w:ilvl w:val="0"/>
          <w:numId w:val="2"/>
        </w:numPr>
        <w:spacing w:after="0" w:line="240" w:lineRule="auto"/>
        <w:rPr>
          <w:rFonts w:ascii="Arial" w:hAnsi="Arial" w:cs="Arial"/>
          <w:sz w:val="24"/>
          <w:szCs w:val="24"/>
          <w:u w:val="single"/>
        </w:rPr>
      </w:pPr>
      <w:r w:rsidRPr="00AF6CB1">
        <w:rPr>
          <w:rFonts w:ascii="Arial" w:eastAsia="Times New Roman" w:hAnsi="Arial" w:cs="Arial"/>
          <w:color w:val="212121"/>
          <w:sz w:val="24"/>
          <w:szCs w:val="24"/>
          <w:lang w:eastAsia="en-CA"/>
        </w:rPr>
        <w:t>Sustainability and Fair Trade</w:t>
      </w:r>
    </w:p>
    <w:p w14:paraId="09EBBBD8" w14:textId="296F5E92" w:rsidR="0086593E" w:rsidRDefault="0086593E" w:rsidP="0086593E">
      <w:pPr>
        <w:pStyle w:val="ListParagraph"/>
        <w:numPr>
          <w:ilvl w:val="1"/>
          <w:numId w:val="2"/>
        </w:numPr>
        <w:spacing w:after="0" w:line="240" w:lineRule="auto"/>
        <w:rPr>
          <w:rFonts w:ascii="Arial" w:hAnsi="Arial" w:cs="Arial"/>
          <w:sz w:val="24"/>
          <w:szCs w:val="24"/>
        </w:rPr>
      </w:pPr>
      <w:r>
        <w:rPr>
          <w:rFonts w:ascii="Arial" w:hAnsi="Arial" w:cs="Arial"/>
          <w:sz w:val="24"/>
          <w:szCs w:val="24"/>
        </w:rPr>
        <w:t>See meeting notes of January 22</w:t>
      </w:r>
    </w:p>
    <w:p w14:paraId="339202F8" w14:textId="77777777" w:rsidR="0086593E" w:rsidRDefault="0086593E" w:rsidP="0086593E">
      <w:pPr>
        <w:pStyle w:val="ListParagraph"/>
        <w:numPr>
          <w:ilvl w:val="2"/>
          <w:numId w:val="2"/>
        </w:numPr>
        <w:spacing w:after="0" w:line="240" w:lineRule="auto"/>
        <w:rPr>
          <w:rFonts w:ascii="Arial" w:hAnsi="Arial" w:cs="Arial"/>
          <w:sz w:val="24"/>
          <w:szCs w:val="24"/>
        </w:rPr>
      </w:pPr>
      <w:r w:rsidRPr="00431683">
        <w:rPr>
          <w:rFonts w:ascii="Arial" w:hAnsi="Arial" w:cs="Arial"/>
          <w:sz w:val="24"/>
          <w:szCs w:val="24"/>
        </w:rPr>
        <w:t>Winter waste diversion contest in the works</w:t>
      </w:r>
    </w:p>
    <w:p w14:paraId="18ED4F35" w14:textId="36FFA3B3" w:rsidR="0078008B" w:rsidRDefault="00C76D00" w:rsidP="0078008B">
      <w:pPr>
        <w:pStyle w:val="ListParagraph"/>
        <w:numPr>
          <w:ilvl w:val="3"/>
          <w:numId w:val="2"/>
        </w:numPr>
        <w:spacing w:after="0" w:line="240" w:lineRule="auto"/>
        <w:rPr>
          <w:rFonts w:ascii="Arial" w:hAnsi="Arial" w:cs="Arial"/>
          <w:sz w:val="24"/>
          <w:szCs w:val="24"/>
        </w:rPr>
      </w:pPr>
      <w:r>
        <w:rPr>
          <w:rFonts w:ascii="Arial" w:hAnsi="Arial" w:cs="Arial"/>
          <w:sz w:val="24"/>
          <w:szCs w:val="24"/>
        </w:rPr>
        <w:t xml:space="preserve">The pre-audit is </w:t>
      </w:r>
      <w:proofErr w:type="gramStart"/>
      <w:r>
        <w:rPr>
          <w:rFonts w:ascii="Arial" w:hAnsi="Arial" w:cs="Arial"/>
          <w:sz w:val="24"/>
          <w:szCs w:val="24"/>
        </w:rPr>
        <w:t>complete</w:t>
      </w:r>
      <w:proofErr w:type="gramEnd"/>
    </w:p>
    <w:p w14:paraId="61B7DE22" w14:textId="3A3A5428" w:rsidR="00C76D00" w:rsidRDefault="00C76D00" w:rsidP="0078008B">
      <w:pPr>
        <w:pStyle w:val="ListParagraph"/>
        <w:numPr>
          <w:ilvl w:val="3"/>
          <w:numId w:val="2"/>
        </w:numPr>
        <w:spacing w:after="0" w:line="240" w:lineRule="auto"/>
        <w:rPr>
          <w:rFonts w:ascii="Arial" w:hAnsi="Arial" w:cs="Arial"/>
          <w:sz w:val="24"/>
          <w:szCs w:val="24"/>
        </w:rPr>
      </w:pPr>
      <w:r>
        <w:rPr>
          <w:rFonts w:ascii="Arial" w:hAnsi="Arial" w:cs="Arial"/>
          <w:sz w:val="24"/>
          <w:szCs w:val="24"/>
        </w:rPr>
        <w:t xml:space="preserve">Currently volunteers are supporting an education phase, showing people what to put </w:t>
      </w:r>
      <w:proofErr w:type="gramStart"/>
      <w:r>
        <w:rPr>
          <w:rFonts w:ascii="Arial" w:hAnsi="Arial" w:cs="Arial"/>
          <w:sz w:val="24"/>
          <w:szCs w:val="24"/>
        </w:rPr>
        <w:t>where</w:t>
      </w:r>
      <w:proofErr w:type="gramEnd"/>
    </w:p>
    <w:p w14:paraId="2CD55A2B" w14:textId="1BE3C3D6" w:rsidR="00E25378" w:rsidRPr="00431683" w:rsidRDefault="00E25378" w:rsidP="0078008B">
      <w:pPr>
        <w:pStyle w:val="ListParagraph"/>
        <w:numPr>
          <w:ilvl w:val="3"/>
          <w:numId w:val="2"/>
        </w:numPr>
        <w:spacing w:after="0" w:line="240" w:lineRule="auto"/>
        <w:rPr>
          <w:rFonts w:ascii="Arial" w:hAnsi="Arial" w:cs="Arial"/>
          <w:sz w:val="24"/>
          <w:szCs w:val="24"/>
        </w:rPr>
      </w:pPr>
      <w:r>
        <w:rPr>
          <w:rFonts w:ascii="Arial" w:hAnsi="Arial" w:cs="Arial"/>
          <w:sz w:val="24"/>
          <w:szCs w:val="24"/>
        </w:rPr>
        <w:t xml:space="preserve">The audit will measure which College had the greatest improvement in their diversion </w:t>
      </w:r>
      <w:proofErr w:type="gramStart"/>
      <w:r>
        <w:rPr>
          <w:rFonts w:ascii="Arial" w:hAnsi="Arial" w:cs="Arial"/>
          <w:sz w:val="24"/>
          <w:szCs w:val="24"/>
        </w:rPr>
        <w:t>rate</w:t>
      </w:r>
      <w:proofErr w:type="gramEnd"/>
    </w:p>
    <w:p w14:paraId="6146C5CD" w14:textId="67F92006" w:rsidR="0086593E" w:rsidRPr="001C126E" w:rsidRDefault="00B9676B" w:rsidP="0086593E">
      <w:pPr>
        <w:pStyle w:val="ListParagraph"/>
        <w:numPr>
          <w:ilvl w:val="1"/>
          <w:numId w:val="2"/>
        </w:numPr>
        <w:spacing w:after="0" w:line="240" w:lineRule="auto"/>
        <w:rPr>
          <w:rFonts w:ascii="Arial" w:hAnsi="Arial" w:cs="Arial"/>
          <w:sz w:val="24"/>
          <w:szCs w:val="24"/>
          <w:u w:val="single"/>
        </w:rPr>
      </w:pPr>
      <w:r>
        <w:rPr>
          <w:rFonts w:ascii="Arial" w:eastAsia="Times New Roman" w:hAnsi="Arial" w:cs="Arial"/>
          <w:color w:val="212121"/>
          <w:sz w:val="24"/>
          <w:szCs w:val="24"/>
          <w:lang w:eastAsia="en-CA"/>
        </w:rPr>
        <w:t xml:space="preserve">The Sustainability Office will reach out to members of this committee and members of the Sustainability and Fair-Trade working group with dates and times </w:t>
      </w:r>
      <w:r w:rsidR="000C7778">
        <w:rPr>
          <w:rFonts w:ascii="Arial" w:eastAsia="Times New Roman" w:hAnsi="Arial" w:cs="Arial"/>
          <w:color w:val="212121"/>
          <w:sz w:val="24"/>
          <w:szCs w:val="24"/>
          <w:lang w:eastAsia="en-CA"/>
        </w:rPr>
        <w:t>of the post audits, looking for volunteers.</w:t>
      </w:r>
    </w:p>
    <w:p w14:paraId="5FAD3B70" w14:textId="77777777" w:rsidR="0086593E" w:rsidRDefault="0086593E" w:rsidP="0086593E">
      <w:pPr>
        <w:pStyle w:val="ListParagraph"/>
        <w:numPr>
          <w:ilvl w:val="0"/>
          <w:numId w:val="1"/>
        </w:numPr>
        <w:spacing w:after="0" w:line="240" w:lineRule="auto"/>
        <w:rPr>
          <w:rFonts w:ascii="Arial" w:hAnsi="Arial" w:cs="Arial"/>
          <w:sz w:val="24"/>
          <w:szCs w:val="24"/>
        </w:rPr>
      </w:pPr>
      <w:r>
        <w:rPr>
          <w:rFonts w:ascii="Arial" w:hAnsi="Arial" w:cs="Arial"/>
          <w:sz w:val="24"/>
          <w:szCs w:val="24"/>
        </w:rPr>
        <w:lastRenderedPageBreak/>
        <w:t>Additional Working Groups:</w:t>
      </w:r>
    </w:p>
    <w:p w14:paraId="18F35578" w14:textId="4B210300" w:rsidR="0086593E" w:rsidRDefault="0086593E" w:rsidP="0086593E">
      <w:pPr>
        <w:pStyle w:val="ListParagraph"/>
        <w:numPr>
          <w:ilvl w:val="1"/>
          <w:numId w:val="1"/>
        </w:numPr>
        <w:spacing w:after="0" w:line="240" w:lineRule="auto"/>
        <w:rPr>
          <w:rFonts w:ascii="Arial" w:hAnsi="Arial" w:cs="Arial"/>
          <w:sz w:val="24"/>
          <w:szCs w:val="24"/>
        </w:rPr>
      </w:pPr>
      <w:r w:rsidRPr="0086593E">
        <w:rPr>
          <w:rFonts w:ascii="Arial" w:hAnsi="Arial" w:cs="Arial"/>
          <w:sz w:val="24"/>
          <w:szCs w:val="24"/>
        </w:rPr>
        <w:t>Dining Room Redevelopment Group</w:t>
      </w:r>
      <w:r>
        <w:rPr>
          <w:rFonts w:ascii="Arial" w:hAnsi="Arial" w:cs="Arial"/>
          <w:sz w:val="24"/>
          <w:szCs w:val="24"/>
        </w:rPr>
        <w:t xml:space="preserve"> – see meeting notes of January 22</w:t>
      </w:r>
    </w:p>
    <w:p w14:paraId="1474EC71" w14:textId="7097B962" w:rsidR="001C3312" w:rsidRPr="0086593E" w:rsidRDefault="001C3312" w:rsidP="00876F1D">
      <w:pPr>
        <w:pStyle w:val="ListParagraph"/>
        <w:numPr>
          <w:ilvl w:val="2"/>
          <w:numId w:val="1"/>
        </w:numPr>
        <w:spacing w:after="0" w:line="240" w:lineRule="auto"/>
        <w:rPr>
          <w:rFonts w:ascii="Arial" w:hAnsi="Arial" w:cs="Arial"/>
          <w:sz w:val="24"/>
          <w:szCs w:val="24"/>
        </w:rPr>
      </w:pPr>
      <w:r>
        <w:rPr>
          <w:rFonts w:ascii="Arial" w:hAnsi="Arial" w:cs="Arial"/>
          <w:sz w:val="24"/>
          <w:szCs w:val="24"/>
        </w:rPr>
        <w:t>Working on a strategy to use volunteer alumnae to refinish the tables and having it as a project where students can participate and learn how the repair and refinish</w:t>
      </w:r>
      <w:r w:rsidR="00876F1D">
        <w:rPr>
          <w:rFonts w:ascii="Arial" w:hAnsi="Arial" w:cs="Arial"/>
          <w:sz w:val="24"/>
          <w:szCs w:val="24"/>
        </w:rPr>
        <w:t>.</w:t>
      </w:r>
    </w:p>
    <w:p w14:paraId="5FF31F31" w14:textId="0B6CA09D" w:rsidR="0086593E" w:rsidRDefault="0086593E" w:rsidP="0086593E">
      <w:pPr>
        <w:pStyle w:val="ListParagraph"/>
        <w:numPr>
          <w:ilvl w:val="1"/>
          <w:numId w:val="1"/>
        </w:numPr>
        <w:spacing w:after="0" w:line="240" w:lineRule="auto"/>
        <w:rPr>
          <w:rFonts w:ascii="Arial" w:hAnsi="Arial" w:cs="Arial"/>
          <w:sz w:val="24"/>
          <w:szCs w:val="24"/>
        </w:rPr>
      </w:pPr>
      <w:r>
        <w:rPr>
          <w:rFonts w:ascii="Arial" w:hAnsi="Arial" w:cs="Arial"/>
          <w:sz w:val="24"/>
          <w:szCs w:val="24"/>
        </w:rPr>
        <w:t>Food Service RFP Group</w:t>
      </w:r>
    </w:p>
    <w:p w14:paraId="00A79312" w14:textId="3EA55404" w:rsidR="00876F1D" w:rsidRDefault="00876F1D" w:rsidP="00876F1D">
      <w:pPr>
        <w:pStyle w:val="ListParagraph"/>
        <w:numPr>
          <w:ilvl w:val="2"/>
          <w:numId w:val="1"/>
        </w:numPr>
        <w:spacing w:after="0" w:line="240" w:lineRule="auto"/>
        <w:rPr>
          <w:rFonts w:ascii="Arial" w:hAnsi="Arial" w:cs="Arial"/>
          <w:sz w:val="24"/>
          <w:szCs w:val="24"/>
        </w:rPr>
      </w:pPr>
      <w:r>
        <w:rPr>
          <w:rFonts w:ascii="Arial" w:hAnsi="Arial" w:cs="Arial"/>
          <w:sz w:val="24"/>
          <w:szCs w:val="24"/>
        </w:rPr>
        <w:t>A recommendation has been sent to the Finance and Property Committee</w:t>
      </w:r>
      <w:r w:rsidR="00A2724D">
        <w:rPr>
          <w:rFonts w:ascii="Arial" w:hAnsi="Arial" w:cs="Arial"/>
          <w:sz w:val="24"/>
          <w:szCs w:val="24"/>
        </w:rPr>
        <w:t xml:space="preserve">.  This will be present to the Board on February 2.  Information will </w:t>
      </w:r>
      <w:r w:rsidR="00791EA9">
        <w:rPr>
          <w:rFonts w:ascii="Arial" w:hAnsi="Arial" w:cs="Arial"/>
          <w:sz w:val="24"/>
          <w:szCs w:val="24"/>
        </w:rPr>
        <w:t xml:space="preserve">not be available until an agreement is finalized </w:t>
      </w:r>
      <w:r w:rsidR="00A74F63">
        <w:rPr>
          <w:rFonts w:ascii="Arial" w:hAnsi="Arial" w:cs="Arial"/>
          <w:sz w:val="24"/>
          <w:szCs w:val="24"/>
        </w:rPr>
        <w:t xml:space="preserve">which could take several days or weeks to complete.  </w:t>
      </w:r>
    </w:p>
    <w:p w14:paraId="640F9116" w14:textId="4FB86CB7" w:rsidR="0086593E" w:rsidRDefault="0086593E" w:rsidP="0086593E">
      <w:pPr>
        <w:pStyle w:val="ListParagraph"/>
        <w:numPr>
          <w:ilvl w:val="0"/>
          <w:numId w:val="1"/>
        </w:numPr>
        <w:spacing w:after="0" w:line="240" w:lineRule="auto"/>
        <w:rPr>
          <w:rFonts w:ascii="Arial" w:hAnsi="Arial" w:cs="Arial"/>
          <w:sz w:val="24"/>
          <w:szCs w:val="24"/>
        </w:rPr>
      </w:pPr>
      <w:r>
        <w:rPr>
          <w:rFonts w:ascii="Arial" w:hAnsi="Arial" w:cs="Arial"/>
          <w:sz w:val="24"/>
          <w:szCs w:val="24"/>
        </w:rPr>
        <w:t>General Discussion and Q&amp;A</w:t>
      </w:r>
    </w:p>
    <w:p w14:paraId="464321EC" w14:textId="7B3E539B" w:rsidR="003375A9" w:rsidRDefault="000C6421" w:rsidP="003375A9">
      <w:pPr>
        <w:pStyle w:val="ListParagraph"/>
        <w:numPr>
          <w:ilvl w:val="1"/>
          <w:numId w:val="1"/>
        </w:numPr>
        <w:spacing w:after="0" w:line="240" w:lineRule="auto"/>
        <w:rPr>
          <w:rFonts w:ascii="Arial" w:hAnsi="Arial" w:cs="Arial"/>
          <w:sz w:val="24"/>
          <w:szCs w:val="24"/>
        </w:rPr>
      </w:pPr>
      <w:r>
        <w:rPr>
          <w:rFonts w:ascii="Arial" w:hAnsi="Arial" w:cs="Arial"/>
          <w:sz w:val="24"/>
          <w:szCs w:val="24"/>
        </w:rPr>
        <w:t xml:space="preserve">Through “Giving Tuesday” a donor has provide support for food insecurity for graduate students.  </w:t>
      </w:r>
      <w:r w:rsidR="00C33B1C">
        <w:rPr>
          <w:rFonts w:ascii="Arial" w:hAnsi="Arial" w:cs="Arial"/>
          <w:sz w:val="24"/>
          <w:szCs w:val="24"/>
        </w:rPr>
        <w:t xml:space="preserve">Traill College will lead a program unique for </w:t>
      </w:r>
      <w:r w:rsidR="00D55C75">
        <w:rPr>
          <w:rFonts w:ascii="Arial" w:hAnsi="Arial" w:cs="Arial"/>
          <w:sz w:val="24"/>
          <w:szCs w:val="24"/>
        </w:rPr>
        <w:t>graduate students.</w:t>
      </w:r>
    </w:p>
    <w:p w14:paraId="44ECA961" w14:textId="5927CF72" w:rsidR="0086593E" w:rsidRPr="0086593E" w:rsidRDefault="0086593E" w:rsidP="0086593E">
      <w:pPr>
        <w:pStyle w:val="ListParagraph"/>
        <w:numPr>
          <w:ilvl w:val="0"/>
          <w:numId w:val="1"/>
        </w:numPr>
        <w:spacing w:after="0" w:line="240" w:lineRule="auto"/>
        <w:rPr>
          <w:rFonts w:ascii="Arial" w:hAnsi="Arial" w:cs="Arial"/>
          <w:sz w:val="24"/>
          <w:szCs w:val="24"/>
        </w:rPr>
      </w:pPr>
      <w:r>
        <w:rPr>
          <w:rFonts w:ascii="Arial" w:hAnsi="Arial" w:cs="Arial"/>
          <w:sz w:val="24"/>
          <w:szCs w:val="24"/>
        </w:rPr>
        <w:t>Next meetings: February 2</w:t>
      </w:r>
      <w:r w:rsidR="0033122D">
        <w:rPr>
          <w:rFonts w:ascii="Arial" w:hAnsi="Arial" w:cs="Arial"/>
          <w:sz w:val="24"/>
          <w:szCs w:val="24"/>
        </w:rPr>
        <w:t>9</w:t>
      </w:r>
      <w:r>
        <w:rPr>
          <w:rFonts w:ascii="Arial" w:hAnsi="Arial" w:cs="Arial"/>
          <w:sz w:val="24"/>
          <w:szCs w:val="24"/>
        </w:rPr>
        <w:t xml:space="preserve"> and March 28, 9:00 – 10:30, by TEAMS</w:t>
      </w:r>
    </w:p>
    <w:p w14:paraId="2EC3A8C2" w14:textId="77777777" w:rsidR="0086593E" w:rsidRDefault="0086593E" w:rsidP="001B485C">
      <w:pPr>
        <w:spacing w:after="0" w:line="240" w:lineRule="auto"/>
        <w:jc w:val="center"/>
        <w:rPr>
          <w:sz w:val="24"/>
          <w:szCs w:val="24"/>
          <w:u w:val="single"/>
        </w:rPr>
      </w:pPr>
    </w:p>
    <w:p w14:paraId="260EB95D" w14:textId="4BDA7A33" w:rsidR="00F24569" w:rsidRPr="00A2276F" w:rsidRDefault="00F24569" w:rsidP="00A2276F">
      <w:pPr>
        <w:spacing w:after="0"/>
        <w:rPr>
          <w:rFonts w:ascii="Arial" w:hAnsi="Arial" w:cs="Arial"/>
          <w:sz w:val="24"/>
          <w:szCs w:val="24"/>
        </w:rPr>
      </w:pPr>
      <w:r w:rsidRPr="00A2276F">
        <w:rPr>
          <w:rFonts w:ascii="Arial" w:hAnsi="Arial" w:cs="Arial"/>
          <w:sz w:val="24"/>
          <w:szCs w:val="24"/>
        </w:rPr>
        <w:t>Bell Let’s Talk Day: All dining halls, Wednesday Jan 24</w:t>
      </w:r>
    </w:p>
    <w:p w14:paraId="1DE9EA05"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Lady Eaton: 45 twister wraps, 18 cake pops &amp; 8 cupcakes = $590.29</w:t>
      </w:r>
    </w:p>
    <w:p w14:paraId="31C3955D"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Champlain: 73 love me tenders, 20 cake pops, 31 cupcakes = $874.46</w:t>
      </w:r>
    </w:p>
    <w:p w14:paraId="3745D891"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Otonabee: 234 classic pizza slices, 19 cake pops, 22 cupcakes = $1,070.69</w:t>
      </w:r>
    </w:p>
    <w:p w14:paraId="0D920CF8"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Gzowski: 97 build your own pasta, 19 cake pops, 19 cupcakes = $1,218.45</w:t>
      </w:r>
    </w:p>
    <w:p w14:paraId="370834DA"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xml:space="preserve">•           Trent Durham: 23 love me tenders, 29 cupcakes = $311.19 </w:t>
      </w:r>
    </w:p>
    <w:p w14:paraId="50E04FDC"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Create your own essential oil bracelets in Champlain &amp; Gzowski, positive colouring pages in Lady Eaton &amp; Otonabee + dedicated BLTD pages in each dining hall that students could write kind messages or quotes on to support others</w:t>
      </w:r>
    </w:p>
    <w:p w14:paraId="48647B65" w14:textId="77777777" w:rsidR="00F24569" w:rsidRPr="00A2276F" w:rsidRDefault="00F24569" w:rsidP="00A2276F">
      <w:pPr>
        <w:spacing w:after="0"/>
        <w:rPr>
          <w:rFonts w:ascii="Arial" w:hAnsi="Arial" w:cs="Arial"/>
          <w:sz w:val="24"/>
          <w:szCs w:val="24"/>
        </w:rPr>
      </w:pPr>
      <w:r w:rsidRPr="00A2276F">
        <w:rPr>
          <w:rFonts w:ascii="Arial" w:hAnsi="Arial" w:cs="Arial"/>
          <w:sz w:val="24"/>
          <w:szCs w:val="24"/>
        </w:rPr>
        <w:t>•           656 total items sold, $4,065.08 to be donated to the Trent Wellness Department to support mental health education &amp; promotion</w:t>
      </w:r>
    </w:p>
    <w:p w14:paraId="34676015" w14:textId="07BADDB2" w:rsidR="0086593E" w:rsidRDefault="00CF2AFD">
      <w:pPr>
        <w:rPr>
          <w:sz w:val="24"/>
          <w:szCs w:val="24"/>
          <w:u w:val="single"/>
        </w:rPr>
      </w:pPr>
      <w:r>
        <w:rPr>
          <w:noProof/>
          <w:sz w:val="24"/>
          <w:szCs w:val="24"/>
          <w:u w:val="single"/>
        </w:rPr>
        <w:drawing>
          <wp:inline distT="0" distB="0" distL="0" distR="0" wp14:anchorId="26D79EBA" wp14:editId="3FC7A538">
            <wp:extent cx="2262019" cy="3006090"/>
            <wp:effectExtent l="0" t="0" r="5080" b="3810"/>
            <wp:docPr id="108350429" name="Picture 2" descr="A group of blue cake pops on a clear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0429" name="Picture 2" descr="A group of blue cake pops on a clear sta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7255" cy="3026338"/>
                    </a:xfrm>
                    <a:prstGeom prst="rect">
                      <a:avLst/>
                    </a:prstGeom>
                    <a:noFill/>
                  </pic:spPr>
                </pic:pic>
              </a:graphicData>
            </a:graphic>
          </wp:inline>
        </w:drawing>
      </w:r>
      <w:r w:rsidR="0096102A">
        <w:rPr>
          <w:noProof/>
          <w:sz w:val="24"/>
          <w:szCs w:val="24"/>
          <w:u w:val="single"/>
        </w:rPr>
        <w:drawing>
          <wp:inline distT="0" distB="0" distL="0" distR="0" wp14:anchorId="7C717848" wp14:editId="6A6BAC8E">
            <wp:extent cx="2276475" cy="3025299"/>
            <wp:effectExtent l="0" t="0" r="0" b="3810"/>
            <wp:docPr id="171428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735" cy="3029631"/>
                    </a:xfrm>
                    <a:prstGeom prst="rect">
                      <a:avLst/>
                    </a:prstGeom>
                    <a:noFill/>
                  </pic:spPr>
                </pic:pic>
              </a:graphicData>
            </a:graphic>
          </wp:inline>
        </w:drawing>
      </w:r>
      <w:r w:rsidR="0086593E">
        <w:rPr>
          <w:sz w:val="24"/>
          <w:szCs w:val="24"/>
          <w:u w:val="single"/>
        </w:rPr>
        <w:br w:type="page"/>
      </w:r>
    </w:p>
    <w:p w14:paraId="6C1612C4" w14:textId="6375A2D0" w:rsidR="00500BD1" w:rsidRDefault="00500BD1" w:rsidP="00500BD1">
      <w:pPr>
        <w:spacing w:after="0" w:line="240" w:lineRule="auto"/>
        <w:jc w:val="center"/>
        <w:rPr>
          <w:sz w:val="24"/>
          <w:szCs w:val="24"/>
          <w:u w:val="single"/>
        </w:rPr>
      </w:pPr>
      <w:r>
        <w:rPr>
          <w:b/>
          <w:bCs/>
          <w:noProof/>
          <w:lang w:val="en-US"/>
        </w:rPr>
        <w:lastRenderedPageBreak/>
        <w:drawing>
          <wp:inline distT="0" distB="0" distL="0" distR="0" wp14:anchorId="55709F03" wp14:editId="5C911ADE">
            <wp:extent cx="2038350" cy="854133"/>
            <wp:effectExtent l="0" t="0" r="0" b="3175"/>
            <wp:docPr id="628467835" name="Picture 628467835" descr="Trent University Food Service Logo " title="Trent Foo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619" cy="874778"/>
                    </a:xfrm>
                    <a:prstGeom prst="rect">
                      <a:avLst/>
                    </a:prstGeom>
                    <a:noFill/>
                  </pic:spPr>
                </pic:pic>
              </a:graphicData>
            </a:graphic>
          </wp:inline>
        </w:drawing>
      </w:r>
    </w:p>
    <w:p w14:paraId="25DAE73C" w14:textId="77777777" w:rsidR="00500BD1" w:rsidRDefault="00500BD1" w:rsidP="00500BD1">
      <w:pPr>
        <w:spacing w:after="0" w:line="240" w:lineRule="auto"/>
        <w:jc w:val="center"/>
        <w:rPr>
          <w:sz w:val="24"/>
          <w:szCs w:val="24"/>
          <w:u w:val="single"/>
        </w:rPr>
      </w:pPr>
    </w:p>
    <w:p w14:paraId="59E5B05A" w14:textId="77777777" w:rsidR="00500BD1" w:rsidRPr="005729FE" w:rsidRDefault="00500BD1" w:rsidP="00500BD1">
      <w:pPr>
        <w:spacing w:after="0" w:line="240" w:lineRule="auto"/>
        <w:jc w:val="center"/>
        <w:rPr>
          <w:sz w:val="36"/>
          <w:szCs w:val="36"/>
        </w:rPr>
      </w:pPr>
      <w:r w:rsidRPr="005729FE">
        <w:rPr>
          <w:sz w:val="36"/>
          <w:szCs w:val="36"/>
        </w:rPr>
        <w:t>Trent University Foodservices</w:t>
      </w:r>
    </w:p>
    <w:p w14:paraId="5BAB5871" w14:textId="77777777" w:rsidR="00500BD1" w:rsidRPr="005729FE" w:rsidRDefault="00500BD1" w:rsidP="00500BD1">
      <w:pPr>
        <w:spacing w:after="0" w:line="240" w:lineRule="auto"/>
        <w:jc w:val="center"/>
        <w:rPr>
          <w:sz w:val="36"/>
          <w:szCs w:val="36"/>
        </w:rPr>
      </w:pPr>
      <w:r w:rsidRPr="005729FE">
        <w:rPr>
          <w:sz w:val="36"/>
          <w:szCs w:val="36"/>
        </w:rPr>
        <w:t>Food Services Advisory Committee</w:t>
      </w:r>
    </w:p>
    <w:p w14:paraId="576CC888" w14:textId="77777777" w:rsidR="00500BD1" w:rsidRDefault="00500BD1" w:rsidP="00500BD1">
      <w:pPr>
        <w:spacing w:after="0" w:line="240" w:lineRule="auto"/>
        <w:jc w:val="center"/>
        <w:rPr>
          <w:sz w:val="36"/>
          <w:szCs w:val="36"/>
        </w:rPr>
      </w:pPr>
      <w:r w:rsidRPr="005729FE">
        <w:rPr>
          <w:sz w:val="36"/>
          <w:szCs w:val="36"/>
        </w:rPr>
        <w:t>Operations and Marketing Working Group</w:t>
      </w:r>
    </w:p>
    <w:p w14:paraId="0355EF50" w14:textId="77777777" w:rsidR="00500BD1" w:rsidRDefault="00500BD1" w:rsidP="00500BD1">
      <w:pPr>
        <w:spacing w:after="0" w:line="240" w:lineRule="auto"/>
        <w:jc w:val="center"/>
        <w:rPr>
          <w:sz w:val="36"/>
          <w:szCs w:val="36"/>
        </w:rPr>
      </w:pPr>
      <w:r>
        <w:rPr>
          <w:sz w:val="36"/>
          <w:szCs w:val="36"/>
        </w:rPr>
        <w:t>Monday January 22</w:t>
      </w:r>
    </w:p>
    <w:p w14:paraId="12CA84BD" w14:textId="77777777" w:rsidR="00500BD1" w:rsidRDefault="00500BD1" w:rsidP="00500BD1">
      <w:pPr>
        <w:spacing w:after="0" w:line="240" w:lineRule="auto"/>
        <w:jc w:val="center"/>
        <w:rPr>
          <w:sz w:val="36"/>
          <w:szCs w:val="36"/>
        </w:rPr>
      </w:pPr>
    </w:p>
    <w:p w14:paraId="7E5314BB" w14:textId="77777777" w:rsidR="00500BD1" w:rsidRDefault="00500BD1" w:rsidP="00500BD1">
      <w:pPr>
        <w:spacing w:after="0" w:line="240" w:lineRule="auto"/>
        <w:jc w:val="center"/>
        <w:rPr>
          <w:sz w:val="36"/>
          <w:szCs w:val="36"/>
        </w:rPr>
      </w:pPr>
      <w:r>
        <w:rPr>
          <w:sz w:val="36"/>
          <w:szCs w:val="36"/>
        </w:rPr>
        <w:t>MEETING NOTES</w:t>
      </w:r>
    </w:p>
    <w:p w14:paraId="544F547A" w14:textId="77777777" w:rsidR="00500BD1" w:rsidRDefault="00500BD1" w:rsidP="00500BD1">
      <w:pPr>
        <w:spacing w:after="0" w:line="240" w:lineRule="auto"/>
        <w:jc w:val="center"/>
        <w:rPr>
          <w:sz w:val="36"/>
          <w:szCs w:val="36"/>
        </w:rPr>
      </w:pPr>
    </w:p>
    <w:p w14:paraId="0268A09E" w14:textId="77777777" w:rsidR="00500BD1" w:rsidRDefault="00500BD1" w:rsidP="00500BD1">
      <w:pPr>
        <w:spacing w:after="0" w:line="240" w:lineRule="auto"/>
        <w:rPr>
          <w:rFonts w:ascii="Arial" w:eastAsia="Times New Roman" w:hAnsi="Arial" w:cs="Arial"/>
          <w:color w:val="212121"/>
          <w:sz w:val="24"/>
          <w:szCs w:val="24"/>
          <w:lang w:eastAsia="en-CA"/>
        </w:rPr>
      </w:pPr>
      <w:r w:rsidRPr="0078487F">
        <w:rPr>
          <w:rFonts w:ascii="Arial" w:eastAsia="Times New Roman" w:hAnsi="Arial" w:cs="Arial"/>
          <w:color w:val="212121"/>
          <w:sz w:val="24"/>
          <w:szCs w:val="24"/>
          <w:lang w:eastAsia="en-CA"/>
        </w:rPr>
        <w:t>Attendance</w:t>
      </w:r>
      <w:r>
        <w:rPr>
          <w:rFonts w:ascii="Arial" w:eastAsia="Times New Roman" w:hAnsi="Arial" w:cs="Arial"/>
          <w:color w:val="212121"/>
          <w:sz w:val="24"/>
          <w:szCs w:val="24"/>
          <w:lang w:eastAsia="en-CA"/>
        </w:rPr>
        <w:t>:  Mark Murdoch, Food Services; Kassandra Glasbergen, The Ceilie; Shauna Carlow, Student Housing; Aimee Blyth, Seasoned Spoon; Bri Policicchio, TCSA; Christine Thomas, Jessica Brooks, Chartwells; Kim Stevens, CUPE 3205; Mia Richardson, Lady Eaton.</w:t>
      </w:r>
    </w:p>
    <w:p w14:paraId="02E68E24" w14:textId="77777777" w:rsidR="00500BD1" w:rsidRPr="0078487F" w:rsidRDefault="00500BD1" w:rsidP="00500BD1">
      <w:pPr>
        <w:spacing w:after="0" w:line="240" w:lineRule="auto"/>
        <w:rPr>
          <w:rFonts w:ascii="Arial" w:hAnsi="Arial" w:cs="Arial"/>
          <w:sz w:val="24"/>
          <w:szCs w:val="24"/>
          <w:u w:val="single"/>
        </w:rPr>
      </w:pPr>
    </w:p>
    <w:p w14:paraId="61E7AC28" w14:textId="77777777" w:rsidR="00500BD1" w:rsidRPr="005975BF" w:rsidRDefault="00500BD1" w:rsidP="00500BD1">
      <w:pPr>
        <w:pStyle w:val="ListParagraph"/>
        <w:numPr>
          <w:ilvl w:val="0"/>
          <w:numId w:val="43"/>
        </w:numPr>
        <w:spacing w:after="0" w:line="240" w:lineRule="auto"/>
        <w:rPr>
          <w:rFonts w:ascii="Arial" w:hAnsi="Arial" w:cs="Arial"/>
          <w:sz w:val="24"/>
          <w:szCs w:val="24"/>
          <w:u w:val="single"/>
        </w:rPr>
      </w:pPr>
      <w:r w:rsidRPr="0085194B">
        <w:rPr>
          <w:rFonts w:ascii="Arial" w:eastAsia="Times New Roman" w:hAnsi="Arial" w:cs="Arial"/>
          <w:color w:val="212121"/>
          <w:sz w:val="24"/>
          <w:szCs w:val="24"/>
          <w:lang w:eastAsia="en-CA"/>
        </w:rPr>
        <w:t xml:space="preserve">Review meeting notes from </w:t>
      </w:r>
      <w:r>
        <w:rPr>
          <w:rFonts w:ascii="Arial" w:eastAsia="Times New Roman" w:hAnsi="Arial" w:cs="Arial"/>
          <w:color w:val="212121"/>
          <w:sz w:val="24"/>
          <w:szCs w:val="24"/>
          <w:lang w:eastAsia="en-CA"/>
        </w:rPr>
        <w:t>November 28</w:t>
      </w:r>
    </w:p>
    <w:p w14:paraId="0FC46A66" w14:textId="77777777" w:rsidR="00500BD1" w:rsidRDefault="00500BD1" w:rsidP="00500BD1">
      <w:pPr>
        <w:pStyle w:val="ListParagraph"/>
        <w:numPr>
          <w:ilvl w:val="1"/>
          <w:numId w:val="43"/>
        </w:numPr>
        <w:spacing w:after="0" w:line="240" w:lineRule="auto"/>
        <w:rPr>
          <w:rFonts w:ascii="Arial" w:hAnsi="Arial" w:cs="Arial"/>
          <w:sz w:val="24"/>
          <w:szCs w:val="24"/>
        </w:rPr>
      </w:pPr>
      <w:r>
        <w:rPr>
          <w:rFonts w:ascii="Arial" w:hAnsi="Arial" w:cs="Arial"/>
          <w:sz w:val="24"/>
          <w:szCs w:val="24"/>
        </w:rPr>
        <w:t>Still working on the Food Guide Friendly program at Traill</w:t>
      </w:r>
    </w:p>
    <w:p w14:paraId="7D327E27" w14:textId="77777777" w:rsidR="00500BD1"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Looking at the Seasoned Spoon as an additional location</w:t>
      </w:r>
    </w:p>
    <w:p w14:paraId="151E99BA" w14:textId="77777777" w:rsidR="00500BD1" w:rsidRDefault="00500BD1" w:rsidP="00500BD1">
      <w:pPr>
        <w:pStyle w:val="ListParagraph"/>
        <w:numPr>
          <w:ilvl w:val="1"/>
          <w:numId w:val="43"/>
        </w:numPr>
        <w:spacing w:after="0" w:line="240" w:lineRule="auto"/>
        <w:rPr>
          <w:rFonts w:ascii="Arial" w:hAnsi="Arial" w:cs="Arial"/>
          <w:sz w:val="24"/>
          <w:szCs w:val="24"/>
        </w:rPr>
      </w:pPr>
      <w:r>
        <w:rPr>
          <w:rFonts w:ascii="Arial" w:hAnsi="Arial" w:cs="Arial"/>
          <w:sz w:val="24"/>
          <w:szCs w:val="24"/>
        </w:rPr>
        <w:t>Update of Bata Bean:</w:t>
      </w:r>
    </w:p>
    <w:p w14:paraId="51FC3C47" w14:textId="77777777" w:rsidR="00500BD1"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 xml:space="preserve">Is it working?  The system had an outage in November but since then has worked continuously.  Sales are soft, about $1,200 since inception, about 2% of sales.  </w:t>
      </w:r>
    </w:p>
    <w:p w14:paraId="54A1431D" w14:textId="77777777" w:rsidR="00500BD1" w:rsidRPr="00A30FBB"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How many people are using it?</w:t>
      </w:r>
      <w:r w:rsidRPr="00A30FBB">
        <w:rPr>
          <w:rFonts w:ascii="Arial" w:hAnsi="Arial" w:cs="Arial"/>
          <w:sz w:val="24"/>
          <w:szCs w:val="24"/>
        </w:rPr>
        <w:t xml:space="preserve"> </w:t>
      </w:r>
      <w:r>
        <w:rPr>
          <w:rFonts w:ascii="Arial" w:hAnsi="Arial" w:cs="Arial"/>
          <w:sz w:val="24"/>
          <w:szCs w:val="24"/>
        </w:rPr>
        <w:t>Sales are soft, about $1,200 since inception, about 2% of sales.  After reading week Chartwells will undertake another round of developing awareness of the frictionless market.</w:t>
      </w:r>
    </w:p>
    <w:p w14:paraId="499888C6" w14:textId="77777777" w:rsidR="00500BD1"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Tax issue?  Not resolved.  Chartwells is manually tracking any HST that was under-collected and remitting it to the CRA.</w:t>
      </w:r>
    </w:p>
    <w:p w14:paraId="7BC3FA94" w14:textId="77777777" w:rsidR="00500BD1" w:rsidRDefault="00500BD1" w:rsidP="00500BD1">
      <w:pPr>
        <w:pStyle w:val="ListParagraph"/>
        <w:numPr>
          <w:ilvl w:val="1"/>
          <w:numId w:val="43"/>
        </w:numPr>
        <w:spacing w:after="0" w:line="240" w:lineRule="auto"/>
        <w:rPr>
          <w:rFonts w:ascii="Arial" w:hAnsi="Arial" w:cs="Arial"/>
          <w:sz w:val="24"/>
          <w:szCs w:val="24"/>
        </w:rPr>
      </w:pPr>
      <w:r>
        <w:rPr>
          <w:rFonts w:ascii="Arial" w:hAnsi="Arial" w:cs="Arial"/>
          <w:sz w:val="24"/>
          <w:szCs w:val="24"/>
        </w:rPr>
        <w:t>New Food Insecurity Program</w:t>
      </w:r>
    </w:p>
    <w:p w14:paraId="2870FA20" w14:textId="77777777" w:rsidR="00500BD1"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 xml:space="preserve">Slow start in December.  Sold 80 last week.  Looking to get to 1,000 meals per week.  </w:t>
      </w:r>
    </w:p>
    <w:p w14:paraId="113868EE" w14:textId="77777777" w:rsidR="00500BD1"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Monitoring use and will tweak the program as required.</w:t>
      </w:r>
    </w:p>
    <w:p w14:paraId="3C1E3AFE" w14:textId="77777777" w:rsidR="00500BD1" w:rsidRPr="002006FE" w:rsidRDefault="00500BD1" w:rsidP="00500BD1">
      <w:pPr>
        <w:pStyle w:val="ListParagraph"/>
        <w:numPr>
          <w:ilvl w:val="2"/>
          <w:numId w:val="43"/>
        </w:numPr>
        <w:spacing w:after="0" w:line="240" w:lineRule="auto"/>
        <w:rPr>
          <w:rFonts w:ascii="Arial" w:hAnsi="Arial" w:cs="Arial"/>
          <w:sz w:val="24"/>
          <w:szCs w:val="24"/>
        </w:rPr>
      </w:pPr>
      <w:r>
        <w:rPr>
          <w:rFonts w:ascii="Arial" w:hAnsi="Arial" w:cs="Arial"/>
          <w:sz w:val="24"/>
          <w:szCs w:val="24"/>
        </w:rPr>
        <w:t>The concern was raised that the connection of the $6.49 value menu to food insecurity was problematic.  It may stigmatize users.  The $6.49 value menu had its impetus earlier in the year when students asked for half portions at a lower price.  We need to make sure that we keep the two items separate.  The value meals are an appropriate portion size under Canada’s Food Guide.  Dietary options are available, for example vegetarian.</w:t>
      </w:r>
    </w:p>
    <w:p w14:paraId="6EC9F584" w14:textId="77777777" w:rsidR="00500BD1" w:rsidRDefault="00500BD1" w:rsidP="00500BD1">
      <w:pPr>
        <w:pStyle w:val="ListParagraph"/>
        <w:numPr>
          <w:ilvl w:val="0"/>
          <w:numId w:val="43"/>
        </w:numPr>
        <w:rPr>
          <w:rFonts w:ascii="Arial" w:hAnsi="Arial" w:cs="Arial"/>
          <w:sz w:val="24"/>
          <w:szCs w:val="24"/>
        </w:rPr>
      </w:pPr>
      <w:r>
        <w:rPr>
          <w:rFonts w:ascii="Arial" w:hAnsi="Arial" w:cs="Arial"/>
          <w:sz w:val="24"/>
          <w:szCs w:val="24"/>
        </w:rPr>
        <w:lastRenderedPageBreak/>
        <w:t>Food Services RFP process and timeline</w:t>
      </w:r>
    </w:p>
    <w:p w14:paraId="54DCC196" w14:textId="77777777" w:rsidR="00500BD1" w:rsidRDefault="00500BD1" w:rsidP="00500BD1">
      <w:pPr>
        <w:pStyle w:val="ListParagraph"/>
        <w:numPr>
          <w:ilvl w:val="1"/>
          <w:numId w:val="43"/>
        </w:numPr>
        <w:rPr>
          <w:rFonts w:ascii="Arial" w:hAnsi="Arial" w:cs="Arial"/>
          <w:sz w:val="24"/>
          <w:szCs w:val="24"/>
        </w:rPr>
      </w:pPr>
      <w:r>
        <w:rPr>
          <w:rFonts w:ascii="Arial" w:hAnsi="Arial" w:cs="Arial"/>
          <w:sz w:val="24"/>
          <w:szCs w:val="24"/>
        </w:rPr>
        <w:t>A recommendation has been sent to the Finance and Property Committee of the Board.  If approved at that level it will be sent to the Board for approval in February</w:t>
      </w:r>
    </w:p>
    <w:p w14:paraId="33FB826A" w14:textId="77777777" w:rsidR="00500BD1" w:rsidRDefault="00500BD1" w:rsidP="00500BD1">
      <w:pPr>
        <w:pStyle w:val="ListParagraph"/>
        <w:numPr>
          <w:ilvl w:val="0"/>
          <w:numId w:val="43"/>
        </w:numPr>
        <w:rPr>
          <w:rFonts w:ascii="Arial" w:hAnsi="Arial" w:cs="Arial"/>
          <w:sz w:val="24"/>
          <w:szCs w:val="24"/>
        </w:rPr>
      </w:pPr>
      <w:r>
        <w:rPr>
          <w:rFonts w:ascii="Arial" w:hAnsi="Arial" w:cs="Arial"/>
          <w:sz w:val="24"/>
          <w:szCs w:val="24"/>
        </w:rPr>
        <w:t>Reading Week operating hours – attached.</w:t>
      </w:r>
    </w:p>
    <w:p w14:paraId="52C6FE10" w14:textId="77777777" w:rsidR="00500BD1" w:rsidRDefault="00500BD1" w:rsidP="00500BD1">
      <w:pPr>
        <w:pStyle w:val="ListParagraph"/>
        <w:numPr>
          <w:ilvl w:val="0"/>
          <w:numId w:val="43"/>
        </w:numPr>
        <w:rPr>
          <w:rFonts w:ascii="Arial" w:hAnsi="Arial" w:cs="Arial"/>
          <w:sz w:val="24"/>
          <w:szCs w:val="24"/>
        </w:rPr>
      </w:pPr>
      <w:r w:rsidRPr="00706586">
        <w:rPr>
          <w:rFonts w:ascii="Arial" w:hAnsi="Arial" w:cs="Arial"/>
          <w:sz w:val="24"/>
          <w:szCs w:val="24"/>
        </w:rPr>
        <w:t>Other busines</w:t>
      </w:r>
      <w:r>
        <w:rPr>
          <w:rFonts w:ascii="Arial" w:hAnsi="Arial" w:cs="Arial"/>
          <w:sz w:val="24"/>
          <w:szCs w:val="24"/>
        </w:rPr>
        <w:t>s</w:t>
      </w:r>
    </w:p>
    <w:p w14:paraId="370D98AF" w14:textId="77777777" w:rsidR="00500BD1" w:rsidRDefault="00500BD1" w:rsidP="00500BD1">
      <w:pPr>
        <w:pStyle w:val="ListParagraph"/>
        <w:numPr>
          <w:ilvl w:val="1"/>
          <w:numId w:val="43"/>
        </w:numPr>
        <w:rPr>
          <w:rFonts w:ascii="Arial" w:hAnsi="Arial" w:cs="Arial"/>
          <w:sz w:val="24"/>
          <w:szCs w:val="24"/>
        </w:rPr>
      </w:pPr>
      <w:r>
        <w:rPr>
          <w:rFonts w:ascii="Arial" w:hAnsi="Arial" w:cs="Arial"/>
          <w:sz w:val="24"/>
          <w:szCs w:val="24"/>
        </w:rPr>
        <w:t>Bell Let’s Talk Day</w:t>
      </w:r>
    </w:p>
    <w:p w14:paraId="1FA7487E" w14:textId="77777777" w:rsidR="00500BD1" w:rsidRPr="0078487F" w:rsidRDefault="00500BD1" w:rsidP="00500BD1">
      <w:pPr>
        <w:pStyle w:val="xxmsonormal"/>
        <w:ind w:left="720"/>
        <w:rPr>
          <w:rFonts w:ascii="Arial" w:hAnsi="Arial" w:cs="Arial"/>
          <w:sz w:val="24"/>
          <w:szCs w:val="24"/>
        </w:rPr>
      </w:pPr>
      <w:proofErr w:type="gramStart"/>
      <w:r w:rsidRPr="0078487F">
        <w:rPr>
          <w:rFonts w:ascii="Arial" w:hAnsi="Arial" w:cs="Arial"/>
          <w:sz w:val="24"/>
          <w:szCs w:val="24"/>
        </w:rPr>
        <w:t>Trent Food Services (Chartwells),</w:t>
      </w:r>
      <w:proofErr w:type="gramEnd"/>
      <w:r w:rsidRPr="0078487F">
        <w:rPr>
          <w:rFonts w:ascii="Arial" w:hAnsi="Arial" w:cs="Arial"/>
          <w:sz w:val="24"/>
          <w:szCs w:val="24"/>
        </w:rPr>
        <w:t xml:space="preserve"> will be participating in Bell Let’s Talk Day again this year, on January 24</w:t>
      </w:r>
      <w:r w:rsidRPr="0078487F">
        <w:rPr>
          <w:rFonts w:ascii="Arial" w:hAnsi="Arial" w:cs="Arial"/>
          <w:sz w:val="24"/>
          <w:szCs w:val="24"/>
          <w:vertAlign w:val="superscript"/>
        </w:rPr>
        <w:t>th</w:t>
      </w:r>
      <w:r w:rsidRPr="0078487F">
        <w:rPr>
          <w:rFonts w:ascii="Arial" w:hAnsi="Arial" w:cs="Arial"/>
          <w:sz w:val="24"/>
          <w:szCs w:val="24"/>
        </w:rPr>
        <w:t xml:space="preserve">. </w:t>
      </w:r>
    </w:p>
    <w:p w14:paraId="6F94D839" w14:textId="77777777" w:rsidR="00500BD1" w:rsidRPr="0078487F" w:rsidRDefault="00500BD1" w:rsidP="00500BD1">
      <w:pPr>
        <w:pStyle w:val="xxmsonormal"/>
        <w:rPr>
          <w:rFonts w:ascii="Arial" w:hAnsi="Arial" w:cs="Arial"/>
          <w:sz w:val="24"/>
          <w:szCs w:val="24"/>
        </w:rPr>
      </w:pPr>
      <w:r w:rsidRPr="0078487F">
        <w:rPr>
          <w:rFonts w:ascii="Arial" w:hAnsi="Arial" w:cs="Arial"/>
          <w:sz w:val="24"/>
          <w:szCs w:val="24"/>
        </w:rPr>
        <w:t> </w:t>
      </w:r>
    </w:p>
    <w:p w14:paraId="3C37E35D" w14:textId="77777777" w:rsidR="00500BD1" w:rsidRPr="0078487F" w:rsidRDefault="00500BD1" w:rsidP="00500BD1">
      <w:pPr>
        <w:pStyle w:val="xxmsonormal"/>
        <w:ind w:left="720"/>
        <w:rPr>
          <w:rFonts w:ascii="Arial" w:hAnsi="Arial" w:cs="Arial"/>
          <w:sz w:val="24"/>
          <w:szCs w:val="24"/>
        </w:rPr>
      </w:pPr>
      <w:r w:rsidRPr="0078487F">
        <w:rPr>
          <w:rFonts w:ascii="Arial" w:hAnsi="Arial" w:cs="Arial"/>
          <w:sz w:val="24"/>
          <w:szCs w:val="24"/>
        </w:rPr>
        <w:t>With this partnership, on January 24</w:t>
      </w:r>
      <w:r w:rsidRPr="0078487F">
        <w:rPr>
          <w:rFonts w:ascii="Arial" w:hAnsi="Arial" w:cs="Arial"/>
          <w:sz w:val="24"/>
          <w:szCs w:val="24"/>
          <w:vertAlign w:val="superscript"/>
        </w:rPr>
        <w:t>th</w:t>
      </w:r>
      <w:r w:rsidRPr="0078487F">
        <w:rPr>
          <w:rFonts w:ascii="Arial" w:hAnsi="Arial" w:cs="Arial"/>
          <w:sz w:val="24"/>
          <w:szCs w:val="24"/>
        </w:rPr>
        <w:t xml:space="preserve"> (BLTD), 100% of the proceeds from the below give-back items + some additional snacks within our dining halls will be donated to the Trent Wellness Department to support student mental health services on campus.</w:t>
      </w:r>
    </w:p>
    <w:p w14:paraId="471A4CEA" w14:textId="77777777" w:rsidR="00500BD1" w:rsidRPr="0078487F" w:rsidRDefault="00500BD1" w:rsidP="00500BD1">
      <w:pPr>
        <w:pStyle w:val="xxmsonormal"/>
        <w:rPr>
          <w:rFonts w:ascii="Arial" w:hAnsi="Arial" w:cs="Arial"/>
          <w:sz w:val="24"/>
          <w:szCs w:val="24"/>
        </w:rPr>
      </w:pPr>
      <w:r w:rsidRPr="0078487F">
        <w:rPr>
          <w:rFonts w:ascii="Arial" w:hAnsi="Arial" w:cs="Arial"/>
          <w:sz w:val="24"/>
          <w:szCs w:val="24"/>
        </w:rPr>
        <w:t> </w:t>
      </w:r>
    </w:p>
    <w:p w14:paraId="57057696" w14:textId="77777777" w:rsidR="00500BD1" w:rsidRPr="0078487F" w:rsidRDefault="00500BD1" w:rsidP="00500BD1">
      <w:pPr>
        <w:pStyle w:val="xxmsonormal"/>
        <w:ind w:firstLine="720"/>
        <w:rPr>
          <w:rFonts w:ascii="Arial" w:hAnsi="Arial" w:cs="Arial"/>
          <w:sz w:val="24"/>
          <w:szCs w:val="24"/>
        </w:rPr>
      </w:pPr>
      <w:r w:rsidRPr="0078487F">
        <w:rPr>
          <w:rFonts w:ascii="Arial" w:hAnsi="Arial" w:cs="Arial"/>
          <w:sz w:val="24"/>
          <w:szCs w:val="24"/>
        </w:rPr>
        <w:t>Give-back items include:</w:t>
      </w:r>
    </w:p>
    <w:p w14:paraId="07A34092" w14:textId="77777777" w:rsidR="00500BD1" w:rsidRPr="0078487F" w:rsidRDefault="00500BD1" w:rsidP="00500BD1">
      <w:pPr>
        <w:pStyle w:val="xxmsolistparagraph"/>
        <w:numPr>
          <w:ilvl w:val="0"/>
          <w:numId w:val="41"/>
        </w:numPr>
        <w:rPr>
          <w:rFonts w:ascii="Arial" w:eastAsia="Times New Roman" w:hAnsi="Arial" w:cs="Arial"/>
          <w:sz w:val="24"/>
          <w:szCs w:val="24"/>
        </w:rPr>
      </w:pPr>
      <w:r w:rsidRPr="0078487F">
        <w:rPr>
          <w:rFonts w:ascii="Arial" w:eastAsia="Times New Roman" w:hAnsi="Arial" w:cs="Arial"/>
          <w:sz w:val="24"/>
          <w:szCs w:val="24"/>
        </w:rPr>
        <w:t>Lady Eaton dining hall –twister wrap</w:t>
      </w:r>
    </w:p>
    <w:p w14:paraId="1CF0DFFB" w14:textId="77777777" w:rsidR="00500BD1" w:rsidRPr="0078487F" w:rsidRDefault="00500BD1" w:rsidP="00500BD1">
      <w:pPr>
        <w:pStyle w:val="xxmsolistparagraph"/>
        <w:numPr>
          <w:ilvl w:val="1"/>
          <w:numId w:val="41"/>
        </w:numPr>
        <w:rPr>
          <w:rFonts w:ascii="Arial" w:eastAsia="Times New Roman" w:hAnsi="Arial" w:cs="Arial"/>
          <w:sz w:val="24"/>
          <w:szCs w:val="24"/>
        </w:rPr>
      </w:pPr>
      <w:r w:rsidRPr="0078487F">
        <w:rPr>
          <w:rFonts w:ascii="Arial" w:eastAsia="Times New Roman" w:hAnsi="Arial" w:cs="Arial"/>
          <w:sz w:val="24"/>
          <w:szCs w:val="24"/>
        </w:rPr>
        <w:t xml:space="preserve">Champlain dining hall – love me </w:t>
      </w:r>
      <w:proofErr w:type="gramStart"/>
      <w:r w:rsidRPr="0078487F">
        <w:rPr>
          <w:rFonts w:ascii="Arial" w:eastAsia="Times New Roman" w:hAnsi="Arial" w:cs="Arial"/>
          <w:sz w:val="24"/>
          <w:szCs w:val="24"/>
        </w:rPr>
        <w:t>tenders</w:t>
      </w:r>
      <w:proofErr w:type="gramEnd"/>
      <w:r w:rsidRPr="0078487F">
        <w:rPr>
          <w:rFonts w:ascii="Arial" w:eastAsia="Times New Roman" w:hAnsi="Arial" w:cs="Arial"/>
          <w:sz w:val="24"/>
          <w:szCs w:val="24"/>
        </w:rPr>
        <w:t xml:space="preserve"> chicken fingers</w:t>
      </w:r>
    </w:p>
    <w:p w14:paraId="5FCD69D6" w14:textId="77777777" w:rsidR="00500BD1" w:rsidRPr="0078487F" w:rsidRDefault="00500BD1" w:rsidP="00500BD1">
      <w:pPr>
        <w:pStyle w:val="xxmsolistparagraph"/>
        <w:numPr>
          <w:ilvl w:val="1"/>
          <w:numId w:val="41"/>
        </w:numPr>
        <w:rPr>
          <w:rFonts w:ascii="Arial" w:eastAsia="Times New Roman" w:hAnsi="Arial" w:cs="Arial"/>
          <w:sz w:val="24"/>
          <w:szCs w:val="24"/>
        </w:rPr>
      </w:pPr>
      <w:r w:rsidRPr="0078487F">
        <w:rPr>
          <w:rFonts w:ascii="Arial" w:eastAsia="Times New Roman" w:hAnsi="Arial" w:cs="Arial"/>
          <w:sz w:val="24"/>
          <w:szCs w:val="24"/>
        </w:rPr>
        <w:t xml:space="preserve">Otonabee dining hall – classic Pizza </w:t>
      </w:r>
      <w:proofErr w:type="spellStart"/>
      <w:r w:rsidRPr="0078487F">
        <w:rPr>
          <w:rFonts w:ascii="Arial" w:eastAsia="Times New Roman" w:hAnsi="Arial" w:cs="Arial"/>
          <w:sz w:val="24"/>
          <w:szCs w:val="24"/>
        </w:rPr>
        <w:t>Pizza</w:t>
      </w:r>
      <w:proofErr w:type="spellEnd"/>
      <w:r w:rsidRPr="0078487F">
        <w:rPr>
          <w:rFonts w:ascii="Arial" w:eastAsia="Times New Roman" w:hAnsi="Arial" w:cs="Arial"/>
          <w:sz w:val="24"/>
          <w:szCs w:val="24"/>
        </w:rPr>
        <w:t xml:space="preserve"> </w:t>
      </w:r>
      <w:proofErr w:type="gramStart"/>
      <w:r w:rsidRPr="0078487F">
        <w:rPr>
          <w:rFonts w:ascii="Arial" w:eastAsia="Times New Roman" w:hAnsi="Arial" w:cs="Arial"/>
          <w:sz w:val="24"/>
          <w:szCs w:val="24"/>
        </w:rPr>
        <w:t>slice</w:t>
      </w:r>
      <w:proofErr w:type="gramEnd"/>
    </w:p>
    <w:p w14:paraId="666225C9" w14:textId="77777777" w:rsidR="00500BD1" w:rsidRPr="0078487F" w:rsidRDefault="00500BD1" w:rsidP="00500BD1">
      <w:pPr>
        <w:pStyle w:val="xxmsolistparagraph"/>
        <w:numPr>
          <w:ilvl w:val="1"/>
          <w:numId w:val="41"/>
        </w:numPr>
        <w:rPr>
          <w:rFonts w:ascii="Arial" w:eastAsia="Times New Roman" w:hAnsi="Arial" w:cs="Arial"/>
          <w:sz w:val="24"/>
          <w:szCs w:val="24"/>
        </w:rPr>
      </w:pPr>
      <w:r w:rsidRPr="0078487F">
        <w:rPr>
          <w:rFonts w:ascii="Arial" w:eastAsia="Times New Roman" w:hAnsi="Arial" w:cs="Arial"/>
          <w:sz w:val="24"/>
          <w:szCs w:val="24"/>
        </w:rPr>
        <w:t xml:space="preserve">Gzowski dining hall – build-your-own pasta </w:t>
      </w:r>
      <w:proofErr w:type="gramStart"/>
      <w:r w:rsidRPr="0078487F">
        <w:rPr>
          <w:rFonts w:ascii="Arial" w:eastAsia="Times New Roman" w:hAnsi="Arial" w:cs="Arial"/>
          <w:sz w:val="24"/>
          <w:szCs w:val="24"/>
        </w:rPr>
        <w:t>bar</w:t>
      </w:r>
      <w:proofErr w:type="gramEnd"/>
    </w:p>
    <w:p w14:paraId="5E507133" w14:textId="77777777" w:rsidR="00500BD1" w:rsidRPr="0078487F" w:rsidRDefault="00500BD1" w:rsidP="00500BD1">
      <w:pPr>
        <w:pStyle w:val="xxmsolistparagraph"/>
        <w:numPr>
          <w:ilvl w:val="1"/>
          <w:numId w:val="41"/>
        </w:numPr>
        <w:rPr>
          <w:rFonts w:ascii="Arial" w:eastAsia="Times New Roman" w:hAnsi="Arial" w:cs="Arial"/>
          <w:sz w:val="24"/>
          <w:szCs w:val="24"/>
        </w:rPr>
      </w:pPr>
      <w:r w:rsidRPr="0078487F">
        <w:rPr>
          <w:rFonts w:ascii="Arial" w:eastAsia="Times New Roman" w:hAnsi="Arial" w:cs="Arial"/>
          <w:sz w:val="24"/>
          <w:szCs w:val="24"/>
        </w:rPr>
        <w:t xml:space="preserve">Trent Durham dining hall – Love me </w:t>
      </w:r>
      <w:proofErr w:type="gramStart"/>
      <w:r w:rsidRPr="0078487F">
        <w:rPr>
          <w:rFonts w:ascii="Arial" w:eastAsia="Times New Roman" w:hAnsi="Arial" w:cs="Arial"/>
          <w:sz w:val="24"/>
          <w:szCs w:val="24"/>
        </w:rPr>
        <w:t>tenders</w:t>
      </w:r>
      <w:proofErr w:type="gramEnd"/>
      <w:r w:rsidRPr="0078487F">
        <w:rPr>
          <w:rFonts w:ascii="Arial" w:eastAsia="Times New Roman" w:hAnsi="Arial" w:cs="Arial"/>
          <w:sz w:val="24"/>
          <w:szCs w:val="24"/>
        </w:rPr>
        <w:t xml:space="preserve"> chicken fingers</w:t>
      </w:r>
    </w:p>
    <w:p w14:paraId="4F13A1EB" w14:textId="77777777" w:rsidR="00500BD1" w:rsidRPr="0078487F" w:rsidRDefault="00500BD1" w:rsidP="00500BD1">
      <w:pPr>
        <w:pStyle w:val="xxmsonormal"/>
        <w:rPr>
          <w:rFonts w:ascii="Arial" w:hAnsi="Arial" w:cs="Arial"/>
          <w:sz w:val="24"/>
          <w:szCs w:val="24"/>
        </w:rPr>
      </w:pPr>
      <w:r w:rsidRPr="0078487F">
        <w:rPr>
          <w:rFonts w:ascii="Arial" w:hAnsi="Arial" w:cs="Arial"/>
          <w:sz w:val="24"/>
          <w:szCs w:val="24"/>
        </w:rPr>
        <w:t> </w:t>
      </w:r>
    </w:p>
    <w:p w14:paraId="3F379FE5" w14:textId="77777777" w:rsidR="00500BD1" w:rsidRPr="0078487F" w:rsidRDefault="00500BD1" w:rsidP="00500BD1">
      <w:pPr>
        <w:pStyle w:val="xxmsonormal"/>
        <w:ind w:firstLine="720"/>
        <w:rPr>
          <w:rFonts w:ascii="Arial" w:hAnsi="Arial" w:cs="Arial"/>
          <w:sz w:val="24"/>
          <w:szCs w:val="24"/>
        </w:rPr>
      </w:pPr>
      <w:r w:rsidRPr="0078487F">
        <w:rPr>
          <w:rFonts w:ascii="Arial" w:hAnsi="Arial" w:cs="Arial"/>
          <w:sz w:val="24"/>
          <w:szCs w:val="24"/>
        </w:rPr>
        <w:t>We will also have the following activities in the dining halls on Wednesday:</w:t>
      </w:r>
    </w:p>
    <w:p w14:paraId="53FDE0C4" w14:textId="77777777" w:rsidR="00500BD1" w:rsidRPr="0078487F" w:rsidRDefault="00500BD1" w:rsidP="00500BD1">
      <w:pPr>
        <w:pStyle w:val="xxmsonormal"/>
        <w:numPr>
          <w:ilvl w:val="0"/>
          <w:numId w:val="42"/>
        </w:numPr>
        <w:rPr>
          <w:rFonts w:ascii="Arial" w:eastAsia="Times New Roman" w:hAnsi="Arial" w:cs="Arial"/>
          <w:sz w:val="24"/>
          <w:szCs w:val="24"/>
        </w:rPr>
      </w:pPr>
      <w:r w:rsidRPr="0078487F">
        <w:rPr>
          <w:rFonts w:ascii="Arial" w:eastAsia="Times New Roman" w:hAnsi="Arial" w:cs="Arial"/>
          <w:sz w:val="24"/>
          <w:szCs w:val="24"/>
        </w:rPr>
        <w:t xml:space="preserve">Lady Eaton &amp; Otonabee dining halls: positive </w:t>
      </w:r>
      <w:proofErr w:type="spellStart"/>
      <w:r w:rsidRPr="0078487F">
        <w:rPr>
          <w:rFonts w:ascii="Arial" w:eastAsia="Times New Roman" w:hAnsi="Arial" w:cs="Arial"/>
          <w:sz w:val="24"/>
          <w:szCs w:val="24"/>
        </w:rPr>
        <w:t>colouring</w:t>
      </w:r>
      <w:proofErr w:type="spellEnd"/>
      <w:r w:rsidRPr="0078487F">
        <w:rPr>
          <w:rFonts w:ascii="Arial" w:eastAsia="Times New Roman" w:hAnsi="Arial" w:cs="Arial"/>
          <w:sz w:val="24"/>
          <w:szCs w:val="24"/>
        </w:rPr>
        <w:t xml:space="preserve"> pages &amp; materials will be available all </w:t>
      </w:r>
      <w:proofErr w:type="gramStart"/>
      <w:r w:rsidRPr="0078487F">
        <w:rPr>
          <w:rFonts w:ascii="Arial" w:eastAsia="Times New Roman" w:hAnsi="Arial" w:cs="Arial"/>
          <w:sz w:val="24"/>
          <w:szCs w:val="24"/>
        </w:rPr>
        <w:t>day</w:t>
      </w:r>
      <w:proofErr w:type="gramEnd"/>
      <w:r w:rsidRPr="0078487F">
        <w:rPr>
          <w:rFonts w:ascii="Arial" w:eastAsia="Times New Roman" w:hAnsi="Arial" w:cs="Arial"/>
          <w:sz w:val="24"/>
          <w:szCs w:val="24"/>
        </w:rPr>
        <w:t xml:space="preserve"> </w:t>
      </w:r>
    </w:p>
    <w:p w14:paraId="4DA4B178" w14:textId="77777777" w:rsidR="00500BD1" w:rsidRDefault="00500BD1" w:rsidP="00500BD1">
      <w:pPr>
        <w:pStyle w:val="xxmsonormal"/>
        <w:numPr>
          <w:ilvl w:val="0"/>
          <w:numId w:val="42"/>
        </w:numPr>
        <w:rPr>
          <w:rFonts w:ascii="Arial" w:eastAsia="Times New Roman" w:hAnsi="Arial" w:cs="Arial"/>
          <w:sz w:val="24"/>
          <w:szCs w:val="24"/>
        </w:rPr>
      </w:pPr>
      <w:r w:rsidRPr="0078487F">
        <w:rPr>
          <w:rFonts w:ascii="Arial" w:eastAsia="Times New Roman" w:hAnsi="Arial" w:cs="Arial"/>
          <w:sz w:val="24"/>
          <w:szCs w:val="24"/>
        </w:rPr>
        <w:t xml:space="preserve">Gzowski &amp; Champlain dining halls: Create your own essential oils bracelet from 2-4pm or while quantities </w:t>
      </w:r>
      <w:proofErr w:type="gramStart"/>
      <w:r w:rsidRPr="0078487F">
        <w:rPr>
          <w:rFonts w:ascii="Arial" w:eastAsia="Times New Roman" w:hAnsi="Arial" w:cs="Arial"/>
          <w:sz w:val="24"/>
          <w:szCs w:val="24"/>
        </w:rPr>
        <w:t>last</w:t>
      </w:r>
      <w:proofErr w:type="gramEnd"/>
    </w:p>
    <w:p w14:paraId="42392282" w14:textId="77777777" w:rsidR="00500BD1" w:rsidRDefault="00500BD1" w:rsidP="00500BD1">
      <w:pPr>
        <w:pStyle w:val="xxmsonormal"/>
        <w:rPr>
          <w:rFonts w:ascii="Arial" w:eastAsia="Times New Roman" w:hAnsi="Arial" w:cs="Arial"/>
          <w:sz w:val="24"/>
          <w:szCs w:val="24"/>
        </w:rPr>
      </w:pPr>
    </w:p>
    <w:p w14:paraId="24EDADDE" w14:textId="77777777" w:rsidR="00500BD1" w:rsidRDefault="00500BD1" w:rsidP="00500BD1">
      <w:pPr>
        <w:pStyle w:val="xxmsonormal"/>
        <w:ind w:firstLine="720"/>
        <w:rPr>
          <w:rFonts w:ascii="Arial" w:eastAsia="Times New Roman" w:hAnsi="Arial" w:cs="Arial"/>
          <w:sz w:val="24"/>
          <w:szCs w:val="24"/>
        </w:rPr>
      </w:pPr>
      <w:r>
        <w:rPr>
          <w:rFonts w:ascii="Arial" w:eastAsia="Times New Roman" w:hAnsi="Arial" w:cs="Arial"/>
          <w:sz w:val="24"/>
          <w:szCs w:val="24"/>
        </w:rPr>
        <w:t>b) Retail Price Increases</w:t>
      </w:r>
    </w:p>
    <w:p w14:paraId="4D33F2EB" w14:textId="77777777" w:rsidR="00500BD1" w:rsidRDefault="00500BD1" w:rsidP="00500BD1">
      <w:pPr>
        <w:pStyle w:val="xxmsonormal"/>
        <w:ind w:firstLine="720"/>
        <w:rPr>
          <w:rFonts w:ascii="Arial" w:eastAsia="Times New Roman" w:hAnsi="Arial" w:cs="Arial"/>
          <w:sz w:val="24"/>
          <w:szCs w:val="24"/>
        </w:rPr>
      </w:pPr>
    </w:p>
    <w:p w14:paraId="5CFAEFF8" w14:textId="77777777" w:rsidR="00500BD1" w:rsidRPr="0078487F" w:rsidRDefault="00500BD1" w:rsidP="00500BD1">
      <w:pPr>
        <w:ind w:left="720"/>
        <w:rPr>
          <w:rFonts w:ascii="Arial" w:hAnsi="Arial" w:cs="Arial"/>
          <w:sz w:val="24"/>
          <w:szCs w:val="24"/>
        </w:rPr>
      </w:pPr>
      <w:r>
        <w:rPr>
          <w:rFonts w:ascii="Arial" w:hAnsi="Arial" w:cs="Arial"/>
          <w:sz w:val="24"/>
          <w:szCs w:val="24"/>
        </w:rPr>
        <w:t>Chartwells took</w:t>
      </w:r>
      <w:r w:rsidRPr="0078487F">
        <w:rPr>
          <w:rFonts w:ascii="Arial" w:hAnsi="Arial" w:cs="Arial"/>
          <w:sz w:val="24"/>
          <w:szCs w:val="24"/>
        </w:rPr>
        <w:t xml:space="preserve"> a retail price increase on </w:t>
      </w:r>
      <w:proofErr w:type="gramStart"/>
      <w:r w:rsidRPr="0078487F">
        <w:rPr>
          <w:rFonts w:ascii="Arial" w:hAnsi="Arial" w:cs="Arial"/>
          <w:sz w:val="24"/>
          <w:szCs w:val="24"/>
        </w:rPr>
        <w:t>a number of</w:t>
      </w:r>
      <w:proofErr w:type="gramEnd"/>
      <w:r w:rsidRPr="0078487F">
        <w:rPr>
          <w:rFonts w:ascii="Arial" w:hAnsi="Arial" w:cs="Arial"/>
          <w:sz w:val="24"/>
          <w:szCs w:val="24"/>
        </w:rPr>
        <w:t xml:space="preserve"> menu items, of about 3%, at the start of the winter term</w:t>
      </w:r>
      <w:r>
        <w:rPr>
          <w:rFonts w:ascii="Arial" w:hAnsi="Arial" w:cs="Arial"/>
          <w:sz w:val="24"/>
          <w:szCs w:val="24"/>
        </w:rPr>
        <w:t>.</w:t>
      </w:r>
      <w:r w:rsidRPr="0078487F">
        <w:rPr>
          <w:rFonts w:ascii="Arial" w:hAnsi="Arial" w:cs="Arial"/>
          <w:sz w:val="24"/>
          <w:szCs w:val="24"/>
        </w:rPr>
        <w:t xml:space="preserve">  Retail price increases are delayed and minimized as much as possible.  The impetus for this increase is tied back to the rate of inflation for food and the retail price increase that was implemented last fall, about 5%.  During the summer of 2023 inflation on food items was running around 9%, much higher than the general rate of inflation.  When retail prices were set in the middle of the summer it was expected that food inflation would soften to closer to 6%.  It was this expected inflation rate that was used to set the retail price increase for the fall.  Throughout the fall term the rate of inflation on food did not decrease.  Throughout September, </w:t>
      </w:r>
      <w:proofErr w:type="gramStart"/>
      <w:r w:rsidRPr="0078487F">
        <w:rPr>
          <w:rFonts w:ascii="Arial" w:hAnsi="Arial" w:cs="Arial"/>
          <w:sz w:val="24"/>
          <w:szCs w:val="24"/>
        </w:rPr>
        <w:t>October</w:t>
      </w:r>
      <w:proofErr w:type="gramEnd"/>
      <w:r w:rsidRPr="0078487F">
        <w:rPr>
          <w:rFonts w:ascii="Arial" w:hAnsi="Arial" w:cs="Arial"/>
          <w:sz w:val="24"/>
          <w:szCs w:val="24"/>
        </w:rPr>
        <w:t xml:space="preserve"> and November we were monitoring food costs and came to realize that our price increase over the summer was not sufficient to cover the very high inflationary pressure.  </w:t>
      </w:r>
      <w:proofErr w:type="gramStart"/>
      <w:r w:rsidRPr="0078487F">
        <w:rPr>
          <w:rFonts w:ascii="Arial" w:hAnsi="Arial" w:cs="Arial"/>
          <w:sz w:val="24"/>
          <w:szCs w:val="24"/>
        </w:rPr>
        <w:t>It</w:t>
      </w:r>
      <w:proofErr w:type="gramEnd"/>
      <w:r w:rsidRPr="0078487F">
        <w:rPr>
          <w:rFonts w:ascii="Arial" w:hAnsi="Arial" w:cs="Arial"/>
          <w:sz w:val="24"/>
          <w:szCs w:val="24"/>
        </w:rPr>
        <w:t xml:space="preserve"> reality, we likely should have increased prices more than the 5% we did over the summer.  This recent price adjustment gets retail pricing back in line with where it </w:t>
      </w:r>
      <w:r w:rsidRPr="0078487F">
        <w:rPr>
          <w:rFonts w:ascii="Arial" w:hAnsi="Arial" w:cs="Arial"/>
          <w:sz w:val="24"/>
          <w:szCs w:val="24"/>
        </w:rPr>
        <w:lastRenderedPageBreak/>
        <w:t>needs to be.  Food Services will continue to focus on ways to reduce cost, for example the recently introduced $6.49 lunches and the $5 discount cards.</w:t>
      </w:r>
    </w:p>
    <w:p w14:paraId="21D4EBB1" w14:textId="77777777" w:rsidR="00500BD1" w:rsidRPr="0078487F" w:rsidRDefault="00500BD1" w:rsidP="00500BD1">
      <w:pPr>
        <w:pStyle w:val="ListParagraph"/>
        <w:numPr>
          <w:ilvl w:val="2"/>
          <w:numId w:val="43"/>
        </w:numPr>
        <w:rPr>
          <w:rFonts w:ascii="Arial" w:hAnsi="Arial" w:cs="Arial"/>
          <w:sz w:val="24"/>
          <w:szCs w:val="24"/>
        </w:rPr>
      </w:pPr>
    </w:p>
    <w:p w14:paraId="00629CAD" w14:textId="77777777" w:rsidR="00500BD1" w:rsidRPr="00CD2C26" w:rsidRDefault="00500BD1" w:rsidP="00500BD1">
      <w:pPr>
        <w:pStyle w:val="ListParagraph"/>
        <w:numPr>
          <w:ilvl w:val="0"/>
          <w:numId w:val="43"/>
        </w:numPr>
        <w:rPr>
          <w:rFonts w:ascii="Arial" w:hAnsi="Arial" w:cs="Arial"/>
          <w:sz w:val="24"/>
          <w:szCs w:val="24"/>
        </w:rPr>
      </w:pPr>
      <w:r w:rsidRPr="00CD2C26">
        <w:rPr>
          <w:rFonts w:ascii="Arial" w:hAnsi="Arial" w:cs="Arial"/>
          <w:sz w:val="24"/>
          <w:szCs w:val="24"/>
        </w:rPr>
        <w:t xml:space="preserve">Next meeting </w:t>
      </w:r>
      <w:r>
        <w:rPr>
          <w:rFonts w:ascii="Arial" w:hAnsi="Arial" w:cs="Arial"/>
          <w:sz w:val="24"/>
          <w:szCs w:val="24"/>
        </w:rPr>
        <w:t>February 26, March 25</w:t>
      </w:r>
      <w:r w:rsidRPr="00CD2C26">
        <w:rPr>
          <w:rFonts w:ascii="Arial" w:hAnsi="Arial" w:cs="Arial"/>
          <w:sz w:val="24"/>
          <w:szCs w:val="24"/>
        </w:rPr>
        <w:t xml:space="preserve"> by TEAMS</w:t>
      </w:r>
    </w:p>
    <w:p w14:paraId="6221553D" w14:textId="77777777" w:rsidR="00500BD1" w:rsidRDefault="00500BD1" w:rsidP="00500BD1">
      <w:pPr>
        <w:spacing w:after="0" w:line="240" w:lineRule="auto"/>
        <w:jc w:val="center"/>
        <w:rPr>
          <w:sz w:val="24"/>
          <w:szCs w:val="24"/>
          <w:u w:val="single"/>
        </w:rPr>
      </w:pPr>
    </w:p>
    <w:p w14:paraId="68AC8B60" w14:textId="77777777" w:rsidR="00500BD1" w:rsidRDefault="00500BD1" w:rsidP="00500BD1">
      <w:pPr>
        <w:spacing w:after="0" w:line="240" w:lineRule="auto"/>
        <w:jc w:val="center"/>
        <w:rPr>
          <w:sz w:val="24"/>
          <w:szCs w:val="24"/>
          <w:u w:val="single"/>
        </w:rPr>
      </w:pPr>
    </w:p>
    <w:p w14:paraId="3E6BD2A4" w14:textId="77777777" w:rsidR="00500BD1" w:rsidRDefault="00500BD1" w:rsidP="00500BD1">
      <w:pPr>
        <w:spacing w:after="0" w:line="240" w:lineRule="auto"/>
        <w:jc w:val="center"/>
        <w:rPr>
          <w:sz w:val="24"/>
          <w:szCs w:val="24"/>
          <w:u w:val="single"/>
        </w:rPr>
      </w:pPr>
    </w:p>
    <w:p w14:paraId="497CC594" w14:textId="77777777" w:rsidR="00500BD1" w:rsidRPr="00F125B6" w:rsidRDefault="00500BD1" w:rsidP="00500BD1">
      <w:pPr>
        <w:rPr>
          <w:rFonts w:ascii="Arial" w:hAnsi="Arial" w:cs="Arial"/>
          <w:sz w:val="24"/>
          <w:szCs w:val="24"/>
        </w:rPr>
      </w:pPr>
    </w:p>
    <w:p w14:paraId="52B49D19" w14:textId="77777777" w:rsidR="00500BD1" w:rsidRDefault="00500BD1" w:rsidP="00500BD1">
      <w:pPr>
        <w:rPr>
          <w:sz w:val="24"/>
          <w:szCs w:val="24"/>
          <w:u w:val="single"/>
        </w:rPr>
      </w:pPr>
      <w:r w:rsidRPr="0097450C">
        <w:rPr>
          <w:noProof/>
        </w:rPr>
        <w:drawing>
          <wp:inline distT="0" distB="0" distL="0" distR="0" wp14:anchorId="45C09C40" wp14:editId="093728C8">
            <wp:extent cx="5943600" cy="4740910"/>
            <wp:effectExtent l="0" t="0" r="0" b="2540"/>
            <wp:docPr id="846242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40910"/>
                    </a:xfrm>
                    <a:prstGeom prst="rect">
                      <a:avLst/>
                    </a:prstGeom>
                    <a:noFill/>
                    <a:ln>
                      <a:noFill/>
                    </a:ln>
                  </pic:spPr>
                </pic:pic>
              </a:graphicData>
            </a:graphic>
          </wp:inline>
        </w:drawing>
      </w:r>
    </w:p>
    <w:p w14:paraId="6CA6E7CF" w14:textId="3BC68B90" w:rsidR="00BF5DCB" w:rsidRDefault="00BF5DCB">
      <w:pPr>
        <w:rPr>
          <w:sz w:val="24"/>
          <w:szCs w:val="24"/>
          <w:u w:val="single"/>
        </w:rPr>
      </w:pPr>
      <w:r>
        <w:rPr>
          <w:sz w:val="24"/>
          <w:szCs w:val="24"/>
          <w:u w:val="single"/>
        </w:rPr>
        <w:br w:type="page"/>
      </w:r>
    </w:p>
    <w:p w14:paraId="44256257" w14:textId="77777777" w:rsidR="00BF5DCB" w:rsidRPr="00FB0615" w:rsidRDefault="00BF5DCB" w:rsidP="00BF5DCB">
      <w:pPr>
        <w:tabs>
          <w:tab w:val="left" w:pos="1260"/>
        </w:tabs>
        <w:spacing w:after="0" w:line="240" w:lineRule="auto"/>
        <w:jc w:val="center"/>
        <w:rPr>
          <w:sz w:val="24"/>
          <w:szCs w:val="24"/>
        </w:rPr>
      </w:pPr>
      <w:bookmarkStart w:id="0" w:name="_Hlk152066391"/>
      <w:r w:rsidRPr="00FB0615">
        <w:rPr>
          <w:noProof/>
          <w:sz w:val="24"/>
          <w:szCs w:val="24"/>
          <w:lang w:val="en-US"/>
        </w:rPr>
        <w:lastRenderedPageBreak/>
        <w:drawing>
          <wp:inline distT="0" distB="0" distL="0" distR="0" wp14:anchorId="03307C68" wp14:editId="76216284">
            <wp:extent cx="2036445" cy="853440"/>
            <wp:effectExtent l="0" t="0" r="1905" b="3810"/>
            <wp:docPr id="1604533022" name="Picture 160453302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85681" name="Picture 154608568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445" cy="853440"/>
                    </a:xfrm>
                    <a:prstGeom prst="rect">
                      <a:avLst/>
                    </a:prstGeom>
                    <a:noFill/>
                  </pic:spPr>
                </pic:pic>
              </a:graphicData>
            </a:graphic>
          </wp:inline>
        </w:drawing>
      </w:r>
      <w:r>
        <w:rPr>
          <w:sz w:val="24"/>
          <w:szCs w:val="24"/>
        </w:rPr>
        <w:br w:type="textWrapping" w:clear="all"/>
      </w:r>
    </w:p>
    <w:p w14:paraId="693A7427" w14:textId="77777777" w:rsidR="00BF5DCB" w:rsidRDefault="00BF5DCB" w:rsidP="00BF5DCB">
      <w:pPr>
        <w:spacing w:after="0" w:line="240" w:lineRule="auto"/>
        <w:jc w:val="center"/>
        <w:rPr>
          <w:sz w:val="24"/>
          <w:szCs w:val="24"/>
          <w:u w:val="single"/>
        </w:rPr>
      </w:pPr>
    </w:p>
    <w:p w14:paraId="0286E020" w14:textId="77777777" w:rsidR="00BF5DCB" w:rsidRDefault="00BF5DCB" w:rsidP="00BF5DCB">
      <w:pPr>
        <w:spacing w:after="0" w:line="240" w:lineRule="auto"/>
        <w:jc w:val="center"/>
        <w:rPr>
          <w:sz w:val="36"/>
          <w:szCs w:val="36"/>
        </w:rPr>
      </w:pPr>
      <w:r w:rsidRPr="005A3D8E">
        <w:rPr>
          <w:sz w:val="36"/>
          <w:szCs w:val="36"/>
        </w:rPr>
        <w:t>Foodservice Advisory Committee</w:t>
      </w:r>
    </w:p>
    <w:p w14:paraId="0B50EAF1" w14:textId="77777777" w:rsidR="00BF5DCB" w:rsidRDefault="00BF5DCB" w:rsidP="00BF5DCB">
      <w:pPr>
        <w:spacing w:after="0" w:line="240" w:lineRule="auto"/>
        <w:jc w:val="center"/>
        <w:rPr>
          <w:sz w:val="36"/>
          <w:szCs w:val="36"/>
        </w:rPr>
      </w:pPr>
      <w:r>
        <w:rPr>
          <w:sz w:val="36"/>
          <w:szCs w:val="36"/>
        </w:rPr>
        <w:t>Sustainability and Fair-Trade Working Group</w:t>
      </w:r>
    </w:p>
    <w:p w14:paraId="3A51E5B0" w14:textId="77777777" w:rsidR="00BF5DCB" w:rsidRDefault="00BF5DCB" w:rsidP="00BF5DCB">
      <w:pPr>
        <w:spacing w:after="0" w:line="240" w:lineRule="auto"/>
        <w:jc w:val="center"/>
        <w:rPr>
          <w:sz w:val="36"/>
          <w:szCs w:val="36"/>
        </w:rPr>
      </w:pPr>
      <w:r>
        <w:rPr>
          <w:sz w:val="36"/>
          <w:szCs w:val="36"/>
        </w:rPr>
        <w:t>Monday January 22, 2024</w:t>
      </w:r>
    </w:p>
    <w:p w14:paraId="72E55C01" w14:textId="77777777" w:rsidR="00BF5DCB" w:rsidRDefault="00BF5DCB" w:rsidP="00BF5DCB">
      <w:pPr>
        <w:spacing w:after="0" w:line="240" w:lineRule="auto"/>
        <w:jc w:val="center"/>
        <w:rPr>
          <w:sz w:val="36"/>
          <w:szCs w:val="36"/>
        </w:rPr>
      </w:pPr>
    </w:p>
    <w:p w14:paraId="6407836E" w14:textId="77777777" w:rsidR="00BF5DCB" w:rsidRDefault="00BF5DCB" w:rsidP="00BF5DCB">
      <w:pPr>
        <w:spacing w:after="0" w:line="240" w:lineRule="auto"/>
        <w:jc w:val="center"/>
        <w:rPr>
          <w:sz w:val="36"/>
          <w:szCs w:val="36"/>
        </w:rPr>
      </w:pPr>
      <w:r>
        <w:rPr>
          <w:sz w:val="36"/>
          <w:szCs w:val="36"/>
        </w:rPr>
        <w:t>MEETING NOTES</w:t>
      </w:r>
    </w:p>
    <w:p w14:paraId="0F49F08D" w14:textId="77777777" w:rsidR="00BF5DCB" w:rsidRDefault="00BF5DCB" w:rsidP="00BF5DCB">
      <w:pPr>
        <w:spacing w:after="0" w:line="240" w:lineRule="auto"/>
        <w:jc w:val="center"/>
        <w:rPr>
          <w:sz w:val="36"/>
          <w:szCs w:val="36"/>
        </w:rPr>
      </w:pPr>
    </w:p>
    <w:p w14:paraId="229DFFAE" w14:textId="77777777" w:rsidR="00BF5DCB" w:rsidRPr="00C33B1C" w:rsidRDefault="00BF5DCB" w:rsidP="00BF5DCB">
      <w:pPr>
        <w:spacing w:after="0" w:line="240" w:lineRule="auto"/>
        <w:rPr>
          <w:rFonts w:ascii="Arial" w:hAnsi="Arial"/>
          <w:sz w:val="24"/>
        </w:rPr>
      </w:pPr>
      <w:r w:rsidRPr="00C33B1C">
        <w:rPr>
          <w:rFonts w:ascii="Arial" w:hAnsi="Arial"/>
          <w:sz w:val="24"/>
        </w:rPr>
        <w:t xml:space="preserve">Attendance:  Mark Murdoch, Food Services; Christine Thomas, Jesica Brooks, Chartwells; Jillian Fitzgerald, Sustainability Office; Kim </w:t>
      </w:r>
      <w:proofErr w:type="gramStart"/>
      <w:r w:rsidRPr="00C33B1C">
        <w:rPr>
          <w:rFonts w:ascii="Arial" w:hAnsi="Arial"/>
          <w:sz w:val="24"/>
        </w:rPr>
        <w:t>Stevens,  CUPE</w:t>
      </w:r>
      <w:proofErr w:type="gramEnd"/>
      <w:r w:rsidRPr="00C33B1C">
        <w:rPr>
          <w:rFonts w:ascii="Arial" w:hAnsi="Arial"/>
          <w:sz w:val="24"/>
        </w:rPr>
        <w:t xml:space="preserve"> 3205; Alyssa Scanga, TCSA; Ainsley MacPherson, Gzowski College; Heather Klyn-Hesselink, TGSA.</w:t>
      </w:r>
    </w:p>
    <w:p w14:paraId="2266815E" w14:textId="77777777" w:rsidR="00BF5DCB" w:rsidRPr="00C33B1C" w:rsidRDefault="00BF5DCB" w:rsidP="00BF5DCB">
      <w:pPr>
        <w:spacing w:after="0" w:line="240" w:lineRule="auto"/>
        <w:rPr>
          <w:rFonts w:ascii="Arial" w:hAnsi="Arial"/>
          <w:sz w:val="24"/>
        </w:rPr>
      </w:pPr>
    </w:p>
    <w:p w14:paraId="517DADBE"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t>Review of Meeting Notes of November 28, 2023</w:t>
      </w:r>
    </w:p>
    <w:p w14:paraId="5D7F2D82" w14:textId="77777777" w:rsidR="00BF5DCB" w:rsidRPr="00C33B1C" w:rsidRDefault="00BF5DCB" w:rsidP="00BF5DCB">
      <w:pPr>
        <w:pStyle w:val="ListParagraph"/>
        <w:numPr>
          <w:ilvl w:val="1"/>
          <w:numId w:val="9"/>
        </w:numPr>
        <w:spacing w:after="0" w:line="240" w:lineRule="auto"/>
        <w:rPr>
          <w:rFonts w:ascii="Arial" w:hAnsi="Arial"/>
          <w:sz w:val="24"/>
        </w:rPr>
      </w:pPr>
      <w:r w:rsidRPr="00C33B1C">
        <w:rPr>
          <w:rFonts w:ascii="Arial" w:hAnsi="Arial"/>
          <w:sz w:val="24"/>
        </w:rPr>
        <w:t>Winnow review with Sustainability Office? – Pending.</w:t>
      </w:r>
    </w:p>
    <w:p w14:paraId="7301CC1C" w14:textId="77777777" w:rsidR="00BF5DCB" w:rsidRPr="00C33B1C" w:rsidRDefault="00BF5DCB" w:rsidP="00BF5DCB">
      <w:pPr>
        <w:pStyle w:val="ListParagraph"/>
        <w:numPr>
          <w:ilvl w:val="1"/>
          <w:numId w:val="9"/>
        </w:numPr>
        <w:spacing w:after="0" w:line="240" w:lineRule="auto"/>
        <w:rPr>
          <w:rFonts w:ascii="Arial" w:hAnsi="Arial"/>
          <w:sz w:val="24"/>
        </w:rPr>
      </w:pPr>
      <w:r w:rsidRPr="00C33B1C">
        <w:rPr>
          <w:rFonts w:ascii="Arial" w:hAnsi="Arial"/>
          <w:sz w:val="24"/>
        </w:rPr>
        <w:t>Waste Audit metrics update. - Pending</w:t>
      </w:r>
    </w:p>
    <w:p w14:paraId="27003FFD" w14:textId="77777777" w:rsidR="00BF5DCB" w:rsidRPr="00C33B1C" w:rsidRDefault="00BF5DCB" w:rsidP="00BF5DCB">
      <w:pPr>
        <w:pStyle w:val="ListParagraph"/>
        <w:numPr>
          <w:ilvl w:val="1"/>
          <w:numId w:val="9"/>
        </w:numPr>
        <w:spacing w:after="0" w:line="240" w:lineRule="auto"/>
        <w:rPr>
          <w:rFonts w:ascii="Arial" w:hAnsi="Arial"/>
          <w:sz w:val="24"/>
        </w:rPr>
      </w:pPr>
      <w:r w:rsidRPr="00C33B1C">
        <w:rPr>
          <w:rFonts w:ascii="Arial" w:hAnsi="Arial"/>
          <w:sz w:val="24"/>
        </w:rPr>
        <w:t xml:space="preserve">Sales of $5 eco-trays? 77 units were sold in January.  Concurrently, the use of eco-trays declined. </w:t>
      </w:r>
      <w:r>
        <w:rPr>
          <w:rFonts w:ascii="Segoe UI Symbol" w:hAnsi="Segoe UI Symbol" w:cs="Segoe UI Symbol"/>
          <w:sz w:val="24"/>
          <w:szCs w:val="24"/>
        </w:rPr>
        <w:t>☹</w:t>
      </w:r>
      <w:r w:rsidRPr="00C33B1C">
        <w:rPr>
          <w:rFonts w:ascii="Arial" w:hAnsi="Arial"/>
          <w:sz w:val="24"/>
        </w:rPr>
        <w:t xml:space="preserve"> The sale of the $5 eco-trays was not well communicated as there are few avenues to undertake broad based advertising.  In the fullness of time, about 60% of the campus population will have lived in residence.  However, as the eco-tray program was suspended during COVID, the percentage of the total population that has had experience with the eco-tray program is lower.  It should improve over the next two years.</w:t>
      </w:r>
    </w:p>
    <w:p w14:paraId="4FA3A374" w14:textId="77777777" w:rsidR="00BF5DCB" w:rsidRPr="00C33B1C" w:rsidRDefault="00BF5DCB" w:rsidP="00BF5DCB">
      <w:pPr>
        <w:pStyle w:val="ListParagraph"/>
        <w:numPr>
          <w:ilvl w:val="1"/>
          <w:numId w:val="9"/>
        </w:numPr>
        <w:spacing w:after="0" w:line="240" w:lineRule="auto"/>
        <w:rPr>
          <w:rFonts w:ascii="Arial" w:hAnsi="Arial"/>
          <w:sz w:val="24"/>
        </w:rPr>
      </w:pPr>
      <w:r w:rsidRPr="00C33B1C">
        <w:rPr>
          <w:rFonts w:ascii="Arial" w:hAnsi="Arial"/>
          <w:sz w:val="24"/>
        </w:rPr>
        <w:t>Winter Waste Audit Challenge update.</w:t>
      </w:r>
    </w:p>
    <w:p w14:paraId="53C26B1C" w14:textId="77777777" w:rsidR="00BF5DCB" w:rsidRPr="00C33B1C" w:rsidRDefault="00BF5DCB" w:rsidP="00BF5DCB">
      <w:pPr>
        <w:pStyle w:val="ListParagraph"/>
        <w:numPr>
          <w:ilvl w:val="2"/>
          <w:numId w:val="9"/>
        </w:numPr>
        <w:spacing w:after="0" w:line="240" w:lineRule="auto"/>
        <w:rPr>
          <w:rFonts w:ascii="Arial" w:hAnsi="Arial"/>
          <w:sz w:val="24"/>
        </w:rPr>
      </w:pPr>
      <w:r w:rsidRPr="00C33B1C">
        <w:rPr>
          <w:rFonts w:ascii="Arial" w:hAnsi="Arial"/>
          <w:sz w:val="24"/>
        </w:rPr>
        <w:t xml:space="preserve">The plan is to measure waste diversion February 1 – 16.  In advance of the audit, 22 student volunteers are stationed at waste sorting stations to educate students on the proper way to sort waste.  </w:t>
      </w:r>
    </w:p>
    <w:p w14:paraId="6494066F" w14:textId="77777777" w:rsidR="00BF5DCB" w:rsidRPr="00C33B1C" w:rsidRDefault="00BF5DCB" w:rsidP="00BF5DCB">
      <w:pPr>
        <w:pStyle w:val="ListParagraph"/>
        <w:numPr>
          <w:ilvl w:val="2"/>
          <w:numId w:val="9"/>
        </w:numPr>
        <w:spacing w:after="0" w:line="240" w:lineRule="auto"/>
        <w:rPr>
          <w:rFonts w:ascii="Arial" w:hAnsi="Arial"/>
          <w:sz w:val="24"/>
        </w:rPr>
      </w:pPr>
      <w:r w:rsidRPr="00C33B1C">
        <w:rPr>
          <w:rFonts w:ascii="Arial" w:hAnsi="Arial"/>
          <w:sz w:val="24"/>
        </w:rPr>
        <w:t>Apre-audit was done to establish a baseline for waste sorting.</w:t>
      </w:r>
    </w:p>
    <w:p w14:paraId="1DC7B46E" w14:textId="77777777" w:rsidR="00BF5DCB" w:rsidRPr="00C33B1C" w:rsidRDefault="00BF5DCB" w:rsidP="00BF5DCB">
      <w:pPr>
        <w:pStyle w:val="ListParagraph"/>
        <w:numPr>
          <w:ilvl w:val="2"/>
          <w:numId w:val="9"/>
        </w:numPr>
        <w:spacing w:after="0" w:line="240" w:lineRule="auto"/>
        <w:rPr>
          <w:rFonts w:ascii="Arial" w:hAnsi="Arial"/>
          <w:sz w:val="24"/>
        </w:rPr>
      </w:pPr>
      <w:r w:rsidRPr="00C33B1C">
        <w:rPr>
          <w:rFonts w:ascii="Arial" w:hAnsi="Arial"/>
          <w:sz w:val="24"/>
        </w:rPr>
        <w:t>At the end of the program an audit will be done to measure the improvement of our waste sorting.</w:t>
      </w:r>
    </w:p>
    <w:p w14:paraId="1161AD37" w14:textId="77777777" w:rsidR="00BF5DCB" w:rsidRPr="00C33B1C" w:rsidRDefault="00BF5DCB" w:rsidP="00BF5DCB">
      <w:pPr>
        <w:pStyle w:val="ListParagraph"/>
        <w:numPr>
          <w:ilvl w:val="2"/>
          <w:numId w:val="9"/>
        </w:numPr>
        <w:spacing w:after="0" w:line="240" w:lineRule="auto"/>
        <w:rPr>
          <w:rFonts w:ascii="Arial" w:hAnsi="Arial"/>
          <w:sz w:val="24"/>
        </w:rPr>
      </w:pPr>
      <w:r w:rsidRPr="00C33B1C">
        <w:rPr>
          <w:rFonts w:ascii="Arial" w:hAnsi="Arial"/>
          <w:sz w:val="24"/>
        </w:rPr>
        <w:t>More data at the next meeting.</w:t>
      </w:r>
    </w:p>
    <w:p w14:paraId="6B3ED4DE"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t>Participation in eco-tray program – see attached.</w:t>
      </w:r>
    </w:p>
    <w:p w14:paraId="64794A33"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t>Travel mug usage – very strong.  See attached.</w:t>
      </w:r>
    </w:p>
    <w:p w14:paraId="1C20629E" w14:textId="77777777" w:rsidR="00BF5DCB" w:rsidRPr="00C33B1C" w:rsidRDefault="00BF5DCB" w:rsidP="00BF5DCB">
      <w:pPr>
        <w:spacing w:after="0" w:line="240" w:lineRule="auto"/>
        <w:rPr>
          <w:rFonts w:ascii="Arial" w:hAnsi="Arial"/>
          <w:sz w:val="24"/>
        </w:rPr>
      </w:pPr>
    </w:p>
    <w:p w14:paraId="217403F1"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t>Food Guide Friendly program at The Trend – on-going</w:t>
      </w:r>
    </w:p>
    <w:p w14:paraId="7AC80565" w14:textId="77777777" w:rsidR="00BF5DCB" w:rsidRPr="00C33B1C" w:rsidRDefault="00BF5DCB" w:rsidP="00BF5DCB">
      <w:pPr>
        <w:pStyle w:val="ListParagraph"/>
        <w:numPr>
          <w:ilvl w:val="1"/>
          <w:numId w:val="9"/>
        </w:numPr>
        <w:spacing w:after="0" w:line="240" w:lineRule="auto"/>
        <w:rPr>
          <w:rFonts w:ascii="Arial" w:hAnsi="Arial"/>
          <w:sz w:val="24"/>
        </w:rPr>
      </w:pPr>
      <w:r w:rsidRPr="00C33B1C">
        <w:rPr>
          <w:rFonts w:ascii="Arial" w:hAnsi="Arial"/>
          <w:sz w:val="24"/>
        </w:rPr>
        <w:t>Seasoned Spoon seeking recognition by the end of the term.</w:t>
      </w:r>
    </w:p>
    <w:p w14:paraId="6683F384"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t>New project or initiative this year? Winter semester waste audit challenge.</w:t>
      </w:r>
    </w:p>
    <w:p w14:paraId="6F220AA8"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lastRenderedPageBreak/>
        <w:t>General discussion and Q and A</w:t>
      </w:r>
    </w:p>
    <w:p w14:paraId="07FFCAF7" w14:textId="77777777" w:rsidR="00BF5DCB" w:rsidRPr="00C33B1C" w:rsidRDefault="00BF5DCB" w:rsidP="00BF5DCB">
      <w:pPr>
        <w:pStyle w:val="ListParagraph"/>
        <w:numPr>
          <w:ilvl w:val="1"/>
          <w:numId w:val="9"/>
        </w:numPr>
        <w:spacing w:after="0" w:line="240" w:lineRule="auto"/>
        <w:rPr>
          <w:rFonts w:ascii="Arial" w:hAnsi="Arial"/>
          <w:sz w:val="24"/>
        </w:rPr>
      </w:pPr>
      <w:r w:rsidRPr="00C33B1C">
        <w:rPr>
          <w:rFonts w:ascii="Arial" w:hAnsi="Arial"/>
          <w:sz w:val="24"/>
        </w:rPr>
        <w:t>The Sustainability Office and the TCSA will share materials to support the upcoming environmental program at Gzowski.</w:t>
      </w:r>
    </w:p>
    <w:p w14:paraId="7B1A29FD" w14:textId="77777777" w:rsidR="00BF5DCB" w:rsidRPr="00C33B1C" w:rsidRDefault="00BF5DCB" w:rsidP="00BF5DCB">
      <w:pPr>
        <w:pStyle w:val="ListParagraph"/>
        <w:numPr>
          <w:ilvl w:val="0"/>
          <w:numId w:val="9"/>
        </w:numPr>
        <w:spacing w:after="0" w:line="240" w:lineRule="auto"/>
        <w:rPr>
          <w:rFonts w:ascii="Arial" w:hAnsi="Arial"/>
          <w:sz w:val="24"/>
        </w:rPr>
      </w:pPr>
      <w:r w:rsidRPr="00C33B1C">
        <w:rPr>
          <w:rFonts w:ascii="Arial" w:hAnsi="Arial"/>
          <w:sz w:val="24"/>
        </w:rPr>
        <w:t>Next meeting February 26 and March 25, by TEAMS</w:t>
      </w:r>
    </w:p>
    <w:p w14:paraId="35C9BAF5" w14:textId="77777777" w:rsidR="00BF5DCB" w:rsidRDefault="00BF5DCB" w:rsidP="00BF5DCB">
      <w:pPr>
        <w:spacing w:after="0" w:line="240" w:lineRule="auto"/>
        <w:jc w:val="center"/>
        <w:rPr>
          <w:sz w:val="24"/>
          <w:szCs w:val="24"/>
          <w:u w:val="single"/>
        </w:rPr>
      </w:pPr>
    </w:p>
    <w:p w14:paraId="17162026" w14:textId="77777777" w:rsidR="00BF5DCB" w:rsidRDefault="00BF5DCB" w:rsidP="00BF5DCB">
      <w:pPr>
        <w:spacing w:after="0" w:line="240" w:lineRule="auto"/>
        <w:jc w:val="center"/>
        <w:rPr>
          <w:sz w:val="36"/>
          <w:szCs w:val="36"/>
        </w:rPr>
      </w:pPr>
    </w:p>
    <w:p w14:paraId="46DC0ECC" w14:textId="77777777" w:rsidR="00BF5DCB" w:rsidRDefault="00BF5DCB" w:rsidP="00BF5DCB">
      <w:pPr>
        <w:spacing w:after="0" w:line="240" w:lineRule="auto"/>
        <w:jc w:val="center"/>
        <w:rPr>
          <w:sz w:val="36"/>
          <w:szCs w:val="36"/>
        </w:rPr>
      </w:pPr>
      <w:r w:rsidRPr="00AB6726">
        <w:rPr>
          <w:noProof/>
        </w:rPr>
        <w:drawing>
          <wp:inline distT="0" distB="0" distL="0" distR="0" wp14:anchorId="79CD5FC2" wp14:editId="56DF8558">
            <wp:extent cx="5943600" cy="4248150"/>
            <wp:effectExtent l="0" t="0" r="0" b="0"/>
            <wp:docPr id="213629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bookmarkEnd w:id="0"/>
    </w:p>
    <w:p w14:paraId="4AE4F1F2" w14:textId="77777777" w:rsidR="001B485C" w:rsidRDefault="001B485C" w:rsidP="001B485C">
      <w:pPr>
        <w:rPr>
          <w:sz w:val="24"/>
          <w:szCs w:val="24"/>
          <w:u w:val="single"/>
        </w:rPr>
      </w:pPr>
    </w:p>
    <w:p w14:paraId="7A98F4B3" w14:textId="77777777" w:rsidR="00AB2113" w:rsidRDefault="00AB2113" w:rsidP="001B485C">
      <w:pPr>
        <w:rPr>
          <w:sz w:val="24"/>
          <w:szCs w:val="24"/>
          <w:u w:val="single"/>
        </w:rPr>
      </w:pPr>
    </w:p>
    <w:p w14:paraId="190467AC" w14:textId="77777777" w:rsidR="00AB2113" w:rsidRDefault="00AB2113" w:rsidP="001B485C">
      <w:pPr>
        <w:rPr>
          <w:sz w:val="24"/>
          <w:szCs w:val="24"/>
          <w:u w:val="single"/>
        </w:rPr>
      </w:pPr>
    </w:p>
    <w:p w14:paraId="6EAC7FFD" w14:textId="77777777" w:rsidR="00AB2113" w:rsidRDefault="00AB2113" w:rsidP="001B485C">
      <w:pPr>
        <w:rPr>
          <w:sz w:val="24"/>
          <w:szCs w:val="24"/>
          <w:u w:val="single"/>
        </w:rPr>
      </w:pPr>
    </w:p>
    <w:p w14:paraId="0C02CD9F" w14:textId="16AB0D50" w:rsidR="00AB2113" w:rsidRDefault="00417476" w:rsidP="001B485C">
      <w:pPr>
        <w:rPr>
          <w:sz w:val="24"/>
          <w:szCs w:val="24"/>
          <w:u w:val="single"/>
        </w:rPr>
      </w:pPr>
      <w:r>
        <w:rPr>
          <w:sz w:val="24"/>
          <w:szCs w:val="24"/>
          <w:u w:val="single"/>
        </w:rPr>
        <w:br w:type="page"/>
      </w:r>
    </w:p>
    <w:p w14:paraId="3CD40B80" w14:textId="77777777" w:rsidR="00AB2113" w:rsidRPr="00C777E9" w:rsidRDefault="00AB2113" w:rsidP="00AB2113">
      <w:pPr>
        <w:pStyle w:val="Heading1"/>
        <w:jc w:val="center"/>
        <w:rPr>
          <w:rFonts w:ascii="Arial" w:hAnsi="Arial" w:cs="Arial"/>
          <w:color w:val="auto"/>
        </w:rPr>
      </w:pPr>
      <w:r w:rsidRPr="00C777E9">
        <w:rPr>
          <w:rFonts w:ascii="Arial" w:hAnsi="Arial" w:cs="Arial"/>
          <w:color w:val="auto"/>
        </w:rPr>
        <w:lastRenderedPageBreak/>
        <w:t>Dining Room Redevelopment Group Meeting</w:t>
      </w:r>
    </w:p>
    <w:p w14:paraId="2DC9F97B" w14:textId="77777777" w:rsidR="00AB2113" w:rsidRDefault="00AB2113" w:rsidP="00AB2113">
      <w:pPr>
        <w:spacing w:after="0"/>
        <w:jc w:val="center"/>
        <w:rPr>
          <w:rFonts w:ascii="Arial" w:hAnsi="Arial" w:cs="Arial"/>
          <w:sz w:val="32"/>
          <w:szCs w:val="32"/>
        </w:rPr>
      </w:pPr>
      <w:r w:rsidRPr="00C777E9">
        <w:rPr>
          <w:rFonts w:ascii="Arial" w:hAnsi="Arial" w:cs="Arial"/>
          <w:sz w:val="32"/>
          <w:szCs w:val="32"/>
        </w:rPr>
        <w:t>January 22, 2024</w:t>
      </w:r>
      <w:r>
        <w:rPr>
          <w:rFonts w:ascii="Arial" w:hAnsi="Arial" w:cs="Arial"/>
          <w:sz w:val="32"/>
          <w:szCs w:val="32"/>
        </w:rPr>
        <w:t>.</w:t>
      </w:r>
    </w:p>
    <w:p w14:paraId="38749E34" w14:textId="77777777" w:rsidR="00AB2113" w:rsidRDefault="00AB2113" w:rsidP="00AB2113">
      <w:pPr>
        <w:jc w:val="center"/>
        <w:rPr>
          <w:rFonts w:ascii="Arial" w:hAnsi="Arial" w:cs="Arial"/>
          <w:sz w:val="32"/>
          <w:szCs w:val="32"/>
        </w:rPr>
      </w:pPr>
      <w:r>
        <w:rPr>
          <w:rFonts w:ascii="Arial" w:hAnsi="Arial" w:cs="Arial"/>
          <w:sz w:val="32"/>
          <w:szCs w:val="32"/>
        </w:rPr>
        <w:t>Great Hall</w:t>
      </w:r>
    </w:p>
    <w:p w14:paraId="4F6A62C9" w14:textId="4C02ACD5" w:rsidR="00AB2113" w:rsidRPr="00C777E9" w:rsidRDefault="00AB2113" w:rsidP="00AB2113">
      <w:pPr>
        <w:jc w:val="center"/>
        <w:rPr>
          <w:rFonts w:ascii="Arial" w:hAnsi="Arial" w:cs="Arial"/>
          <w:sz w:val="32"/>
          <w:szCs w:val="32"/>
        </w:rPr>
      </w:pPr>
      <w:r>
        <w:rPr>
          <w:rFonts w:ascii="Arial" w:hAnsi="Arial" w:cs="Arial"/>
          <w:sz w:val="32"/>
          <w:szCs w:val="32"/>
        </w:rPr>
        <w:t>MEETING NOTES</w:t>
      </w:r>
    </w:p>
    <w:p w14:paraId="3F5CAA89" w14:textId="77777777" w:rsidR="00AB2113" w:rsidRPr="00D22D50" w:rsidRDefault="00AB2113" w:rsidP="00AB2113">
      <w:pPr>
        <w:pStyle w:val="Heading2"/>
        <w:rPr>
          <w:rFonts w:ascii="Arial" w:hAnsi="Arial" w:cs="Arial"/>
          <w:color w:val="auto"/>
          <w:sz w:val="24"/>
          <w:szCs w:val="24"/>
        </w:rPr>
      </w:pPr>
      <w:r w:rsidRPr="00D22D50">
        <w:rPr>
          <w:rFonts w:ascii="Arial" w:hAnsi="Arial" w:cs="Arial"/>
          <w:color w:val="auto"/>
          <w:sz w:val="24"/>
          <w:szCs w:val="24"/>
        </w:rPr>
        <w:t xml:space="preserve">Attendance:  Mark Murdoch, Food Services; Lori Johnston, Conferences; </w:t>
      </w:r>
      <w:r>
        <w:rPr>
          <w:rFonts w:ascii="Arial" w:hAnsi="Arial" w:cs="Arial"/>
          <w:color w:val="auto"/>
          <w:sz w:val="24"/>
          <w:szCs w:val="24"/>
        </w:rPr>
        <w:t xml:space="preserve">Jen Tuters, Facilities Management; Christine Freeman-Roth, Lady Eaton; Chloe </w:t>
      </w:r>
      <w:proofErr w:type="spellStart"/>
      <w:r>
        <w:rPr>
          <w:rFonts w:ascii="Arial" w:hAnsi="Arial" w:cs="Arial"/>
          <w:color w:val="auto"/>
          <w:sz w:val="24"/>
          <w:szCs w:val="24"/>
        </w:rPr>
        <w:t>Deshevy</w:t>
      </w:r>
      <w:proofErr w:type="spellEnd"/>
      <w:r>
        <w:rPr>
          <w:rFonts w:ascii="Arial" w:hAnsi="Arial" w:cs="Arial"/>
          <w:color w:val="auto"/>
          <w:sz w:val="24"/>
          <w:szCs w:val="24"/>
        </w:rPr>
        <w:t>, Champlain College; Michael Eamon, Traill College and Heritage Committee; Jillene Simone-Burns, Housing.</w:t>
      </w:r>
    </w:p>
    <w:p w14:paraId="61072ABA" w14:textId="77777777" w:rsidR="00AB2113" w:rsidRPr="00C777E9" w:rsidRDefault="00AB2113" w:rsidP="00AB2113">
      <w:pPr>
        <w:pStyle w:val="ListParagraph"/>
        <w:numPr>
          <w:ilvl w:val="0"/>
          <w:numId w:val="44"/>
        </w:numPr>
        <w:spacing w:before="240"/>
        <w:rPr>
          <w:rFonts w:ascii="Arial" w:hAnsi="Arial" w:cs="Arial"/>
          <w:sz w:val="24"/>
          <w:szCs w:val="24"/>
        </w:rPr>
      </w:pPr>
      <w:r w:rsidRPr="00C777E9">
        <w:rPr>
          <w:rFonts w:ascii="Arial" w:hAnsi="Arial" w:cs="Arial"/>
          <w:sz w:val="24"/>
          <w:szCs w:val="24"/>
        </w:rPr>
        <w:t>Talking points from previous meeting</w:t>
      </w:r>
    </w:p>
    <w:p w14:paraId="6AFEFD0E" w14:textId="77777777" w:rsidR="00AB2113" w:rsidRPr="00C777E9" w:rsidRDefault="00AB2113" w:rsidP="00AB2113">
      <w:pPr>
        <w:pStyle w:val="ListParagraph"/>
        <w:numPr>
          <w:ilvl w:val="0"/>
          <w:numId w:val="44"/>
        </w:numPr>
        <w:spacing w:before="240"/>
        <w:rPr>
          <w:rFonts w:ascii="Arial" w:hAnsi="Arial" w:cs="Arial"/>
          <w:sz w:val="24"/>
          <w:szCs w:val="24"/>
        </w:rPr>
      </w:pPr>
      <w:r w:rsidRPr="00C777E9">
        <w:rPr>
          <w:rFonts w:ascii="Arial" w:hAnsi="Arial" w:cs="Arial"/>
          <w:sz w:val="24"/>
          <w:szCs w:val="24"/>
        </w:rPr>
        <w:t>Budget update – the remaining balance is $366,381.20 which will provide for expenditures of $354k, plus net HST.</w:t>
      </w:r>
    </w:p>
    <w:p w14:paraId="533EF9F8" w14:textId="77777777" w:rsidR="00AB2113" w:rsidRPr="00C777E9" w:rsidRDefault="00AB2113" w:rsidP="00AB2113">
      <w:pPr>
        <w:pStyle w:val="ListParagraph"/>
        <w:numPr>
          <w:ilvl w:val="0"/>
          <w:numId w:val="44"/>
        </w:numPr>
        <w:spacing w:before="240"/>
        <w:rPr>
          <w:rFonts w:ascii="Arial" w:hAnsi="Arial" w:cs="Arial"/>
          <w:sz w:val="24"/>
          <w:szCs w:val="24"/>
        </w:rPr>
      </w:pPr>
      <w:r w:rsidRPr="00C777E9">
        <w:rPr>
          <w:rFonts w:ascii="Arial" w:hAnsi="Arial" w:cs="Arial"/>
          <w:sz w:val="24"/>
          <w:szCs w:val="24"/>
        </w:rPr>
        <w:t xml:space="preserve">Status of the red furniture? </w:t>
      </w:r>
    </w:p>
    <w:p w14:paraId="320890E9" w14:textId="77777777" w:rsidR="00AB2113" w:rsidRDefault="00AB2113" w:rsidP="00AB2113">
      <w:pPr>
        <w:pStyle w:val="ListParagraph"/>
        <w:numPr>
          <w:ilvl w:val="0"/>
          <w:numId w:val="44"/>
        </w:numPr>
        <w:spacing w:before="240"/>
        <w:rPr>
          <w:rFonts w:ascii="Arial" w:hAnsi="Arial" w:cs="Arial"/>
          <w:sz w:val="24"/>
          <w:szCs w:val="24"/>
        </w:rPr>
      </w:pPr>
      <w:r w:rsidRPr="00C777E9">
        <w:rPr>
          <w:rFonts w:ascii="Arial" w:hAnsi="Arial" w:cs="Arial"/>
          <w:sz w:val="24"/>
          <w:szCs w:val="24"/>
        </w:rPr>
        <w:t>Review of Priorities for Champlain Dining Hall</w:t>
      </w:r>
      <w:r>
        <w:rPr>
          <w:rFonts w:ascii="Arial" w:hAnsi="Arial" w:cs="Arial"/>
          <w:sz w:val="24"/>
          <w:szCs w:val="24"/>
        </w:rPr>
        <w:t>:</w:t>
      </w:r>
    </w:p>
    <w:p w14:paraId="0DAC111D" w14:textId="77777777" w:rsidR="00AB2113" w:rsidRPr="00C777E9"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Items that are the responsibility of Facilities Management:</w:t>
      </w:r>
    </w:p>
    <w:p w14:paraId="1D19508A" w14:textId="77777777" w:rsidR="00AB2113" w:rsidRDefault="00AB2113" w:rsidP="00AB2113">
      <w:pPr>
        <w:pStyle w:val="ListParagraph"/>
        <w:numPr>
          <w:ilvl w:val="2"/>
          <w:numId w:val="44"/>
        </w:numPr>
        <w:spacing w:before="240"/>
        <w:rPr>
          <w:rFonts w:ascii="Arial" w:hAnsi="Arial" w:cs="Arial"/>
          <w:sz w:val="24"/>
          <w:szCs w:val="24"/>
        </w:rPr>
      </w:pPr>
      <w:r>
        <w:rPr>
          <w:rFonts w:ascii="Arial" w:hAnsi="Arial" w:cs="Arial"/>
          <w:sz w:val="24"/>
          <w:szCs w:val="24"/>
        </w:rPr>
        <w:t xml:space="preserve">Roof </w:t>
      </w:r>
    </w:p>
    <w:p w14:paraId="6F339127"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Cleaning</w:t>
      </w:r>
      <w:r>
        <w:rPr>
          <w:rFonts w:ascii="Arial" w:hAnsi="Arial" w:cs="Arial"/>
          <w:sz w:val="24"/>
          <w:szCs w:val="24"/>
        </w:rPr>
        <w:t xml:space="preserve">, including fabric </w:t>
      </w:r>
      <w:proofErr w:type="gramStart"/>
      <w:r>
        <w:rPr>
          <w:rFonts w:ascii="Arial" w:hAnsi="Arial" w:cs="Arial"/>
          <w:sz w:val="24"/>
          <w:szCs w:val="24"/>
        </w:rPr>
        <w:t>panels</w:t>
      </w:r>
      <w:proofErr w:type="gramEnd"/>
      <w:r>
        <w:rPr>
          <w:rFonts w:ascii="Arial" w:hAnsi="Arial" w:cs="Arial"/>
          <w:sz w:val="24"/>
          <w:szCs w:val="24"/>
        </w:rPr>
        <w:t xml:space="preserve"> </w:t>
      </w:r>
    </w:p>
    <w:p w14:paraId="285468E6"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Painting</w:t>
      </w:r>
    </w:p>
    <w:p w14:paraId="49491067"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Wood refinishing</w:t>
      </w:r>
    </w:p>
    <w:p w14:paraId="130718E3"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 xml:space="preserve">Replace exterior </w:t>
      </w:r>
      <w:proofErr w:type="gramStart"/>
      <w:r w:rsidRPr="00C777E9">
        <w:rPr>
          <w:rFonts w:ascii="Arial" w:hAnsi="Arial" w:cs="Arial"/>
          <w:sz w:val="24"/>
          <w:szCs w:val="24"/>
        </w:rPr>
        <w:t>doors</w:t>
      </w:r>
      <w:proofErr w:type="gramEnd"/>
    </w:p>
    <w:p w14:paraId="12526B4C"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Windows</w:t>
      </w:r>
    </w:p>
    <w:p w14:paraId="7EEB0A3D"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 xml:space="preserve">Refinish </w:t>
      </w:r>
      <w:proofErr w:type="gramStart"/>
      <w:r w:rsidRPr="00C777E9">
        <w:rPr>
          <w:rFonts w:ascii="Arial" w:hAnsi="Arial" w:cs="Arial"/>
          <w:sz w:val="24"/>
          <w:szCs w:val="24"/>
        </w:rPr>
        <w:t>floor</w:t>
      </w:r>
      <w:proofErr w:type="gramEnd"/>
    </w:p>
    <w:p w14:paraId="19F4B8E1"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Area between exterior and new path/shoreline</w:t>
      </w:r>
    </w:p>
    <w:p w14:paraId="5C6546CF"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Items that are the responsibility of the Group:</w:t>
      </w:r>
    </w:p>
    <w:p w14:paraId="345A6072"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Tables</w:t>
      </w:r>
      <w:r>
        <w:rPr>
          <w:rFonts w:ascii="Arial" w:hAnsi="Arial" w:cs="Arial"/>
          <w:sz w:val="24"/>
          <w:szCs w:val="24"/>
        </w:rPr>
        <w:t xml:space="preserve"> </w:t>
      </w:r>
    </w:p>
    <w:p w14:paraId="0A32C8D0" w14:textId="77777777" w:rsidR="00AB2113" w:rsidRPr="00C777E9"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Chairs</w:t>
      </w:r>
    </w:p>
    <w:p w14:paraId="594E8D68" w14:textId="77777777" w:rsidR="00AB2113" w:rsidRDefault="00AB2113" w:rsidP="00AB2113">
      <w:pPr>
        <w:pStyle w:val="ListParagraph"/>
        <w:numPr>
          <w:ilvl w:val="2"/>
          <w:numId w:val="44"/>
        </w:numPr>
        <w:spacing w:before="240"/>
        <w:rPr>
          <w:rFonts w:ascii="Arial" w:hAnsi="Arial" w:cs="Arial"/>
          <w:sz w:val="24"/>
          <w:szCs w:val="24"/>
        </w:rPr>
      </w:pPr>
      <w:r w:rsidRPr="00C777E9">
        <w:rPr>
          <w:rFonts w:ascii="Arial" w:hAnsi="Arial" w:cs="Arial"/>
          <w:sz w:val="24"/>
          <w:szCs w:val="24"/>
        </w:rPr>
        <w:t>Audio/video equipment</w:t>
      </w:r>
    </w:p>
    <w:p w14:paraId="3593B150" w14:textId="77777777" w:rsidR="00AB2113" w:rsidRPr="00C777E9" w:rsidRDefault="00AB2113" w:rsidP="00AB2113">
      <w:pPr>
        <w:pStyle w:val="ListParagraph"/>
        <w:numPr>
          <w:ilvl w:val="2"/>
          <w:numId w:val="44"/>
        </w:numPr>
        <w:spacing w:before="240"/>
        <w:rPr>
          <w:rFonts w:ascii="Arial" w:hAnsi="Arial" w:cs="Arial"/>
          <w:sz w:val="24"/>
          <w:szCs w:val="24"/>
        </w:rPr>
      </w:pPr>
      <w:r>
        <w:rPr>
          <w:rFonts w:ascii="Arial" w:hAnsi="Arial" w:cs="Arial"/>
          <w:sz w:val="24"/>
          <w:szCs w:val="24"/>
        </w:rPr>
        <w:t>What are we trying to achieve, who will use the system, when, for what purpose?</w:t>
      </w:r>
    </w:p>
    <w:p w14:paraId="7E061E6E" w14:textId="77777777" w:rsidR="00AB2113" w:rsidRPr="00C777E9" w:rsidRDefault="00AB2113" w:rsidP="00AB2113">
      <w:pPr>
        <w:pStyle w:val="ListParagraph"/>
        <w:numPr>
          <w:ilvl w:val="0"/>
          <w:numId w:val="44"/>
        </w:numPr>
        <w:spacing w:before="240"/>
        <w:rPr>
          <w:rFonts w:ascii="Arial" w:hAnsi="Arial" w:cs="Arial"/>
          <w:sz w:val="24"/>
          <w:szCs w:val="24"/>
        </w:rPr>
      </w:pPr>
      <w:r w:rsidRPr="00C777E9">
        <w:rPr>
          <w:rFonts w:ascii="Arial" w:hAnsi="Arial" w:cs="Arial"/>
          <w:sz w:val="24"/>
          <w:szCs w:val="24"/>
        </w:rPr>
        <w:t>A few items that were captured at the last meeting:</w:t>
      </w:r>
    </w:p>
    <w:p w14:paraId="4BCA5008" w14:textId="77777777" w:rsidR="00AB2113" w:rsidRPr="00C777E9" w:rsidRDefault="00AB2113" w:rsidP="00AB2113">
      <w:pPr>
        <w:numPr>
          <w:ilvl w:val="0"/>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 xml:space="preserve">28 tables in the Great Hall, with 6 chairs per table, which holds 168 </w:t>
      </w:r>
      <w:proofErr w:type="gramStart"/>
      <w:r w:rsidRPr="00C777E9">
        <w:rPr>
          <w:rFonts w:ascii="Arial" w:eastAsia="Times New Roman" w:hAnsi="Arial" w:cs="Arial"/>
          <w:sz w:val="24"/>
          <w:szCs w:val="24"/>
        </w:rPr>
        <w:t>people</w:t>
      </w:r>
      <w:proofErr w:type="gramEnd"/>
    </w:p>
    <w:p w14:paraId="2B6D164E" w14:textId="77777777" w:rsidR="00AB2113" w:rsidRPr="00C777E9" w:rsidRDefault="00AB2113" w:rsidP="00AB2113">
      <w:pPr>
        <w:numPr>
          <w:ilvl w:val="0"/>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 xml:space="preserve">3 chairs on both sides of tables </w:t>
      </w:r>
      <w:proofErr w:type="gramStart"/>
      <w:r w:rsidRPr="00C777E9">
        <w:rPr>
          <w:rFonts w:ascii="Arial" w:eastAsia="Times New Roman" w:hAnsi="Arial" w:cs="Arial"/>
          <w:sz w:val="24"/>
          <w:szCs w:val="24"/>
        </w:rPr>
        <w:t>is</w:t>
      </w:r>
      <w:proofErr w:type="gramEnd"/>
      <w:r w:rsidRPr="00C777E9">
        <w:rPr>
          <w:rFonts w:ascii="Arial" w:eastAsia="Times New Roman" w:hAnsi="Arial" w:cs="Arial"/>
          <w:sz w:val="24"/>
          <w:szCs w:val="24"/>
        </w:rPr>
        <w:t xml:space="preserve"> very tight</w:t>
      </w:r>
    </w:p>
    <w:p w14:paraId="12FD682F" w14:textId="77777777" w:rsidR="00AB2113" w:rsidRPr="00C777E9" w:rsidRDefault="00AB2113" w:rsidP="00AB2113">
      <w:pPr>
        <w:numPr>
          <w:ilvl w:val="0"/>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 xml:space="preserve">Looking at renovating the CL-LLC and will having dining hall seats that can be brought down for </w:t>
      </w:r>
      <w:proofErr w:type="gramStart"/>
      <w:r w:rsidRPr="00C777E9">
        <w:rPr>
          <w:rFonts w:ascii="Arial" w:eastAsia="Times New Roman" w:hAnsi="Arial" w:cs="Arial"/>
          <w:sz w:val="24"/>
          <w:szCs w:val="24"/>
        </w:rPr>
        <w:t>weddings</w:t>
      </w:r>
      <w:proofErr w:type="gramEnd"/>
    </w:p>
    <w:p w14:paraId="1E928F3E" w14:textId="77777777" w:rsidR="00AB2113" w:rsidRPr="00C777E9" w:rsidRDefault="00AB2113" w:rsidP="00AB2113">
      <w:pPr>
        <w:numPr>
          <w:ilvl w:val="0"/>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Who will be responsible for storing the furniture, moving, and maintaining it? Tina is going to make an MOU with Chris and Lori about moving furniture in the future.</w:t>
      </w:r>
    </w:p>
    <w:p w14:paraId="778E11E4" w14:textId="77777777" w:rsidR="00AB2113" w:rsidRPr="00C777E9" w:rsidRDefault="00AB2113" w:rsidP="00AB2113">
      <w:pPr>
        <w:numPr>
          <w:ilvl w:val="1"/>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Look at building out more cost.</w:t>
      </w:r>
    </w:p>
    <w:p w14:paraId="205145E6" w14:textId="77777777" w:rsidR="00AB2113" w:rsidRPr="00C777E9" w:rsidRDefault="00AB2113" w:rsidP="00AB2113">
      <w:pPr>
        <w:numPr>
          <w:ilvl w:val="1"/>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Currently the red couches are being cleaned.</w:t>
      </w:r>
    </w:p>
    <w:p w14:paraId="68F35BF3" w14:textId="77777777" w:rsidR="00AB2113" w:rsidRPr="00C777E9" w:rsidRDefault="00AB2113" w:rsidP="00AB2113">
      <w:pPr>
        <w:numPr>
          <w:ilvl w:val="0"/>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Where will additional furniture be stored?</w:t>
      </w:r>
    </w:p>
    <w:p w14:paraId="5B1B597C" w14:textId="77777777" w:rsidR="00AB2113" w:rsidRPr="00C777E9" w:rsidRDefault="00AB2113" w:rsidP="00AB2113">
      <w:pPr>
        <w:numPr>
          <w:ilvl w:val="0"/>
          <w:numId w:val="45"/>
        </w:numPr>
        <w:spacing w:after="0" w:line="240" w:lineRule="auto"/>
        <w:rPr>
          <w:rFonts w:ascii="Arial" w:eastAsia="Times New Roman" w:hAnsi="Arial" w:cs="Arial"/>
          <w:sz w:val="24"/>
          <w:szCs w:val="24"/>
        </w:rPr>
      </w:pPr>
      <w:r w:rsidRPr="00C777E9">
        <w:rPr>
          <w:rFonts w:ascii="Arial" w:eastAsia="Times New Roman" w:hAnsi="Arial" w:cs="Arial"/>
          <w:sz w:val="24"/>
          <w:szCs w:val="24"/>
        </w:rPr>
        <w:t xml:space="preserve">Jen is going to pull together a PDF </w:t>
      </w:r>
      <w:r>
        <w:rPr>
          <w:rFonts w:ascii="Arial" w:eastAsia="Times New Roman" w:hAnsi="Arial" w:cs="Arial"/>
          <w:sz w:val="24"/>
          <w:szCs w:val="24"/>
        </w:rPr>
        <w:t>re</w:t>
      </w:r>
      <w:r w:rsidRPr="00C777E9">
        <w:rPr>
          <w:rFonts w:ascii="Arial" w:eastAsia="Times New Roman" w:hAnsi="Arial" w:cs="Arial"/>
          <w:sz w:val="24"/>
          <w:szCs w:val="24"/>
        </w:rPr>
        <w:t xml:space="preserve"> 4 20 inch round tops with 3 chairs each. </w:t>
      </w:r>
    </w:p>
    <w:p w14:paraId="4344CC94" w14:textId="77777777" w:rsidR="00AB2113" w:rsidRPr="00C777E9" w:rsidRDefault="00AB2113" w:rsidP="00AB2113">
      <w:pPr>
        <w:pStyle w:val="ListParagraph"/>
        <w:numPr>
          <w:ilvl w:val="0"/>
          <w:numId w:val="44"/>
        </w:numPr>
        <w:spacing w:before="240"/>
        <w:rPr>
          <w:rFonts w:ascii="Arial" w:hAnsi="Arial" w:cs="Arial"/>
          <w:sz w:val="24"/>
          <w:szCs w:val="24"/>
        </w:rPr>
      </w:pPr>
      <w:r w:rsidRPr="00C777E9">
        <w:rPr>
          <w:rFonts w:ascii="Arial" w:hAnsi="Arial" w:cs="Arial"/>
          <w:sz w:val="24"/>
          <w:szCs w:val="24"/>
        </w:rPr>
        <w:lastRenderedPageBreak/>
        <w:t>Jen Tuters updates:</w:t>
      </w:r>
    </w:p>
    <w:p w14:paraId="41691E23" w14:textId="77777777" w:rsidR="00AB2113" w:rsidRDefault="00AB2113" w:rsidP="00AB2113">
      <w:pPr>
        <w:pStyle w:val="ListParagraph"/>
        <w:numPr>
          <w:ilvl w:val="1"/>
          <w:numId w:val="44"/>
        </w:numPr>
        <w:spacing w:before="240"/>
        <w:rPr>
          <w:rFonts w:ascii="Arial" w:hAnsi="Arial" w:cs="Arial"/>
          <w:sz w:val="24"/>
          <w:szCs w:val="24"/>
        </w:rPr>
      </w:pPr>
      <w:r w:rsidRPr="00C777E9">
        <w:rPr>
          <w:rFonts w:ascii="Arial" w:hAnsi="Arial" w:cs="Arial"/>
          <w:sz w:val="24"/>
          <w:szCs w:val="24"/>
        </w:rPr>
        <w:t xml:space="preserve">Recreated tables, </w:t>
      </w:r>
      <w:proofErr w:type="gramStart"/>
      <w:r w:rsidRPr="00C777E9">
        <w:rPr>
          <w:rFonts w:ascii="Arial" w:hAnsi="Arial" w:cs="Arial"/>
          <w:sz w:val="24"/>
          <w:szCs w:val="24"/>
        </w:rPr>
        <w:t>availability</w:t>
      </w:r>
      <w:proofErr w:type="gramEnd"/>
      <w:r w:rsidRPr="00C777E9">
        <w:rPr>
          <w:rFonts w:ascii="Arial" w:hAnsi="Arial" w:cs="Arial"/>
          <w:sz w:val="24"/>
          <w:szCs w:val="24"/>
        </w:rPr>
        <w:t xml:space="preserve"> and cost</w:t>
      </w:r>
    </w:p>
    <w:p w14:paraId="78B5EC6B" w14:textId="77777777" w:rsidR="00AB2113" w:rsidRPr="00C777E9"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High top table and chair options</w:t>
      </w:r>
    </w:p>
    <w:p w14:paraId="763BBE8D" w14:textId="77777777" w:rsidR="00AB2113" w:rsidRDefault="00AB2113" w:rsidP="00AB2113">
      <w:pPr>
        <w:pStyle w:val="ListParagraph"/>
        <w:numPr>
          <w:ilvl w:val="1"/>
          <w:numId w:val="44"/>
        </w:numPr>
        <w:spacing w:before="240"/>
        <w:rPr>
          <w:rFonts w:ascii="Arial" w:hAnsi="Arial" w:cs="Arial"/>
          <w:sz w:val="24"/>
          <w:szCs w:val="24"/>
        </w:rPr>
      </w:pPr>
      <w:r w:rsidRPr="00C777E9">
        <w:rPr>
          <w:rFonts w:ascii="Arial" w:hAnsi="Arial" w:cs="Arial"/>
          <w:sz w:val="24"/>
          <w:szCs w:val="24"/>
        </w:rPr>
        <w:t>Chairs – with wood seats, fabric seats</w:t>
      </w:r>
    </w:p>
    <w:p w14:paraId="6D0A26D3"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Cork on the walls</w:t>
      </w:r>
    </w:p>
    <w:p w14:paraId="39805361" w14:textId="77777777" w:rsidR="00AB2113" w:rsidRDefault="00AB2113" w:rsidP="00AB2113">
      <w:pPr>
        <w:pStyle w:val="ListParagraph"/>
        <w:numPr>
          <w:ilvl w:val="0"/>
          <w:numId w:val="44"/>
        </w:numPr>
        <w:spacing w:before="240"/>
        <w:rPr>
          <w:rFonts w:ascii="Arial" w:hAnsi="Arial" w:cs="Arial"/>
          <w:sz w:val="24"/>
          <w:szCs w:val="24"/>
        </w:rPr>
      </w:pPr>
      <w:r>
        <w:rPr>
          <w:rFonts w:ascii="Arial" w:hAnsi="Arial" w:cs="Arial"/>
          <w:sz w:val="24"/>
          <w:szCs w:val="24"/>
        </w:rPr>
        <w:t>Progressive scheduling:  Jen suggested that Chris D’Innocenzo may be assigned this project as most of the elements fall in his area.</w:t>
      </w:r>
    </w:p>
    <w:p w14:paraId="0B0B8B48"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There a quite a few moving pieces that we need to coordinate.</w:t>
      </w:r>
    </w:p>
    <w:p w14:paraId="54EAF0DE"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Requires a project coordinator to ensure all the parts work in a convenient and cost-effective order.  Schedule around other commitments, such as Conferences.</w:t>
      </w:r>
    </w:p>
    <w:p w14:paraId="542758D4"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For example, we have a skyjack being brought in to look at the ceiling.  At the same time clean the light fixtures fabric panels in situ.  What other high cleaning can be completed?</w:t>
      </w:r>
    </w:p>
    <w:p w14:paraId="0487913D"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Schedule for work on the shoreline?</w:t>
      </w:r>
    </w:p>
    <w:p w14:paraId="5FDB8AEE" w14:textId="77777777" w:rsidR="00AB2113" w:rsidRDefault="00AB2113" w:rsidP="00AB2113">
      <w:pPr>
        <w:pStyle w:val="ListParagraph"/>
        <w:numPr>
          <w:ilvl w:val="1"/>
          <w:numId w:val="44"/>
        </w:numPr>
        <w:spacing w:before="240"/>
        <w:rPr>
          <w:rFonts w:ascii="Arial" w:hAnsi="Arial" w:cs="Arial"/>
          <w:sz w:val="24"/>
          <w:szCs w:val="24"/>
        </w:rPr>
      </w:pPr>
      <w:r>
        <w:rPr>
          <w:rFonts w:ascii="Arial" w:hAnsi="Arial" w:cs="Arial"/>
          <w:sz w:val="24"/>
          <w:szCs w:val="24"/>
        </w:rPr>
        <w:t>Plan to replace doors?  Windows?</w:t>
      </w:r>
    </w:p>
    <w:p w14:paraId="046DA807" w14:textId="77777777" w:rsidR="00AB2113" w:rsidRPr="001A09A0" w:rsidRDefault="00AB2113" w:rsidP="00AB2113">
      <w:pPr>
        <w:spacing w:before="240"/>
        <w:rPr>
          <w:rFonts w:ascii="Arial" w:hAnsi="Arial" w:cs="Arial"/>
          <w:b/>
          <w:bCs/>
          <w:sz w:val="24"/>
          <w:szCs w:val="24"/>
        </w:rPr>
      </w:pPr>
      <w:r w:rsidRPr="001A09A0">
        <w:rPr>
          <w:rFonts w:ascii="Arial" w:hAnsi="Arial" w:cs="Arial"/>
          <w:b/>
          <w:bCs/>
          <w:sz w:val="24"/>
          <w:szCs w:val="24"/>
        </w:rPr>
        <w:t>Items from this meeting:</w:t>
      </w:r>
    </w:p>
    <w:p w14:paraId="7DD3C6AB"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 xml:space="preserve">Lori will work with Chris and the new Principal of Champlain College to better define the guidelines and cost for the removal and repositioning of furniture. </w:t>
      </w:r>
    </w:p>
    <w:p w14:paraId="40797BD1"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Lori will enquire about the status of the red couches.  It is possible that snow has been piled against the door of the storage area.</w:t>
      </w:r>
    </w:p>
    <w:p w14:paraId="0F8FD7C5" w14:textId="77777777" w:rsidR="00AB2113" w:rsidRPr="00786C5E" w:rsidRDefault="00AB2113" w:rsidP="00AB2113">
      <w:pPr>
        <w:pStyle w:val="ListParagraph"/>
        <w:numPr>
          <w:ilvl w:val="0"/>
          <w:numId w:val="47"/>
        </w:numPr>
        <w:spacing w:before="240"/>
        <w:rPr>
          <w:rFonts w:ascii="Arial" w:hAnsi="Arial" w:cs="Arial"/>
          <w:sz w:val="24"/>
          <w:szCs w:val="24"/>
        </w:rPr>
      </w:pPr>
      <w:r>
        <w:rPr>
          <w:noProof/>
        </w:rPr>
        <w:drawing>
          <wp:anchor distT="0" distB="0" distL="114300" distR="114300" simplePos="0" relativeHeight="251659264" behindDoc="0" locked="0" layoutInCell="1" allowOverlap="1" wp14:anchorId="2924AB45" wp14:editId="7ECB4E54">
            <wp:simplePos x="0" y="0"/>
            <wp:positionH relativeFrom="margin">
              <wp:align>right</wp:align>
            </wp:positionH>
            <wp:positionV relativeFrom="paragraph">
              <wp:posOffset>271780</wp:posOffset>
            </wp:positionV>
            <wp:extent cx="955675" cy="1447800"/>
            <wp:effectExtent l="0" t="0" r="0" b="0"/>
            <wp:wrapSquare wrapText="bothSides"/>
            <wp:docPr id="1045722581" name="Picture 1" descr="A wooden chair with a black cush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22581" name="Picture 1" descr="A wooden chair with a black cush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5675" cy="1447800"/>
                    </a:xfrm>
                    <a:prstGeom prst="rect">
                      <a:avLst/>
                    </a:prstGeom>
                    <a:noFill/>
                  </pic:spPr>
                </pic:pic>
              </a:graphicData>
            </a:graphic>
          </wp:anchor>
        </w:drawing>
      </w:r>
      <w:r w:rsidRPr="00786C5E">
        <w:rPr>
          <w:rFonts w:ascii="Arial" w:hAnsi="Arial" w:cs="Arial"/>
          <w:sz w:val="24"/>
          <w:szCs w:val="24"/>
        </w:rPr>
        <w:t xml:space="preserve">There was a robust discussion about the correct chair.  It was suggested that we look at a chair similar in design to the original “Church chair” or a ladder </w:t>
      </w:r>
      <w:proofErr w:type="gramStart"/>
      <w:r w:rsidRPr="00786C5E">
        <w:rPr>
          <w:rFonts w:ascii="Arial" w:hAnsi="Arial" w:cs="Arial"/>
          <w:sz w:val="24"/>
          <w:szCs w:val="24"/>
        </w:rPr>
        <w:t>back</w:t>
      </w:r>
      <w:proofErr w:type="gramEnd"/>
      <w:r w:rsidRPr="00786C5E">
        <w:rPr>
          <w:rFonts w:ascii="Arial" w:hAnsi="Arial" w:cs="Arial"/>
          <w:sz w:val="24"/>
          <w:szCs w:val="24"/>
        </w:rPr>
        <w:t xml:space="preserve"> </w:t>
      </w:r>
    </w:p>
    <w:p w14:paraId="1C55680D"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Michael Eamon will connect with Alumni Affairs regarding philanthropic opportunities to provide additional funding.</w:t>
      </w:r>
    </w:p>
    <w:p w14:paraId="13857924"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We can look at building storage in the two or three recesses the waste stations currently are, and under the cabinets that are in two corners at the south end of the Great Hall.  This would allow for the storage of one set of tables within the exiting footprint.</w:t>
      </w:r>
    </w:p>
    <w:p w14:paraId="02851952"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 xml:space="preserve">Jen Tuters will order four black </w:t>
      </w:r>
      <w:proofErr w:type="gramStart"/>
      <w:r w:rsidRPr="00786C5E">
        <w:rPr>
          <w:rFonts w:ascii="Arial" w:hAnsi="Arial" w:cs="Arial"/>
          <w:sz w:val="24"/>
          <w:szCs w:val="24"/>
        </w:rPr>
        <w:t>high top</w:t>
      </w:r>
      <w:proofErr w:type="gramEnd"/>
      <w:r w:rsidRPr="00786C5E">
        <w:rPr>
          <w:rFonts w:ascii="Arial" w:hAnsi="Arial" w:cs="Arial"/>
          <w:sz w:val="24"/>
          <w:szCs w:val="24"/>
        </w:rPr>
        <w:t xml:space="preserve"> tables as soon as practical.  Mark will get 12 black chairs to use while we search for a new chair.</w:t>
      </w:r>
    </w:p>
    <w:p w14:paraId="47291DF4"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The phone charging station can be removed.</w:t>
      </w:r>
    </w:p>
    <w:p w14:paraId="0F6EF835"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 xml:space="preserve">Chloe confirmed that there is a second set of fabric panels in storage in the Champlain </w:t>
      </w:r>
      <w:proofErr w:type="gramStart"/>
      <w:r w:rsidRPr="00786C5E">
        <w:rPr>
          <w:rFonts w:ascii="Arial" w:hAnsi="Arial" w:cs="Arial"/>
          <w:sz w:val="24"/>
          <w:szCs w:val="24"/>
        </w:rPr>
        <w:t>store room</w:t>
      </w:r>
      <w:proofErr w:type="gramEnd"/>
      <w:r w:rsidRPr="00786C5E">
        <w:rPr>
          <w:rFonts w:ascii="Arial" w:hAnsi="Arial" w:cs="Arial"/>
          <w:sz w:val="24"/>
          <w:szCs w:val="24"/>
        </w:rPr>
        <w:t>.</w:t>
      </w:r>
    </w:p>
    <w:p w14:paraId="2F34B636"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t xml:space="preserve">During the meeting we counted 25 tables in the room.  Of those, 14 require refinishing.  It is believed that there are two Great Hall tables at Traill.  Michael will arrange to have those sent to Champlain.  It is also believed that there may be some in storage in the se cans near Blackburn Hall and that there could be some in the woodworking shop.  Jen Tuters will try to complete an inventory of tables. </w:t>
      </w:r>
    </w:p>
    <w:p w14:paraId="143F0EDC" w14:textId="77777777" w:rsidR="00AB2113" w:rsidRPr="00786C5E" w:rsidRDefault="00AB2113" w:rsidP="00AB2113">
      <w:pPr>
        <w:pStyle w:val="ListParagraph"/>
        <w:numPr>
          <w:ilvl w:val="0"/>
          <w:numId w:val="47"/>
        </w:numPr>
        <w:spacing w:before="240"/>
        <w:rPr>
          <w:rFonts w:ascii="Arial" w:hAnsi="Arial" w:cs="Arial"/>
          <w:sz w:val="24"/>
          <w:szCs w:val="24"/>
        </w:rPr>
      </w:pPr>
      <w:r w:rsidRPr="00786C5E">
        <w:rPr>
          <w:rFonts w:ascii="Arial" w:hAnsi="Arial" w:cs="Arial"/>
          <w:sz w:val="24"/>
          <w:szCs w:val="24"/>
        </w:rPr>
        <w:lastRenderedPageBreak/>
        <w:t>Text of an e-mail from Jen Tuters:</w:t>
      </w:r>
    </w:p>
    <w:p w14:paraId="5229CE36" w14:textId="77777777" w:rsidR="00AB2113" w:rsidRDefault="00AB2113" w:rsidP="00AB2113">
      <w:pPr>
        <w:ind w:firstLine="360"/>
      </w:pPr>
      <w:r>
        <w:t xml:space="preserve">Hi Mark, </w:t>
      </w:r>
    </w:p>
    <w:p w14:paraId="28D8C19D" w14:textId="77777777" w:rsidR="00AB2113" w:rsidRDefault="00AB2113" w:rsidP="00AB2113"/>
    <w:p w14:paraId="1E886F44" w14:textId="77777777" w:rsidR="00AB2113" w:rsidRDefault="00AB2113" w:rsidP="00AB2113">
      <w:pPr>
        <w:ind w:left="360"/>
      </w:pPr>
      <w:r>
        <w:t>Apologies for the delay, yes that’s correct. In addition, I am talking to Michael Eamon about what options he thinks we can pursue for the replacement of the cork from a heritage perspective.</w:t>
      </w:r>
    </w:p>
    <w:p w14:paraId="73214543" w14:textId="77777777" w:rsidR="00AB2113" w:rsidRDefault="00AB2113" w:rsidP="00AB2113">
      <w:pPr>
        <w:pStyle w:val="ListParagraph"/>
        <w:numPr>
          <w:ilvl w:val="1"/>
          <w:numId w:val="46"/>
        </w:numPr>
        <w:spacing w:before="240" w:line="252" w:lineRule="auto"/>
        <w:rPr>
          <w:rFonts w:eastAsia="Times New Roman"/>
        </w:rPr>
      </w:pPr>
      <w:r>
        <w:rPr>
          <w:rFonts w:eastAsia="Times New Roman"/>
        </w:rPr>
        <w:t xml:space="preserve">Recreated tables, </w:t>
      </w:r>
      <w:proofErr w:type="gramStart"/>
      <w:r>
        <w:rPr>
          <w:rFonts w:eastAsia="Times New Roman"/>
        </w:rPr>
        <w:t>availability</w:t>
      </w:r>
      <w:proofErr w:type="gramEnd"/>
      <w:r>
        <w:rPr>
          <w:rFonts w:eastAsia="Times New Roman"/>
        </w:rPr>
        <w:t xml:space="preserve"> and cost</w:t>
      </w:r>
    </w:p>
    <w:p w14:paraId="5E6B1911" w14:textId="77777777" w:rsidR="00AB2113" w:rsidRDefault="00AB2113" w:rsidP="00AB2113">
      <w:pPr>
        <w:pStyle w:val="ListParagraph"/>
        <w:spacing w:before="240"/>
        <w:ind w:left="2160"/>
      </w:pPr>
      <w:r>
        <w:t xml:space="preserve">Woodarts can replicate the tables for $3,500ea plus tax and install, refinishing any exiting tables can be done for $1500ea. </w:t>
      </w:r>
    </w:p>
    <w:p w14:paraId="4DAD9996" w14:textId="77777777" w:rsidR="00AB2113" w:rsidRDefault="00AB2113" w:rsidP="00AB2113">
      <w:pPr>
        <w:pStyle w:val="ListParagraph"/>
        <w:numPr>
          <w:ilvl w:val="1"/>
          <w:numId w:val="46"/>
        </w:numPr>
        <w:spacing w:before="240" w:line="252" w:lineRule="auto"/>
        <w:rPr>
          <w:rFonts w:eastAsia="Times New Roman"/>
        </w:rPr>
      </w:pPr>
      <w:r>
        <w:rPr>
          <w:rFonts w:eastAsia="Times New Roman"/>
        </w:rPr>
        <w:t>High top table and chair options</w:t>
      </w:r>
    </w:p>
    <w:p w14:paraId="17E9E55D" w14:textId="77777777" w:rsidR="00AB2113" w:rsidRDefault="00AB2113" w:rsidP="00AB2113">
      <w:pPr>
        <w:pStyle w:val="ListParagraph"/>
        <w:spacing w:before="240"/>
        <w:ind w:left="1440" w:firstLine="720"/>
      </w:pPr>
      <w:r>
        <w:t xml:space="preserve">See the </w:t>
      </w:r>
      <w:proofErr w:type="gramStart"/>
      <w:r>
        <w:t>attached(</w:t>
      </w:r>
      <w:proofErr w:type="gramEnd"/>
      <w:r>
        <w:t>delivery &amp; install extra)</w:t>
      </w:r>
    </w:p>
    <w:p w14:paraId="0310DA69" w14:textId="77777777" w:rsidR="00AB2113" w:rsidRDefault="00AB2113" w:rsidP="00AB2113">
      <w:pPr>
        <w:pStyle w:val="ListParagraph"/>
        <w:numPr>
          <w:ilvl w:val="1"/>
          <w:numId w:val="46"/>
        </w:numPr>
        <w:spacing w:before="240" w:line="252" w:lineRule="auto"/>
        <w:rPr>
          <w:rFonts w:eastAsia="Times New Roman"/>
        </w:rPr>
      </w:pPr>
      <w:r>
        <w:rPr>
          <w:rFonts w:eastAsia="Times New Roman"/>
        </w:rPr>
        <w:t>Chairs – with wood seats, fabric seats</w:t>
      </w:r>
    </w:p>
    <w:p w14:paraId="38979568" w14:textId="77777777" w:rsidR="00AB2113" w:rsidRDefault="00AB2113" w:rsidP="00AB2113">
      <w:pPr>
        <w:pStyle w:val="ListParagraph"/>
        <w:spacing w:before="240"/>
        <w:ind w:left="1440" w:firstLine="720"/>
      </w:pPr>
      <w:r>
        <w:t>See the attached (delivery &amp; install extra)</w:t>
      </w:r>
    </w:p>
    <w:p w14:paraId="2A4B9785" w14:textId="77777777" w:rsidR="00AB2113" w:rsidRDefault="00AB2113" w:rsidP="00AB2113">
      <w:pPr>
        <w:pStyle w:val="ListParagraph"/>
        <w:spacing w:before="240"/>
        <w:ind w:left="1440" w:firstLine="720"/>
      </w:pPr>
      <w:r>
        <w:t>To get the same chairs that we purchased for LEC would be $597ea plus delivery and installation.</w:t>
      </w:r>
    </w:p>
    <w:p w14:paraId="3100808A" w14:textId="77777777" w:rsidR="00AB2113" w:rsidRDefault="00AB2113" w:rsidP="00AB2113">
      <w:pPr>
        <w:pStyle w:val="ListParagraph"/>
        <w:spacing w:before="240"/>
        <w:ind w:left="1440" w:firstLine="720"/>
      </w:pPr>
      <w:r>
        <w:t xml:space="preserve">I can seek out other alternatives for </w:t>
      </w:r>
      <w:proofErr w:type="gramStart"/>
      <w:r>
        <w:t>chairs</w:t>
      </w:r>
      <w:proofErr w:type="gramEnd"/>
      <w:r>
        <w:t xml:space="preserve"> but it would be helpful to have a ballpark # for how much we want to spend on ea. chair. </w:t>
      </w:r>
    </w:p>
    <w:p w14:paraId="7B5002F3" w14:textId="77777777" w:rsidR="00AB2113" w:rsidRDefault="00AB2113" w:rsidP="00AB2113">
      <w:pPr>
        <w:ind w:left="720"/>
      </w:pPr>
      <w:r>
        <w:t xml:space="preserve">Best, </w:t>
      </w:r>
    </w:p>
    <w:p w14:paraId="478E15CB" w14:textId="77777777" w:rsidR="00AB2113" w:rsidRDefault="00AB2113" w:rsidP="00AB2113">
      <w:pPr>
        <w:rPr>
          <w:rFonts w:ascii="Calibri" w:hAnsi="Calibri" w:cs="Calibri"/>
          <w:b/>
          <w:bCs/>
          <w:color w:val="000000"/>
          <w:sz w:val="24"/>
          <w:szCs w:val="24"/>
        </w:rPr>
      </w:pPr>
      <w:r>
        <w:tab/>
      </w:r>
      <w:r>
        <w:rPr>
          <w:rFonts w:ascii="Calibri" w:hAnsi="Calibri" w:cs="Calibri"/>
          <w:b/>
          <w:bCs/>
          <w:color w:val="000000"/>
          <w:sz w:val="24"/>
          <w:szCs w:val="24"/>
        </w:rPr>
        <w:t>Jen Tuters</w:t>
      </w:r>
    </w:p>
    <w:p w14:paraId="30E6EDC8" w14:textId="77777777" w:rsidR="00AB2113" w:rsidRDefault="00AB2113" w:rsidP="00AB2113">
      <w:pPr>
        <w:rPr>
          <w:rFonts w:ascii="Calibri" w:hAnsi="Calibri" w:cs="Calibri"/>
          <w:b/>
          <w:bCs/>
          <w:color w:val="000000"/>
          <w:sz w:val="24"/>
          <w:szCs w:val="24"/>
        </w:rPr>
      </w:pPr>
    </w:p>
    <w:p w14:paraId="263CCDC0" w14:textId="77777777" w:rsidR="00AB2113" w:rsidRDefault="00AB2113" w:rsidP="00AB2113">
      <w:pPr>
        <w:pStyle w:val="ListParagraph"/>
        <w:numPr>
          <w:ilvl w:val="0"/>
          <w:numId w:val="47"/>
        </w:numPr>
        <w:rPr>
          <w:rFonts w:ascii="Arial" w:hAnsi="Arial" w:cs="Arial"/>
          <w:color w:val="000000"/>
          <w:sz w:val="24"/>
          <w:szCs w:val="24"/>
        </w:rPr>
      </w:pPr>
      <w:r>
        <w:rPr>
          <w:rFonts w:ascii="Arial" w:hAnsi="Arial" w:cs="Arial"/>
          <w:color w:val="000000"/>
          <w:sz w:val="24"/>
          <w:szCs w:val="24"/>
        </w:rPr>
        <w:t xml:space="preserve">Info regarding samples of tables and chairs provided below. </w:t>
      </w:r>
    </w:p>
    <w:p w14:paraId="05AE0C28" w14:textId="18EAE0D1" w:rsidR="00AB2113" w:rsidRPr="00AB2113" w:rsidRDefault="00AB2113" w:rsidP="006347BE">
      <w:pPr>
        <w:pStyle w:val="ListParagraph"/>
        <w:numPr>
          <w:ilvl w:val="0"/>
          <w:numId w:val="47"/>
        </w:numPr>
        <w:rPr>
          <w:rFonts w:ascii="Arial" w:hAnsi="Arial" w:cs="Arial"/>
          <w:color w:val="000000"/>
          <w:sz w:val="24"/>
          <w:szCs w:val="24"/>
        </w:rPr>
        <w:sectPr w:rsidR="00AB2113" w:rsidRPr="00AB2113" w:rsidSect="00E97574">
          <w:headerReference w:type="default" r:id="rId15"/>
          <w:footerReference w:type="default" r:id="rId16"/>
          <w:pgSz w:w="12240" w:h="15840"/>
          <w:pgMar w:top="1440" w:right="1440" w:bottom="1440" w:left="1440" w:header="720" w:footer="720" w:gutter="0"/>
          <w:cols w:space="720"/>
          <w:docGrid w:linePitch="360"/>
        </w:sectPr>
      </w:pPr>
      <w:r w:rsidRPr="00AB2113">
        <w:rPr>
          <w:rFonts w:ascii="Arial" w:hAnsi="Arial" w:cs="Arial"/>
          <w:color w:val="000000"/>
          <w:sz w:val="24"/>
          <w:szCs w:val="24"/>
        </w:rPr>
        <w:t>Next meeting in late February.</w:t>
      </w:r>
    </w:p>
    <w:p w14:paraId="01150000" w14:textId="77777777" w:rsidR="00AB2113" w:rsidRDefault="00AB2113" w:rsidP="00AB2113">
      <w:pPr>
        <w:rPr>
          <w:rFonts w:ascii="Calibri" w:hAnsi="Calibri" w:cs="Calibri"/>
          <w:b/>
          <w:bCs/>
          <w:color w:val="000000"/>
          <w:sz w:val="24"/>
          <w:szCs w:val="24"/>
        </w:rPr>
      </w:pPr>
      <w:r w:rsidRPr="008C3BBF">
        <w:rPr>
          <w:rFonts w:ascii="Calibri" w:hAnsi="Calibri" w:cs="Calibri"/>
          <w:b/>
          <w:bCs/>
          <w:noProof/>
          <w:color w:val="000000"/>
          <w:sz w:val="24"/>
          <w:szCs w:val="24"/>
        </w:rPr>
        <w:lastRenderedPageBreak/>
        <w:drawing>
          <wp:inline distT="0" distB="0" distL="0" distR="0" wp14:anchorId="5888EBAB" wp14:editId="17C5E267">
            <wp:extent cx="8627587" cy="6029325"/>
            <wp:effectExtent l="0" t="0" r="2540" b="0"/>
            <wp:docPr id="1140210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29226" cy="6030470"/>
                    </a:xfrm>
                    <a:prstGeom prst="rect">
                      <a:avLst/>
                    </a:prstGeom>
                    <a:noFill/>
                    <a:ln>
                      <a:noFill/>
                    </a:ln>
                  </pic:spPr>
                </pic:pic>
              </a:graphicData>
            </a:graphic>
          </wp:inline>
        </w:drawing>
      </w:r>
    </w:p>
    <w:p w14:paraId="1DADAC96" w14:textId="77777777" w:rsidR="00AB2113" w:rsidRDefault="00AB2113" w:rsidP="00AB2113">
      <w:pPr>
        <w:rPr>
          <w:rFonts w:ascii="Calibri" w:hAnsi="Calibri" w:cs="Calibri"/>
          <w:b/>
          <w:bCs/>
          <w:color w:val="000000"/>
          <w:sz w:val="24"/>
          <w:szCs w:val="24"/>
        </w:rPr>
      </w:pPr>
      <w:r w:rsidRPr="004C4357">
        <w:rPr>
          <w:rFonts w:ascii="Calibri" w:hAnsi="Calibri" w:cs="Calibri"/>
          <w:b/>
          <w:bCs/>
          <w:noProof/>
          <w:color w:val="000000"/>
          <w:sz w:val="24"/>
          <w:szCs w:val="24"/>
        </w:rPr>
        <w:lastRenderedPageBreak/>
        <w:drawing>
          <wp:inline distT="0" distB="0" distL="0" distR="0" wp14:anchorId="1D8B56BF" wp14:editId="058BA240">
            <wp:extent cx="8541024" cy="5276850"/>
            <wp:effectExtent l="0" t="0" r="0" b="0"/>
            <wp:docPr id="1889129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2198" cy="5277575"/>
                    </a:xfrm>
                    <a:prstGeom prst="rect">
                      <a:avLst/>
                    </a:prstGeom>
                    <a:noFill/>
                    <a:ln>
                      <a:noFill/>
                    </a:ln>
                  </pic:spPr>
                </pic:pic>
              </a:graphicData>
            </a:graphic>
          </wp:inline>
        </w:drawing>
      </w:r>
    </w:p>
    <w:p w14:paraId="2AC2ACE5" w14:textId="77777777" w:rsidR="00AB2113" w:rsidRDefault="00AB2113" w:rsidP="00AB2113">
      <w:pPr>
        <w:rPr>
          <w:rFonts w:ascii="Calibri" w:hAnsi="Calibri" w:cs="Calibri"/>
          <w:b/>
          <w:bCs/>
          <w:color w:val="000000"/>
          <w:sz w:val="24"/>
          <w:szCs w:val="24"/>
        </w:rPr>
      </w:pPr>
    </w:p>
    <w:p w14:paraId="096F873A" w14:textId="77777777" w:rsidR="00AB2113" w:rsidRDefault="00AB2113" w:rsidP="00AB2113">
      <w:pPr>
        <w:rPr>
          <w:rFonts w:ascii="Calibri" w:hAnsi="Calibri" w:cs="Calibri"/>
          <w:b/>
          <w:bCs/>
          <w:color w:val="000000"/>
          <w:sz w:val="24"/>
          <w:szCs w:val="24"/>
        </w:rPr>
      </w:pPr>
    </w:p>
    <w:p w14:paraId="16A3767B" w14:textId="77777777" w:rsidR="00AB2113" w:rsidRDefault="00AB2113" w:rsidP="00AB2113">
      <w:pPr>
        <w:rPr>
          <w:rFonts w:ascii="Calibri" w:hAnsi="Calibri" w:cs="Calibri"/>
          <w:b/>
          <w:bCs/>
          <w:color w:val="000000"/>
          <w:sz w:val="24"/>
          <w:szCs w:val="24"/>
        </w:rPr>
      </w:pPr>
      <w:r w:rsidRPr="00455BBC">
        <w:rPr>
          <w:rFonts w:ascii="Calibri" w:hAnsi="Calibri" w:cs="Calibri"/>
          <w:b/>
          <w:bCs/>
          <w:noProof/>
          <w:color w:val="000000"/>
          <w:sz w:val="24"/>
          <w:szCs w:val="24"/>
        </w:rPr>
        <w:lastRenderedPageBreak/>
        <w:drawing>
          <wp:inline distT="0" distB="0" distL="0" distR="0" wp14:anchorId="58DC21F4" wp14:editId="100F6A08">
            <wp:extent cx="8937625" cy="5374988"/>
            <wp:effectExtent l="0" t="0" r="0" b="0"/>
            <wp:docPr id="1885116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48422" cy="5381481"/>
                    </a:xfrm>
                    <a:prstGeom prst="rect">
                      <a:avLst/>
                    </a:prstGeom>
                    <a:noFill/>
                    <a:ln>
                      <a:noFill/>
                    </a:ln>
                  </pic:spPr>
                </pic:pic>
              </a:graphicData>
            </a:graphic>
          </wp:inline>
        </w:drawing>
      </w:r>
    </w:p>
    <w:p w14:paraId="18050392" w14:textId="77777777" w:rsidR="00AB2113" w:rsidRDefault="00AB2113" w:rsidP="00AB2113">
      <w:pPr>
        <w:rPr>
          <w:rFonts w:ascii="Calibri" w:hAnsi="Calibri" w:cs="Calibri"/>
          <w:b/>
          <w:bCs/>
          <w:color w:val="000000"/>
          <w:sz w:val="24"/>
          <w:szCs w:val="24"/>
        </w:rPr>
      </w:pPr>
    </w:p>
    <w:p w14:paraId="1366C0AF" w14:textId="77777777" w:rsidR="00AB2113" w:rsidRDefault="00AB2113" w:rsidP="00AB2113">
      <w:pPr>
        <w:rPr>
          <w:rFonts w:ascii="Calibri" w:hAnsi="Calibri" w:cs="Calibri"/>
          <w:b/>
          <w:bCs/>
          <w:color w:val="000000"/>
          <w:sz w:val="24"/>
          <w:szCs w:val="24"/>
        </w:rPr>
      </w:pPr>
      <w:r w:rsidRPr="000423A4">
        <w:rPr>
          <w:rFonts w:ascii="Calibri" w:hAnsi="Calibri" w:cs="Calibri"/>
          <w:b/>
          <w:bCs/>
          <w:noProof/>
          <w:color w:val="000000"/>
          <w:sz w:val="24"/>
          <w:szCs w:val="24"/>
        </w:rPr>
        <w:lastRenderedPageBreak/>
        <w:drawing>
          <wp:inline distT="0" distB="0" distL="0" distR="0" wp14:anchorId="3A6366F6" wp14:editId="1271ABBC">
            <wp:extent cx="8229600" cy="5260975"/>
            <wp:effectExtent l="0" t="0" r="0" b="0"/>
            <wp:docPr id="702135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260975"/>
                    </a:xfrm>
                    <a:prstGeom prst="rect">
                      <a:avLst/>
                    </a:prstGeom>
                    <a:noFill/>
                    <a:ln>
                      <a:noFill/>
                    </a:ln>
                  </pic:spPr>
                </pic:pic>
              </a:graphicData>
            </a:graphic>
          </wp:inline>
        </w:drawing>
      </w:r>
    </w:p>
    <w:p w14:paraId="67FAC417" w14:textId="77777777" w:rsidR="00AB2113" w:rsidRDefault="00AB2113" w:rsidP="00AB2113">
      <w:pPr>
        <w:rPr>
          <w:rFonts w:ascii="Calibri" w:hAnsi="Calibri" w:cs="Calibri"/>
          <w:b/>
          <w:bCs/>
          <w:color w:val="000000"/>
          <w:sz w:val="24"/>
          <w:szCs w:val="24"/>
        </w:rPr>
      </w:pPr>
    </w:p>
    <w:p w14:paraId="1A4185A1" w14:textId="77777777" w:rsidR="00AB2113" w:rsidRDefault="00AB2113" w:rsidP="00AB2113">
      <w:pPr>
        <w:rPr>
          <w:rFonts w:ascii="Calibri" w:hAnsi="Calibri" w:cs="Calibri"/>
          <w:b/>
          <w:bCs/>
          <w:color w:val="000000"/>
          <w:sz w:val="24"/>
          <w:szCs w:val="24"/>
        </w:rPr>
      </w:pPr>
    </w:p>
    <w:p w14:paraId="5EB0366C" w14:textId="77777777" w:rsidR="00AB2113" w:rsidRDefault="00AB2113" w:rsidP="00AB2113">
      <w:pPr>
        <w:rPr>
          <w:rFonts w:ascii="Calibri" w:hAnsi="Calibri" w:cs="Calibri"/>
          <w:b/>
          <w:bCs/>
          <w:color w:val="000000"/>
          <w:sz w:val="24"/>
          <w:szCs w:val="24"/>
        </w:rPr>
      </w:pPr>
      <w:r w:rsidRPr="009863F5">
        <w:rPr>
          <w:rFonts w:ascii="Calibri" w:hAnsi="Calibri" w:cs="Calibri"/>
          <w:b/>
          <w:bCs/>
          <w:noProof/>
          <w:color w:val="000000"/>
          <w:sz w:val="24"/>
          <w:szCs w:val="24"/>
        </w:rPr>
        <w:lastRenderedPageBreak/>
        <w:drawing>
          <wp:inline distT="0" distB="0" distL="0" distR="0" wp14:anchorId="2DD5FFE6" wp14:editId="05C6E1AA">
            <wp:extent cx="8229600" cy="4999990"/>
            <wp:effectExtent l="0" t="0" r="0" b="0"/>
            <wp:docPr id="1478669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4999990"/>
                    </a:xfrm>
                    <a:prstGeom prst="rect">
                      <a:avLst/>
                    </a:prstGeom>
                    <a:noFill/>
                    <a:ln>
                      <a:noFill/>
                    </a:ln>
                  </pic:spPr>
                </pic:pic>
              </a:graphicData>
            </a:graphic>
          </wp:inline>
        </w:drawing>
      </w:r>
    </w:p>
    <w:p w14:paraId="55F0F5D5" w14:textId="77777777" w:rsidR="00AB2113" w:rsidRDefault="00AB2113" w:rsidP="001B485C">
      <w:pPr>
        <w:rPr>
          <w:sz w:val="24"/>
          <w:szCs w:val="24"/>
          <w:u w:val="single"/>
        </w:rPr>
      </w:pPr>
    </w:p>
    <w:p w14:paraId="4996E4CB" w14:textId="77777777" w:rsidR="00AB2113" w:rsidRDefault="00AB2113" w:rsidP="001B485C">
      <w:pPr>
        <w:rPr>
          <w:sz w:val="24"/>
          <w:szCs w:val="24"/>
          <w:u w:val="single"/>
        </w:rPr>
      </w:pPr>
    </w:p>
    <w:sectPr w:rsidR="00AB2113" w:rsidSect="00E9757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70D47" w14:textId="77777777" w:rsidR="00E97574" w:rsidRDefault="00E97574" w:rsidP="00BC6A02">
      <w:pPr>
        <w:spacing w:after="0" w:line="240" w:lineRule="auto"/>
      </w:pPr>
      <w:r>
        <w:separator/>
      </w:r>
    </w:p>
  </w:endnote>
  <w:endnote w:type="continuationSeparator" w:id="0">
    <w:p w14:paraId="68C29E9D" w14:textId="77777777" w:rsidR="00E97574" w:rsidRDefault="00E97574" w:rsidP="00BC6A02">
      <w:pPr>
        <w:spacing w:after="0" w:line="240" w:lineRule="auto"/>
      </w:pPr>
      <w:r>
        <w:continuationSeparator/>
      </w:r>
    </w:p>
  </w:endnote>
  <w:endnote w:type="continuationNotice" w:id="1">
    <w:p w14:paraId="2176448C" w14:textId="77777777" w:rsidR="00E97574" w:rsidRDefault="00E975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D502" w14:textId="77777777" w:rsidR="00E97574" w:rsidRDefault="00E97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FF01" w14:textId="77777777" w:rsidR="00E97574" w:rsidRDefault="00E97574" w:rsidP="00BC6A02">
      <w:pPr>
        <w:spacing w:after="0" w:line="240" w:lineRule="auto"/>
      </w:pPr>
      <w:r>
        <w:separator/>
      </w:r>
    </w:p>
  </w:footnote>
  <w:footnote w:type="continuationSeparator" w:id="0">
    <w:p w14:paraId="414CFE18" w14:textId="77777777" w:rsidR="00E97574" w:rsidRDefault="00E97574" w:rsidP="00BC6A02">
      <w:pPr>
        <w:spacing w:after="0" w:line="240" w:lineRule="auto"/>
      </w:pPr>
      <w:r>
        <w:continuationSeparator/>
      </w:r>
    </w:p>
  </w:footnote>
  <w:footnote w:type="continuationNotice" w:id="1">
    <w:p w14:paraId="06CD7CB3" w14:textId="77777777" w:rsidR="00E97574" w:rsidRDefault="00E975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2373" w14:textId="77777777" w:rsidR="00E97574" w:rsidRDefault="00E97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6524"/>
    <w:multiLevelType w:val="hybridMultilevel"/>
    <w:tmpl w:val="07A81C58"/>
    <w:lvl w:ilvl="0" w:tplc="47E68FD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A71836"/>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2040DD"/>
    <w:multiLevelType w:val="hybridMultilevel"/>
    <w:tmpl w:val="83A61A6C"/>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744E73"/>
    <w:multiLevelType w:val="multilevel"/>
    <w:tmpl w:val="CA9441A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8820567"/>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2345BC"/>
    <w:multiLevelType w:val="hybridMultilevel"/>
    <w:tmpl w:val="FF3415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D91341"/>
    <w:multiLevelType w:val="hybridMultilevel"/>
    <w:tmpl w:val="C2441D96"/>
    <w:lvl w:ilvl="0" w:tplc="FCB2E1D8">
      <w:start w:val="2"/>
      <w:numFmt w:val="decimal"/>
      <w:lvlText w:val="%1"/>
      <w:lvlJc w:val="left"/>
      <w:pPr>
        <w:ind w:left="720" w:hanging="360"/>
      </w:pPr>
      <w:rPr>
        <w:rFonts w:ascii="Calibri" w:eastAsia="Times New Roman" w:hAnsi="Calibri" w:cs="Segoe UI" w:hint="default"/>
        <w:color w:val="212121"/>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E0F5B"/>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B66D9A"/>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3414CC"/>
    <w:multiLevelType w:val="hybridMultilevel"/>
    <w:tmpl w:val="A1B04BD6"/>
    <w:lvl w:ilvl="0" w:tplc="662ADE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6794FF8"/>
    <w:multiLevelType w:val="hybridMultilevel"/>
    <w:tmpl w:val="1A9AC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17471"/>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6D0FC4"/>
    <w:multiLevelType w:val="hybridMultilevel"/>
    <w:tmpl w:val="3A74E07A"/>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702EDF"/>
    <w:multiLevelType w:val="hybridMultilevel"/>
    <w:tmpl w:val="0332F1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5908A8"/>
    <w:multiLevelType w:val="multilevel"/>
    <w:tmpl w:val="7FAC7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E3F32"/>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B77CAA"/>
    <w:multiLevelType w:val="hybridMultilevel"/>
    <w:tmpl w:val="C1EE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206F0"/>
    <w:multiLevelType w:val="hybridMultilevel"/>
    <w:tmpl w:val="B2E4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34562"/>
    <w:multiLevelType w:val="hybridMultilevel"/>
    <w:tmpl w:val="2F9A6BDA"/>
    <w:lvl w:ilvl="0" w:tplc="293C3E92">
      <w:start w:val="1"/>
      <w:numFmt w:val="lowerLetter"/>
      <w:lvlText w:val="%1)"/>
      <w:lvlJc w:val="left"/>
      <w:pPr>
        <w:ind w:left="1080" w:hanging="360"/>
      </w:pPr>
      <w:rPr>
        <w:rFonts w:ascii="Calibri" w:eastAsia="Times New Roman" w:hAnsi="Calibri" w:cs="Segoe UI"/>
        <w:color w:val="212121"/>
        <w:sz w:val="22"/>
        <w:u w:val="none"/>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1D1A2D"/>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E30C44"/>
    <w:multiLevelType w:val="hybridMultilevel"/>
    <w:tmpl w:val="69346A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C73ECC"/>
    <w:multiLevelType w:val="hybridMultilevel"/>
    <w:tmpl w:val="2A788474"/>
    <w:lvl w:ilvl="0" w:tplc="0D387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367AC0"/>
    <w:multiLevelType w:val="hybridMultilevel"/>
    <w:tmpl w:val="BAC469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EE5AA4"/>
    <w:multiLevelType w:val="hybridMultilevel"/>
    <w:tmpl w:val="BFFA6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655BF"/>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8A777AB"/>
    <w:multiLevelType w:val="hybridMultilevel"/>
    <w:tmpl w:val="DFFC6524"/>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ED225F"/>
    <w:multiLevelType w:val="hybridMultilevel"/>
    <w:tmpl w:val="B88AF3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C04C5A"/>
    <w:multiLevelType w:val="multilevel"/>
    <w:tmpl w:val="AF7CBA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4DD36DFC"/>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DE6531"/>
    <w:multiLevelType w:val="multilevel"/>
    <w:tmpl w:val="ADAAD8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0F45CAA"/>
    <w:multiLevelType w:val="hybridMultilevel"/>
    <w:tmpl w:val="85801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3325AD"/>
    <w:multiLevelType w:val="hybridMultilevel"/>
    <w:tmpl w:val="2F9A6BDA"/>
    <w:lvl w:ilvl="0" w:tplc="293C3E92">
      <w:start w:val="1"/>
      <w:numFmt w:val="lowerLetter"/>
      <w:lvlText w:val="%1)"/>
      <w:lvlJc w:val="left"/>
      <w:pPr>
        <w:ind w:left="1080" w:hanging="360"/>
      </w:pPr>
      <w:rPr>
        <w:rFonts w:ascii="Calibri" w:eastAsia="Times New Roman" w:hAnsi="Calibri" w:cs="Segoe UI"/>
        <w:color w:val="212121"/>
        <w:sz w:val="22"/>
        <w:u w:val="none"/>
      </w:rPr>
    </w:lvl>
    <w:lvl w:ilvl="1" w:tplc="04090013">
      <w:start w:val="1"/>
      <w:numFmt w:val="upp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F25603"/>
    <w:multiLevelType w:val="hybridMultilevel"/>
    <w:tmpl w:val="1B92FAC8"/>
    <w:lvl w:ilvl="0" w:tplc="C6345B0A">
      <w:start w:val="2"/>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54493F7E"/>
    <w:multiLevelType w:val="multilevel"/>
    <w:tmpl w:val="01465D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56792359"/>
    <w:multiLevelType w:val="hybridMultilevel"/>
    <w:tmpl w:val="9FA611C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FAB6120"/>
    <w:multiLevelType w:val="hybridMultilevel"/>
    <w:tmpl w:val="9EFCC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247D57"/>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3056F8C"/>
    <w:multiLevelType w:val="hybridMultilevel"/>
    <w:tmpl w:val="5914C4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15:restartNumberingAfterBreak="0">
    <w:nsid w:val="641B2998"/>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1F17E9"/>
    <w:multiLevelType w:val="hybridMultilevel"/>
    <w:tmpl w:val="3A74E07A"/>
    <w:lvl w:ilvl="0" w:tplc="1009000F">
      <w:start w:val="1"/>
      <w:numFmt w:val="decimal"/>
      <w:lvlText w:val="%1."/>
      <w:lvlJc w:val="left"/>
      <w:pPr>
        <w:ind w:left="720" w:hanging="360"/>
      </w:pPr>
    </w:lvl>
    <w:lvl w:ilvl="1" w:tplc="10090019">
      <w:start w:val="1"/>
      <w:numFmt w:val="lowerLetter"/>
      <w:lvlText w:val="%2."/>
      <w:lvlJc w:val="left"/>
      <w:pPr>
        <w:ind w:left="126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66F7315"/>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300D3E"/>
    <w:multiLevelType w:val="hybridMultilevel"/>
    <w:tmpl w:val="83A61A6C"/>
    <w:lvl w:ilvl="0" w:tplc="FFFFFFFF">
      <w:start w:val="1"/>
      <w:numFmt w:val="decimal"/>
      <w:lvlText w:val="%1."/>
      <w:lvlJc w:val="left"/>
      <w:pPr>
        <w:ind w:left="720" w:hanging="360"/>
      </w:pPr>
    </w:lvl>
    <w:lvl w:ilvl="1" w:tplc="FFFFFFFF">
      <w:start w:val="1"/>
      <w:numFmt w:val="lowerLetter"/>
      <w:lvlText w:val="%2."/>
      <w:lvlJc w:val="left"/>
      <w:pPr>
        <w:ind w:left="12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E62231"/>
    <w:multiLevelType w:val="hybridMultilevel"/>
    <w:tmpl w:val="BB52B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2B96496"/>
    <w:multiLevelType w:val="multilevel"/>
    <w:tmpl w:val="2A2078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752F4EC9"/>
    <w:multiLevelType w:val="multilevel"/>
    <w:tmpl w:val="6B88A75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5" w15:restartNumberingAfterBreak="0">
    <w:nsid w:val="7ED03A2C"/>
    <w:multiLevelType w:val="hybridMultilevel"/>
    <w:tmpl w:val="C2BC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529833">
    <w:abstractNumId w:val="2"/>
  </w:num>
  <w:num w:numId="2" w16cid:durableId="1844513920">
    <w:abstractNumId w:val="18"/>
  </w:num>
  <w:num w:numId="3" w16cid:durableId="203299948">
    <w:abstractNumId w:val="10"/>
  </w:num>
  <w:num w:numId="4" w16cid:durableId="1106119359">
    <w:abstractNumId w:val="6"/>
  </w:num>
  <w:num w:numId="5" w16cid:durableId="1797599806">
    <w:abstractNumId w:val="31"/>
  </w:num>
  <w:num w:numId="6" w16cid:durableId="741148601">
    <w:abstractNumId w:val="37"/>
  </w:num>
  <w:num w:numId="7" w16cid:durableId="910845635">
    <w:abstractNumId w:val="45"/>
  </w:num>
  <w:num w:numId="8" w16cid:durableId="1065110463">
    <w:abstractNumId w:val="13"/>
  </w:num>
  <w:num w:numId="9" w16cid:durableId="576939140">
    <w:abstractNumId w:val="22"/>
  </w:num>
  <w:num w:numId="10" w16cid:durableId="1639409382">
    <w:abstractNumId w:val="20"/>
  </w:num>
  <w:num w:numId="11" w16cid:durableId="234164647">
    <w:abstractNumId w:val="34"/>
  </w:num>
  <w:num w:numId="12" w16cid:durableId="435901793">
    <w:abstractNumId w:val="0"/>
  </w:num>
  <w:num w:numId="13" w16cid:durableId="381951880">
    <w:abstractNumId w:val="36"/>
  </w:num>
  <w:num w:numId="14" w16cid:durableId="674460065">
    <w:abstractNumId w:val="24"/>
  </w:num>
  <w:num w:numId="15" w16cid:durableId="403144435">
    <w:abstractNumId w:val="12"/>
  </w:num>
  <w:num w:numId="16" w16cid:durableId="1823735890">
    <w:abstractNumId w:val="8"/>
  </w:num>
  <w:num w:numId="17" w16cid:durableId="2040353652">
    <w:abstractNumId w:val="43"/>
  </w:num>
  <w:num w:numId="18" w16cid:durableId="1337269686">
    <w:abstractNumId w:val="27"/>
  </w:num>
  <w:num w:numId="19" w16cid:durableId="193419800">
    <w:abstractNumId w:val="33"/>
  </w:num>
  <w:num w:numId="20" w16cid:durableId="292177749">
    <w:abstractNumId w:val="29"/>
  </w:num>
  <w:num w:numId="21" w16cid:durableId="1241524800">
    <w:abstractNumId w:val="39"/>
  </w:num>
  <w:num w:numId="22" w16cid:durableId="326061667">
    <w:abstractNumId w:val="32"/>
  </w:num>
  <w:num w:numId="23" w16cid:durableId="1860662899">
    <w:abstractNumId w:val="21"/>
  </w:num>
  <w:num w:numId="24" w16cid:durableId="1764491288">
    <w:abstractNumId w:val="19"/>
  </w:num>
  <w:num w:numId="25" w16cid:durableId="1752043155">
    <w:abstractNumId w:val="35"/>
  </w:num>
  <w:num w:numId="26" w16cid:durableId="1126581980">
    <w:abstractNumId w:val="26"/>
  </w:num>
  <w:num w:numId="27" w16cid:durableId="909386635">
    <w:abstractNumId w:val="42"/>
  </w:num>
  <w:num w:numId="28" w16cid:durableId="550730523">
    <w:abstractNumId w:val="17"/>
  </w:num>
  <w:num w:numId="29" w16cid:durableId="1995723158">
    <w:abstractNumId w:val="11"/>
  </w:num>
  <w:num w:numId="30" w16cid:durableId="1976521516">
    <w:abstractNumId w:val="1"/>
  </w:num>
  <w:num w:numId="31" w16cid:durableId="2138182374">
    <w:abstractNumId w:val="4"/>
  </w:num>
  <w:num w:numId="32" w16cid:durableId="1334064274">
    <w:abstractNumId w:val="7"/>
  </w:num>
  <w:num w:numId="33" w16cid:durableId="739446483">
    <w:abstractNumId w:val="25"/>
  </w:num>
  <w:num w:numId="34" w16cid:durableId="1392999636">
    <w:abstractNumId w:val="9"/>
  </w:num>
  <w:num w:numId="35" w16cid:durableId="1185632815">
    <w:abstractNumId w:val="41"/>
  </w:num>
  <w:num w:numId="36" w16cid:durableId="396321803">
    <w:abstractNumId w:val="15"/>
  </w:num>
  <w:num w:numId="37" w16cid:durableId="1008095935">
    <w:abstractNumId w:val="28"/>
  </w:num>
  <w:num w:numId="38" w16cid:durableId="590164463">
    <w:abstractNumId w:val="30"/>
  </w:num>
  <w:num w:numId="39" w16cid:durableId="968896378">
    <w:abstractNumId w:val="5"/>
  </w:num>
  <w:num w:numId="40" w16cid:durableId="1543787803">
    <w:abstractNumId w:val="38"/>
  </w:num>
  <w:num w:numId="41" w16cid:durableId="66585013">
    <w:abstractNumId w:val="44"/>
  </w:num>
  <w:num w:numId="42" w16cid:durableId="816382430">
    <w:abstractNumId w:val="3"/>
  </w:num>
  <w:num w:numId="43" w16cid:durableId="1037968097">
    <w:abstractNumId w:val="40"/>
  </w:num>
  <w:num w:numId="44" w16cid:durableId="1360743470">
    <w:abstractNumId w:val="23"/>
  </w:num>
  <w:num w:numId="45" w16cid:durableId="2119910420">
    <w:abstractNumId w:val="14"/>
  </w:num>
  <w:num w:numId="46" w16cid:durableId="3578532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743136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D8E"/>
    <w:rsid w:val="00011FE5"/>
    <w:rsid w:val="000128B1"/>
    <w:rsid w:val="00020C00"/>
    <w:rsid w:val="000400F5"/>
    <w:rsid w:val="00080F68"/>
    <w:rsid w:val="000C6421"/>
    <w:rsid w:val="000C7778"/>
    <w:rsid w:val="000E229A"/>
    <w:rsid w:val="00101A3B"/>
    <w:rsid w:val="001024A4"/>
    <w:rsid w:val="001070C8"/>
    <w:rsid w:val="00113D27"/>
    <w:rsid w:val="00114FCD"/>
    <w:rsid w:val="00121A6C"/>
    <w:rsid w:val="001402FB"/>
    <w:rsid w:val="001728E0"/>
    <w:rsid w:val="001A6F80"/>
    <w:rsid w:val="001B4345"/>
    <w:rsid w:val="001B485C"/>
    <w:rsid w:val="001C126E"/>
    <w:rsid w:val="001C3312"/>
    <w:rsid w:val="001D4083"/>
    <w:rsid w:val="001E1DBF"/>
    <w:rsid w:val="001E3A52"/>
    <w:rsid w:val="001E504C"/>
    <w:rsid w:val="00211F55"/>
    <w:rsid w:val="00227004"/>
    <w:rsid w:val="00227ED4"/>
    <w:rsid w:val="00271777"/>
    <w:rsid w:val="00280BAE"/>
    <w:rsid w:val="00294F76"/>
    <w:rsid w:val="002B132C"/>
    <w:rsid w:val="002C240E"/>
    <w:rsid w:val="0033122D"/>
    <w:rsid w:val="003375A9"/>
    <w:rsid w:val="00345213"/>
    <w:rsid w:val="0035102F"/>
    <w:rsid w:val="003557CF"/>
    <w:rsid w:val="00380838"/>
    <w:rsid w:val="003939AF"/>
    <w:rsid w:val="003A65AA"/>
    <w:rsid w:val="003D7380"/>
    <w:rsid w:val="003E17B1"/>
    <w:rsid w:val="00400CF3"/>
    <w:rsid w:val="00405437"/>
    <w:rsid w:val="004067D4"/>
    <w:rsid w:val="00415D4D"/>
    <w:rsid w:val="00417476"/>
    <w:rsid w:val="00431683"/>
    <w:rsid w:val="004574BC"/>
    <w:rsid w:val="00474151"/>
    <w:rsid w:val="0049328E"/>
    <w:rsid w:val="004947AA"/>
    <w:rsid w:val="004B2C80"/>
    <w:rsid w:val="00500BD1"/>
    <w:rsid w:val="00510EA2"/>
    <w:rsid w:val="0053006D"/>
    <w:rsid w:val="005312E9"/>
    <w:rsid w:val="00533EEB"/>
    <w:rsid w:val="005517C2"/>
    <w:rsid w:val="00552B4D"/>
    <w:rsid w:val="005722B6"/>
    <w:rsid w:val="005814A3"/>
    <w:rsid w:val="005A3D8E"/>
    <w:rsid w:val="005B4238"/>
    <w:rsid w:val="005D1FF3"/>
    <w:rsid w:val="005F49FC"/>
    <w:rsid w:val="006300E0"/>
    <w:rsid w:val="00640D1C"/>
    <w:rsid w:val="00644DA2"/>
    <w:rsid w:val="006519DA"/>
    <w:rsid w:val="006655CE"/>
    <w:rsid w:val="0067263E"/>
    <w:rsid w:val="00682CA0"/>
    <w:rsid w:val="00684095"/>
    <w:rsid w:val="0069077C"/>
    <w:rsid w:val="006C0175"/>
    <w:rsid w:val="006F5C61"/>
    <w:rsid w:val="007338B9"/>
    <w:rsid w:val="00742C86"/>
    <w:rsid w:val="007530E3"/>
    <w:rsid w:val="00753357"/>
    <w:rsid w:val="00762F71"/>
    <w:rsid w:val="007669C4"/>
    <w:rsid w:val="00770BE2"/>
    <w:rsid w:val="0078008B"/>
    <w:rsid w:val="00791EA9"/>
    <w:rsid w:val="007944B1"/>
    <w:rsid w:val="00797A24"/>
    <w:rsid w:val="007B2C88"/>
    <w:rsid w:val="007C73E2"/>
    <w:rsid w:val="007F55F1"/>
    <w:rsid w:val="00806668"/>
    <w:rsid w:val="0081102A"/>
    <w:rsid w:val="00822873"/>
    <w:rsid w:val="008328CB"/>
    <w:rsid w:val="00860677"/>
    <w:rsid w:val="0086593E"/>
    <w:rsid w:val="00875178"/>
    <w:rsid w:val="00876F1D"/>
    <w:rsid w:val="00882E75"/>
    <w:rsid w:val="008A1F7B"/>
    <w:rsid w:val="008A33AD"/>
    <w:rsid w:val="008B1C32"/>
    <w:rsid w:val="008B558B"/>
    <w:rsid w:val="008D2A0C"/>
    <w:rsid w:val="008F1D01"/>
    <w:rsid w:val="008F771E"/>
    <w:rsid w:val="009046A7"/>
    <w:rsid w:val="00912C9A"/>
    <w:rsid w:val="00921473"/>
    <w:rsid w:val="009530DD"/>
    <w:rsid w:val="0096102A"/>
    <w:rsid w:val="009930D9"/>
    <w:rsid w:val="009A5B67"/>
    <w:rsid w:val="009D683B"/>
    <w:rsid w:val="009E55C7"/>
    <w:rsid w:val="009F5534"/>
    <w:rsid w:val="009F62A0"/>
    <w:rsid w:val="00A00DEE"/>
    <w:rsid w:val="00A2276F"/>
    <w:rsid w:val="00A26110"/>
    <w:rsid w:val="00A2724D"/>
    <w:rsid w:val="00A6138E"/>
    <w:rsid w:val="00A74F63"/>
    <w:rsid w:val="00A955D0"/>
    <w:rsid w:val="00AB2113"/>
    <w:rsid w:val="00AF6CB1"/>
    <w:rsid w:val="00B0052C"/>
    <w:rsid w:val="00B10C02"/>
    <w:rsid w:val="00B422C0"/>
    <w:rsid w:val="00B53627"/>
    <w:rsid w:val="00B54FBC"/>
    <w:rsid w:val="00B843E7"/>
    <w:rsid w:val="00B93F70"/>
    <w:rsid w:val="00B950B0"/>
    <w:rsid w:val="00B95AAC"/>
    <w:rsid w:val="00B9676B"/>
    <w:rsid w:val="00BA1A3A"/>
    <w:rsid w:val="00BA38F3"/>
    <w:rsid w:val="00BA4DC9"/>
    <w:rsid w:val="00BB1FA0"/>
    <w:rsid w:val="00BC330D"/>
    <w:rsid w:val="00BC6A02"/>
    <w:rsid w:val="00BD673B"/>
    <w:rsid w:val="00BE38D8"/>
    <w:rsid w:val="00BE6779"/>
    <w:rsid w:val="00BF5DCB"/>
    <w:rsid w:val="00C00306"/>
    <w:rsid w:val="00C05463"/>
    <w:rsid w:val="00C13BAB"/>
    <w:rsid w:val="00C144A9"/>
    <w:rsid w:val="00C15C4F"/>
    <w:rsid w:val="00C2407D"/>
    <w:rsid w:val="00C30745"/>
    <w:rsid w:val="00C33B1C"/>
    <w:rsid w:val="00C53218"/>
    <w:rsid w:val="00C66932"/>
    <w:rsid w:val="00C72B94"/>
    <w:rsid w:val="00C76D00"/>
    <w:rsid w:val="00C85B7B"/>
    <w:rsid w:val="00C965AF"/>
    <w:rsid w:val="00CB191D"/>
    <w:rsid w:val="00CC20E1"/>
    <w:rsid w:val="00CC51B0"/>
    <w:rsid w:val="00CC7697"/>
    <w:rsid w:val="00CE6992"/>
    <w:rsid w:val="00CF2AFD"/>
    <w:rsid w:val="00D11C2C"/>
    <w:rsid w:val="00D24017"/>
    <w:rsid w:val="00D33B19"/>
    <w:rsid w:val="00D55C75"/>
    <w:rsid w:val="00D56E75"/>
    <w:rsid w:val="00D64D1A"/>
    <w:rsid w:val="00D906DE"/>
    <w:rsid w:val="00D9522C"/>
    <w:rsid w:val="00DA50D4"/>
    <w:rsid w:val="00DA7E8B"/>
    <w:rsid w:val="00DF6B82"/>
    <w:rsid w:val="00E25378"/>
    <w:rsid w:val="00E540E2"/>
    <w:rsid w:val="00E60121"/>
    <w:rsid w:val="00E93BBA"/>
    <w:rsid w:val="00E973CC"/>
    <w:rsid w:val="00E97574"/>
    <w:rsid w:val="00EE4430"/>
    <w:rsid w:val="00EE4DE4"/>
    <w:rsid w:val="00EE588F"/>
    <w:rsid w:val="00F012C7"/>
    <w:rsid w:val="00F22AEB"/>
    <w:rsid w:val="00F24569"/>
    <w:rsid w:val="00F32BDB"/>
    <w:rsid w:val="00F433B5"/>
    <w:rsid w:val="00F61A52"/>
    <w:rsid w:val="00F64460"/>
    <w:rsid w:val="00F734FD"/>
    <w:rsid w:val="00F76B79"/>
    <w:rsid w:val="00F7742C"/>
    <w:rsid w:val="00F77626"/>
    <w:rsid w:val="00F848E2"/>
    <w:rsid w:val="00F857E9"/>
    <w:rsid w:val="00F86E43"/>
    <w:rsid w:val="00FA2C49"/>
    <w:rsid w:val="00FB2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63025"/>
  <w15:chartTrackingRefBased/>
  <w15:docId w15:val="{BAF492D7-8B7A-4786-B537-2C1B32EF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D8E"/>
    <w:rPr>
      <w:lang w:val="en-CA"/>
    </w:rPr>
  </w:style>
  <w:style w:type="paragraph" w:styleId="Heading1">
    <w:name w:val="heading 1"/>
    <w:basedOn w:val="Normal"/>
    <w:next w:val="Normal"/>
    <w:link w:val="Heading1Char"/>
    <w:uiPriority w:val="9"/>
    <w:qFormat/>
    <w:rsid w:val="00AB2113"/>
    <w:pPr>
      <w:keepNext/>
      <w:keepLines/>
      <w:spacing w:before="240" w:after="0"/>
      <w:outlineLvl w:val="0"/>
    </w:pPr>
    <w:rPr>
      <w:rFonts w:asciiTheme="majorHAnsi" w:eastAsiaTheme="majorEastAsia" w:hAnsiTheme="majorHAnsi" w:cstheme="majorBidi"/>
      <w:color w:val="2E74B5" w:themeColor="accent1" w:themeShade="BF"/>
      <w:kern w:val="2"/>
      <w:sz w:val="32"/>
      <w:szCs w:val="32"/>
      <w:lang w:val="en-US"/>
      <w14:ligatures w14:val="standardContextual"/>
    </w:rPr>
  </w:style>
  <w:style w:type="paragraph" w:styleId="Heading2">
    <w:name w:val="heading 2"/>
    <w:basedOn w:val="Normal"/>
    <w:next w:val="Normal"/>
    <w:link w:val="Heading2Char"/>
    <w:uiPriority w:val="9"/>
    <w:unhideWhenUsed/>
    <w:qFormat/>
    <w:rsid w:val="00AB2113"/>
    <w:pPr>
      <w:keepNext/>
      <w:keepLines/>
      <w:spacing w:before="40" w:after="0"/>
      <w:outlineLvl w:val="1"/>
    </w:pPr>
    <w:rPr>
      <w:rFonts w:asciiTheme="majorHAnsi" w:eastAsiaTheme="majorEastAsia" w:hAnsiTheme="majorHAnsi" w:cstheme="majorBidi"/>
      <w:color w:val="2E74B5" w:themeColor="accent1" w:themeShade="BF"/>
      <w:kern w:val="2"/>
      <w:sz w:val="26"/>
      <w:szCs w:val="26"/>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D8E"/>
    <w:pPr>
      <w:ind w:left="720"/>
      <w:contextualSpacing/>
    </w:pPr>
  </w:style>
  <w:style w:type="paragraph" w:customStyle="1" w:styleId="Default">
    <w:name w:val="Default"/>
    <w:basedOn w:val="Normal"/>
    <w:rsid w:val="00F61A52"/>
    <w:pPr>
      <w:autoSpaceDE w:val="0"/>
      <w:autoSpaceDN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84095"/>
    <w:rPr>
      <w:color w:val="0563C1" w:themeColor="hyperlink"/>
      <w:u w:val="single"/>
    </w:rPr>
  </w:style>
  <w:style w:type="paragraph" w:styleId="BalloonText">
    <w:name w:val="Balloon Text"/>
    <w:basedOn w:val="Normal"/>
    <w:link w:val="BalloonTextChar"/>
    <w:uiPriority w:val="99"/>
    <w:semiHidden/>
    <w:unhideWhenUsed/>
    <w:rsid w:val="00415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D4D"/>
    <w:rPr>
      <w:rFonts w:ascii="Segoe UI" w:hAnsi="Segoe UI" w:cs="Segoe UI"/>
      <w:sz w:val="18"/>
      <w:szCs w:val="18"/>
      <w:lang w:val="en-CA"/>
    </w:rPr>
  </w:style>
  <w:style w:type="paragraph" w:styleId="Header">
    <w:name w:val="header"/>
    <w:basedOn w:val="Normal"/>
    <w:link w:val="HeaderChar"/>
    <w:uiPriority w:val="99"/>
    <w:unhideWhenUsed/>
    <w:rsid w:val="00BC6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A02"/>
    <w:rPr>
      <w:lang w:val="en-CA"/>
    </w:rPr>
  </w:style>
  <w:style w:type="paragraph" w:styleId="Footer">
    <w:name w:val="footer"/>
    <w:basedOn w:val="Normal"/>
    <w:link w:val="FooterChar"/>
    <w:uiPriority w:val="99"/>
    <w:unhideWhenUsed/>
    <w:rsid w:val="00BC6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A02"/>
    <w:rPr>
      <w:lang w:val="en-CA"/>
    </w:rPr>
  </w:style>
  <w:style w:type="table" w:styleId="TableGrid">
    <w:name w:val="Table Grid"/>
    <w:basedOn w:val="TableNormal"/>
    <w:uiPriority w:val="59"/>
    <w:rsid w:val="00F7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33EEB"/>
    <w:pPr>
      <w:spacing w:after="0" w:line="240" w:lineRule="auto"/>
    </w:pPr>
    <w:rPr>
      <w:rFonts w:ascii="Calibri" w:hAnsi="Calibri" w:cs="Calibri"/>
      <w:lang w:val="en-US"/>
    </w:rPr>
  </w:style>
  <w:style w:type="paragraph" w:customStyle="1" w:styleId="xxmsonormal">
    <w:name w:val="x_xmsonormal"/>
    <w:basedOn w:val="Normal"/>
    <w:rsid w:val="00500BD1"/>
    <w:pPr>
      <w:spacing w:after="0" w:line="240" w:lineRule="auto"/>
    </w:pPr>
    <w:rPr>
      <w:rFonts w:ascii="Calibri" w:hAnsi="Calibri" w:cs="Calibri"/>
      <w:lang w:val="en-US"/>
    </w:rPr>
  </w:style>
  <w:style w:type="paragraph" w:customStyle="1" w:styleId="xxmsolistparagraph">
    <w:name w:val="x_xmsolistparagraph"/>
    <w:basedOn w:val="Normal"/>
    <w:rsid w:val="00500BD1"/>
    <w:pPr>
      <w:spacing w:after="0" w:line="240" w:lineRule="auto"/>
      <w:ind w:left="720"/>
    </w:pPr>
    <w:rPr>
      <w:rFonts w:ascii="Calibri" w:hAnsi="Calibri" w:cs="Calibri"/>
      <w:lang w:val="en-US"/>
    </w:rPr>
  </w:style>
  <w:style w:type="character" w:customStyle="1" w:styleId="Heading1Char">
    <w:name w:val="Heading 1 Char"/>
    <w:basedOn w:val="DefaultParagraphFont"/>
    <w:link w:val="Heading1"/>
    <w:uiPriority w:val="9"/>
    <w:rsid w:val="00AB2113"/>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AB2113"/>
    <w:rPr>
      <w:rFonts w:asciiTheme="majorHAnsi" w:eastAsiaTheme="majorEastAsia" w:hAnsiTheme="majorHAnsi" w:cstheme="majorBidi"/>
      <w:color w:val="2E74B5"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906981">
      <w:bodyDiv w:val="1"/>
      <w:marLeft w:val="0"/>
      <w:marRight w:val="0"/>
      <w:marTop w:val="0"/>
      <w:marBottom w:val="0"/>
      <w:divBdr>
        <w:top w:val="none" w:sz="0" w:space="0" w:color="auto"/>
        <w:left w:val="none" w:sz="0" w:space="0" w:color="auto"/>
        <w:bottom w:val="none" w:sz="0" w:space="0" w:color="auto"/>
        <w:right w:val="none" w:sz="0" w:space="0" w:color="auto"/>
      </w:divBdr>
    </w:div>
    <w:div w:id="361248633">
      <w:bodyDiv w:val="1"/>
      <w:marLeft w:val="0"/>
      <w:marRight w:val="0"/>
      <w:marTop w:val="0"/>
      <w:marBottom w:val="0"/>
      <w:divBdr>
        <w:top w:val="none" w:sz="0" w:space="0" w:color="auto"/>
        <w:left w:val="none" w:sz="0" w:space="0" w:color="auto"/>
        <w:bottom w:val="none" w:sz="0" w:space="0" w:color="auto"/>
        <w:right w:val="none" w:sz="0" w:space="0" w:color="auto"/>
      </w:divBdr>
    </w:div>
    <w:div w:id="442308282">
      <w:bodyDiv w:val="1"/>
      <w:marLeft w:val="0"/>
      <w:marRight w:val="0"/>
      <w:marTop w:val="0"/>
      <w:marBottom w:val="0"/>
      <w:divBdr>
        <w:top w:val="none" w:sz="0" w:space="0" w:color="auto"/>
        <w:left w:val="none" w:sz="0" w:space="0" w:color="auto"/>
        <w:bottom w:val="none" w:sz="0" w:space="0" w:color="auto"/>
        <w:right w:val="none" w:sz="0" w:space="0" w:color="auto"/>
      </w:divBdr>
    </w:div>
    <w:div w:id="746877005">
      <w:bodyDiv w:val="1"/>
      <w:marLeft w:val="0"/>
      <w:marRight w:val="0"/>
      <w:marTop w:val="0"/>
      <w:marBottom w:val="0"/>
      <w:divBdr>
        <w:top w:val="none" w:sz="0" w:space="0" w:color="auto"/>
        <w:left w:val="none" w:sz="0" w:space="0" w:color="auto"/>
        <w:bottom w:val="none" w:sz="0" w:space="0" w:color="auto"/>
        <w:right w:val="none" w:sz="0" w:space="0" w:color="auto"/>
      </w:divBdr>
    </w:div>
    <w:div w:id="1068579236">
      <w:bodyDiv w:val="1"/>
      <w:marLeft w:val="0"/>
      <w:marRight w:val="0"/>
      <w:marTop w:val="0"/>
      <w:marBottom w:val="0"/>
      <w:divBdr>
        <w:top w:val="none" w:sz="0" w:space="0" w:color="auto"/>
        <w:left w:val="none" w:sz="0" w:space="0" w:color="auto"/>
        <w:bottom w:val="none" w:sz="0" w:space="0" w:color="auto"/>
        <w:right w:val="none" w:sz="0" w:space="0" w:color="auto"/>
      </w:divBdr>
    </w:div>
    <w:div w:id="1372069169">
      <w:bodyDiv w:val="1"/>
      <w:marLeft w:val="0"/>
      <w:marRight w:val="0"/>
      <w:marTop w:val="0"/>
      <w:marBottom w:val="0"/>
      <w:divBdr>
        <w:top w:val="none" w:sz="0" w:space="0" w:color="auto"/>
        <w:left w:val="none" w:sz="0" w:space="0" w:color="auto"/>
        <w:bottom w:val="none" w:sz="0" w:space="0" w:color="auto"/>
        <w:right w:val="none" w:sz="0" w:space="0" w:color="auto"/>
      </w:divBdr>
    </w:div>
    <w:div w:id="1541673049">
      <w:bodyDiv w:val="1"/>
      <w:marLeft w:val="0"/>
      <w:marRight w:val="0"/>
      <w:marTop w:val="0"/>
      <w:marBottom w:val="0"/>
      <w:divBdr>
        <w:top w:val="none" w:sz="0" w:space="0" w:color="auto"/>
        <w:left w:val="none" w:sz="0" w:space="0" w:color="auto"/>
        <w:bottom w:val="none" w:sz="0" w:space="0" w:color="auto"/>
        <w:right w:val="none" w:sz="0" w:space="0" w:color="auto"/>
      </w:divBdr>
    </w:div>
    <w:div w:id="198476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AD0BD-533F-429B-8CCF-E8F10A63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2119</Words>
  <Characters>12079</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Trent University</Company>
  <LinksUpToDate>false</LinksUpToDate>
  <CharactersWithSpaces>14170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Murdoch</dc:creator>
  <cp:keywords/>
  <dc:description/>
  <cp:lastModifiedBy>Brendan Humphrey</cp:lastModifiedBy>
  <cp:revision>2</cp:revision>
  <cp:lastPrinted>2023-09-28T12:01:00Z</cp:lastPrinted>
  <dcterms:created xsi:type="dcterms:W3CDTF">2024-01-30T19:30:00Z</dcterms:created>
  <dcterms:modified xsi:type="dcterms:W3CDTF">2024-01-30T19:30:00Z</dcterms:modified>
</cp:coreProperties>
</file>